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9F" w:rsidRPr="00417704" w:rsidRDefault="00861174" w:rsidP="00441252">
      <w:pPr>
        <w:pStyle w:val="Tytu"/>
        <w:spacing w:after="120"/>
        <w:ind w:firstLine="851"/>
        <w:rPr>
          <w:rFonts w:ascii="Arial Black" w:hAnsi="Arial Black" w:cs="Arial"/>
          <w:b/>
          <w:sz w:val="40"/>
          <w:szCs w:val="40"/>
          <w:lang w:val="pl-PL"/>
        </w:rPr>
      </w:pPr>
      <w:r>
        <w:rPr>
          <w:rFonts w:ascii="Arial Narrow" w:hAnsi="Arial Narrow" w:cs="Arial"/>
          <w:b/>
          <w:i/>
          <w:sz w:val="24"/>
          <w:lang w:val="pl-PL"/>
        </w:rPr>
        <w:t xml:space="preserve">          </w:t>
      </w:r>
      <w:r w:rsidR="00EF2A57">
        <w:rPr>
          <w:rFonts w:ascii="Arial Black" w:hAnsi="Arial Black" w:cs="Arial"/>
          <w:b/>
          <w:i/>
          <w:noProof/>
          <w:sz w:val="40"/>
          <w:szCs w:val="40"/>
          <w:lang w:val="pl-PL" w:eastAsia="pl-PL" w:bidi="ar-SA"/>
        </w:rPr>
        <w:drawing>
          <wp:anchor distT="0" distB="0" distL="114300" distR="114300" simplePos="0" relativeHeight="251657728" behindDoc="0" locked="0" layoutInCell="1" allowOverlap="1">
            <wp:simplePos x="0" y="0"/>
            <wp:positionH relativeFrom="column">
              <wp:posOffset>66040</wp:posOffset>
            </wp:positionH>
            <wp:positionV relativeFrom="paragraph">
              <wp:posOffset>38735</wp:posOffset>
            </wp:positionV>
            <wp:extent cx="981710" cy="1125855"/>
            <wp:effectExtent l="19050" t="0" r="8890" b="0"/>
            <wp:wrapSquare wrapText="bothSides"/>
            <wp:docPr id="7" name="Obraz 7" descr="logodw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dwu1"/>
                    <pic:cNvPicPr>
                      <a:picLocks noChangeAspect="1" noChangeArrowheads="1"/>
                    </pic:cNvPicPr>
                  </pic:nvPicPr>
                  <pic:blipFill>
                    <a:blip r:embed="rId8" cstate="print"/>
                    <a:srcRect/>
                    <a:stretch>
                      <a:fillRect/>
                    </a:stretch>
                  </pic:blipFill>
                  <pic:spPr bwMode="auto">
                    <a:xfrm>
                      <a:off x="0" y="0"/>
                      <a:ext cx="981710" cy="1125855"/>
                    </a:xfrm>
                    <a:prstGeom prst="rect">
                      <a:avLst/>
                    </a:prstGeom>
                    <a:noFill/>
                    <a:ln w="9525">
                      <a:noFill/>
                      <a:miter lim="800000"/>
                      <a:headEnd/>
                      <a:tailEnd/>
                    </a:ln>
                  </pic:spPr>
                </pic:pic>
              </a:graphicData>
            </a:graphic>
          </wp:anchor>
        </w:drawing>
      </w:r>
      <w:r w:rsidR="009D0E35">
        <w:rPr>
          <w:rFonts w:ascii="Arial Narrow" w:hAnsi="Arial Narrow" w:cs="Arial"/>
          <w:b/>
          <w:i/>
          <w:sz w:val="24"/>
          <w:lang w:val="pl-PL"/>
        </w:rPr>
        <w:t xml:space="preserve">              </w:t>
      </w:r>
      <w:r w:rsidR="0077659F" w:rsidRPr="00417704">
        <w:rPr>
          <w:rFonts w:ascii="Arial Black" w:hAnsi="Arial Black" w:cs="Arial"/>
          <w:b/>
          <w:sz w:val="40"/>
          <w:szCs w:val="40"/>
          <w:lang w:val="pl-PL"/>
        </w:rPr>
        <w:t>DOLNOŚLĄSKI</w:t>
      </w:r>
    </w:p>
    <w:p w:rsidR="0077659F" w:rsidRPr="00417704" w:rsidRDefault="0077659F" w:rsidP="00441252">
      <w:pPr>
        <w:jc w:val="center"/>
        <w:rPr>
          <w:rFonts w:ascii="Arial Black" w:hAnsi="Arial Black" w:cs="Arial"/>
          <w:b/>
          <w:sz w:val="40"/>
          <w:szCs w:val="40"/>
          <w:lang w:val="pl-PL"/>
        </w:rPr>
      </w:pPr>
      <w:r w:rsidRPr="00417704">
        <w:rPr>
          <w:rFonts w:ascii="Arial Black" w:hAnsi="Arial Black" w:cs="Arial"/>
          <w:b/>
          <w:sz w:val="40"/>
          <w:szCs w:val="40"/>
          <w:lang w:val="pl-PL"/>
        </w:rPr>
        <w:t>WOJEWÓDZKI</w:t>
      </w:r>
      <w:r w:rsidR="00861174">
        <w:rPr>
          <w:rFonts w:ascii="Arial Black" w:hAnsi="Arial Black" w:cs="Arial"/>
          <w:b/>
          <w:sz w:val="40"/>
          <w:szCs w:val="40"/>
          <w:lang w:val="pl-PL"/>
        </w:rPr>
        <w:t xml:space="preserve"> </w:t>
      </w:r>
      <w:r w:rsidRPr="00417704">
        <w:rPr>
          <w:rFonts w:ascii="Arial Black" w:hAnsi="Arial Black" w:cs="Arial"/>
          <w:b/>
          <w:sz w:val="40"/>
          <w:szCs w:val="40"/>
          <w:lang w:val="pl-PL"/>
        </w:rPr>
        <w:t>URZĄD</w:t>
      </w:r>
      <w:r w:rsidR="00861174">
        <w:rPr>
          <w:rFonts w:ascii="Arial Black" w:hAnsi="Arial Black" w:cs="Arial"/>
          <w:b/>
          <w:sz w:val="40"/>
          <w:szCs w:val="40"/>
          <w:lang w:val="pl-PL"/>
        </w:rPr>
        <w:t xml:space="preserve"> </w:t>
      </w:r>
      <w:r w:rsidRPr="00417704">
        <w:rPr>
          <w:rFonts w:ascii="Arial Black" w:hAnsi="Arial Black" w:cs="Arial"/>
          <w:b/>
          <w:sz w:val="40"/>
          <w:szCs w:val="40"/>
          <w:lang w:val="pl-PL"/>
        </w:rPr>
        <w:t xml:space="preserve">PRACY </w:t>
      </w:r>
    </w:p>
    <w:p w:rsidR="0077659F" w:rsidRPr="00417704" w:rsidRDefault="0077659F">
      <w:pPr>
        <w:pStyle w:val="Tytu"/>
        <w:rPr>
          <w:rFonts w:ascii="Arial Narrow" w:hAnsi="Arial Narrow" w:cs="Arial"/>
          <w:b/>
          <w:sz w:val="24"/>
          <w:lang w:val="pl-PL"/>
        </w:rPr>
      </w:pPr>
    </w:p>
    <w:p w:rsidR="0077659F" w:rsidRPr="00417704" w:rsidRDefault="0077659F">
      <w:pPr>
        <w:pStyle w:val="Tytu"/>
        <w:rPr>
          <w:rFonts w:ascii="Arial Narrow" w:hAnsi="Arial Narrow" w:cs="Arial"/>
          <w:b/>
          <w:sz w:val="24"/>
          <w:lang w:val="pl-PL"/>
        </w:rPr>
      </w:pPr>
    </w:p>
    <w:p w:rsidR="0077659F" w:rsidRPr="00417704" w:rsidRDefault="0077659F">
      <w:pPr>
        <w:pStyle w:val="Tytu"/>
        <w:rPr>
          <w:rFonts w:ascii="Arial Narrow" w:hAnsi="Arial Narrow" w:cs="Arial"/>
          <w:b/>
          <w:sz w:val="24"/>
          <w:lang w:val="pl-PL"/>
        </w:rPr>
      </w:pPr>
    </w:p>
    <w:p w:rsidR="0077659F" w:rsidRPr="00417704" w:rsidRDefault="0077659F">
      <w:pPr>
        <w:pStyle w:val="Tytu"/>
        <w:rPr>
          <w:rFonts w:ascii="Arial Narrow" w:hAnsi="Arial Narrow" w:cs="Arial"/>
          <w:b/>
          <w:sz w:val="24"/>
          <w:lang w:val="pl-PL"/>
        </w:rPr>
      </w:pPr>
    </w:p>
    <w:p w:rsidR="0077659F" w:rsidRPr="00417704" w:rsidRDefault="0077659F">
      <w:pPr>
        <w:pStyle w:val="Tytu"/>
        <w:rPr>
          <w:rFonts w:ascii="Arial Narrow" w:hAnsi="Arial Narrow" w:cs="Arial"/>
          <w:b/>
          <w:sz w:val="24"/>
          <w:lang w:val="pl-PL"/>
        </w:rPr>
      </w:pPr>
    </w:p>
    <w:p w:rsidR="0077659F" w:rsidRPr="00417704" w:rsidRDefault="0077659F">
      <w:pPr>
        <w:pStyle w:val="Tytu"/>
        <w:rPr>
          <w:rFonts w:ascii="Arial Narrow" w:hAnsi="Arial Narrow" w:cs="Arial"/>
          <w:b/>
          <w:sz w:val="24"/>
          <w:lang w:val="pl-PL"/>
        </w:rPr>
      </w:pPr>
    </w:p>
    <w:p w:rsidR="0077659F" w:rsidRPr="00417704" w:rsidRDefault="0077659F">
      <w:pPr>
        <w:pStyle w:val="Tytu"/>
        <w:rPr>
          <w:rFonts w:ascii="Arial Narrow" w:hAnsi="Arial Narrow" w:cs="Arial"/>
          <w:b/>
          <w:sz w:val="24"/>
          <w:lang w:val="pl-PL"/>
        </w:rPr>
      </w:pPr>
    </w:p>
    <w:p w:rsidR="0077659F" w:rsidRPr="00417704" w:rsidRDefault="0077659F">
      <w:pPr>
        <w:pStyle w:val="Tytu"/>
        <w:rPr>
          <w:rFonts w:ascii="Arial Narrow" w:hAnsi="Arial Narrow" w:cs="Arial"/>
          <w:b/>
          <w:sz w:val="24"/>
          <w:lang w:val="pl-PL"/>
        </w:rPr>
      </w:pPr>
    </w:p>
    <w:p w:rsidR="0077659F" w:rsidRDefault="0077659F">
      <w:pPr>
        <w:pStyle w:val="Tytu"/>
        <w:rPr>
          <w:rFonts w:ascii="Arial Narrow" w:hAnsi="Arial Narrow" w:cs="Arial"/>
          <w:b/>
          <w:sz w:val="24"/>
          <w:lang w:val="pl-PL"/>
        </w:rPr>
      </w:pPr>
    </w:p>
    <w:p w:rsidR="00922440" w:rsidRPr="00922440" w:rsidRDefault="00922440" w:rsidP="00922440">
      <w:pPr>
        <w:rPr>
          <w:lang w:val="pl-PL"/>
        </w:rPr>
      </w:pPr>
    </w:p>
    <w:p w:rsidR="0077659F" w:rsidRPr="00417704" w:rsidRDefault="0077659F">
      <w:pPr>
        <w:pStyle w:val="Tytu"/>
        <w:rPr>
          <w:rFonts w:ascii="Arial Narrow" w:hAnsi="Arial Narrow" w:cs="Arial"/>
          <w:b/>
          <w:sz w:val="24"/>
          <w:lang w:val="pl-PL"/>
        </w:rPr>
      </w:pPr>
    </w:p>
    <w:p w:rsidR="0077659F" w:rsidRPr="00417704" w:rsidRDefault="0077659F">
      <w:pPr>
        <w:pStyle w:val="Tytu"/>
        <w:rPr>
          <w:rFonts w:ascii="Arial Narrow" w:hAnsi="Arial Narrow" w:cs="Arial"/>
          <w:b/>
          <w:sz w:val="24"/>
          <w:lang w:val="pl-PL"/>
        </w:rPr>
      </w:pPr>
    </w:p>
    <w:p w:rsidR="0077659F" w:rsidRPr="00417704" w:rsidRDefault="0077659F">
      <w:pPr>
        <w:pStyle w:val="Tytu"/>
        <w:rPr>
          <w:rFonts w:ascii="Arial Narrow" w:hAnsi="Arial Narrow" w:cs="Arial"/>
          <w:b/>
          <w:sz w:val="24"/>
          <w:lang w:val="pl-PL"/>
        </w:rPr>
      </w:pPr>
    </w:p>
    <w:p w:rsidR="0077659F" w:rsidRPr="00417704" w:rsidRDefault="0077659F">
      <w:pPr>
        <w:pStyle w:val="Tytu"/>
        <w:rPr>
          <w:rFonts w:ascii="Arial Narrow" w:hAnsi="Arial Narrow" w:cs="Arial"/>
          <w:b/>
          <w:sz w:val="24"/>
          <w:lang w:val="pl-PL"/>
        </w:rPr>
      </w:pPr>
    </w:p>
    <w:p w:rsidR="0077659F" w:rsidRPr="00417704" w:rsidRDefault="0077659F" w:rsidP="00441252">
      <w:pPr>
        <w:jc w:val="center"/>
        <w:rPr>
          <w:rFonts w:ascii="Arial Black" w:hAnsi="Arial Black" w:cs="Arial"/>
          <w:b/>
          <w:sz w:val="44"/>
          <w:lang w:val="pl-PL"/>
        </w:rPr>
      </w:pPr>
      <w:r w:rsidRPr="00417704">
        <w:rPr>
          <w:rFonts w:ascii="Arial Black" w:hAnsi="Arial Black" w:cs="Arial"/>
          <w:b/>
          <w:sz w:val="44"/>
          <w:lang w:val="pl-PL"/>
        </w:rPr>
        <w:t>RANKING ZAWODÓW</w:t>
      </w:r>
    </w:p>
    <w:p w:rsidR="0077659F" w:rsidRPr="00417704" w:rsidRDefault="0077659F" w:rsidP="00441252">
      <w:pPr>
        <w:jc w:val="center"/>
        <w:rPr>
          <w:rFonts w:ascii="Arial Black" w:hAnsi="Arial Black" w:cs="Arial"/>
          <w:b/>
          <w:sz w:val="44"/>
          <w:lang w:val="pl-PL"/>
        </w:rPr>
      </w:pPr>
      <w:r w:rsidRPr="00417704">
        <w:rPr>
          <w:rFonts w:ascii="Arial Black" w:hAnsi="Arial Black" w:cs="Arial"/>
          <w:b/>
          <w:sz w:val="44"/>
          <w:lang w:val="pl-PL"/>
        </w:rPr>
        <w:t>DEFICYTOWYCH I NADWYŻKOWYCH</w:t>
      </w:r>
    </w:p>
    <w:p w:rsidR="0077659F" w:rsidRPr="00417704" w:rsidRDefault="0077659F" w:rsidP="00441252">
      <w:pPr>
        <w:jc w:val="center"/>
        <w:rPr>
          <w:rFonts w:ascii="Arial Black" w:hAnsi="Arial Black" w:cs="Arial"/>
          <w:b/>
          <w:sz w:val="44"/>
          <w:lang w:val="pl-PL"/>
        </w:rPr>
      </w:pPr>
      <w:r w:rsidRPr="00417704">
        <w:rPr>
          <w:rFonts w:ascii="Arial Black" w:hAnsi="Arial Black" w:cs="Arial"/>
          <w:b/>
          <w:sz w:val="44"/>
          <w:lang w:val="pl-PL"/>
        </w:rPr>
        <w:t>W WOJEWÓDZTWIE DOLNOŚLĄSKIM</w:t>
      </w:r>
    </w:p>
    <w:p w:rsidR="0077659F" w:rsidRPr="00417704" w:rsidRDefault="0077659F" w:rsidP="00441252">
      <w:pPr>
        <w:jc w:val="center"/>
        <w:rPr>
          <w:rFonts w:ascii="Arial Black" w:hAnsi="Arial Black" w:cs="Arial"/>
          <w:b/>
          <w:sz w:val="44"/>
          <w:lang w:val="pl-PL"/>
        </w:rPr>
      </w:pPr>
      <w:r w:rsidRPr="00417704">
        <w:rPr>
          <w:rFonts w:ascii="Arial Black" w:hAnsi="Arial Black" w:cs="Arial"/>
          <w:b/>
          <w:sz w:val="44"/>
          <w:lang w:val="pl-PL"/>
        </w:rPr>
        <w:t xml:space="preserve">W </w:t>
      </w:r>
      <w:r w:rsidR="000C7A75">
        <w:rPr>
          <w:rFonts w:ascii="Arial Black" w:hAnsi="Arial Black" w:cs="Arial"/>
          <w:b/>
          <w:sz w:val="44"/>
          <w:lang w:val="pl-PL"/>
        </w:rPr>
        <w:t>201</w:t>
      </w:r>
      <w:r w:rsidR="00D60D4A">
        <w:rPr>
          <w:rFonts w:ascii="Arial Black" w:hAnsi="Arial Black" w:cs="Arial"/>
          <w:b/>
          <w:sz w:val="44"/>
          <w:lang w:val="pl-PL"/>
        </w:rPr>
        <w:t>4</w:t>
      </w:r>
      <w:r w:rsidRPr="00417704">
        <w:rPr>
          <w:rFonts w:ascii="Arial Black" w:hAnsi="Arial Black" w:cs="Arial"/>
          <w:b/>
          <w:sz w:val="44"/>
          <w:lang w:val="pl-PL"/>
        </w:rPr>
        <w:t xml:space="preserve"> ROKU </w:t>
      </w:r>
    </w:p>
    <w:p w:rsidR="0077659F" w:rsidRPr="00417704" w:rsidRDefault="00737A84" w:rsidP="00737A84">
      <w:pPr>
        <w:pStyle w:val="Tytu"/>
        <w:jc w:val="center"/>
        <w:rPr>
          <w:rFonts w:ascii="Arial Narrow" w:hAnsi="Arial Narrow" w:cs="Arial"/>
          <w:b/>
          <w:sz w:val="24"/>
          <w:lang w:val="pl-PL"/>
        </w:rPr>
      </w:pPr>
      <w:r>
        <w:rPr>
          <w:rFonts w:ascii="Arial Narrow" w:hAnsi="Arial Narrow" w:cs="Arial"/>
          <w:b/>
          <w:sz w:val="24"/>
          <w:lang w:val="pl-PL"/>
        </w:rPr>
        <w:t>CZĘŚĆ DIA</w:t>
      </w:r>
      <w:r w:rsidR="00C93116">
        <w:rPr>
          <w:rFonts w:ascii="Arial Narrow" w:hAnsi="Arial Narrow" w:cs="Arial"/>
          <w:b/>
          <w:sz w:val="24"/>
          <w:lang w:val="pl-PL"/>
        </w:rPr>
        <w:t>G</w:t>
      </w:r>
      <w:r>
        <w:rPr>
          <w:rFonts w:ascii="Arial Narrow" w:hAnsi="Arial Narrow" w:cs="Arial"/>
          <w:b/>
          <w:sz w:val="24"/>
          <w:lang w:val="pl-PL"/>
        </w:rPr>
        <w:t>NOSTYCZNA</w:t>
      </w:r>
    </w:p>
    <w:p w:rsidR="0077659F" w:rsidRPr="00417704" w:rsidRDefault="0077659F">
      <w:pPr>
        <w:pStyle w:val="Tytu"/>
        <w:rPr>
          <w:rFonts w:ascii="Arial Narrow" w:hAnsi="Arial Narrow" w:cs="Arial"/>
          <w:b/>
          <w:sz w:val="24"/>
          <w:lang w:val="pl-PL"/>
        </w:rPr>
      </w:pPr>
    </w:p>
    <w:p w:rsidR="0077659F" w:rsidRPr="00417704" w:rsidRDefault="0077659F">
      <w:pPr>
        <w:pStyle w:val="Tytu"/>
        <w:rPr>
          <w:rFonts w:ascii="Arial Narrow" w:hAnsi="Arial Narrow" w:cs="Arial"/>
          <w:b/>
          <w:sz w:val="24"/>
          <w:lang w:val="pl-PL"/>
        </w:rPr>
      </w:pPr>
    </w:p>
    <w:p w:rsidR="0077659F" w:rsidRPr="00417704" w:rsidRDefault="0077659F">
      <w:pPr>
        <w:pStyle w:val="Tytu"/>
        <w:spacing w:line="360" w:lineRule="auto"/>
        <w:rPr>
          <w:rFonts w:ascii="Arial Narrow" w:hAnsi="Arial Narrow" w:cs="Arial"/>
          <w:b/>
          <w:i/>
          <w:sz w:val="24"/>
          <w:lang w:val="pl-PL"/>
        </w:rPr>
      </w:pPr>
    </w:p>
    <w:p w:rsidR="0077659F" w:rsidRPr="00417704" w:rsidRDefault="0077659F">
      <w:pPr>
        <w:pStyle w:val="Tytu"/>
        <w:spacing w:line="360" w:lineRule="auto"/>
        <w:rPr>
          <w:rFonts w:ascii="Arial Narrow" w:hAnsi="Arial Narrow" w:cs="Arial"/>
          <w:b/>
          <w:i/>
          <w:sz w:val="24"/>
          <w:lang w:val="pl-PL"/>
        </w:rPr>
      </w:pPr>
    </w:p>
    <w:p w:rsidR="0077659F" w:rsidRPr="00417704" w:rsidRDefault="0077659F">
      <w:pPr>
        <w:pStyle w:val="Tytu"/>
        <w:spacing w:line="360" w:lineRule="auto"/>
        <w:rPr>
          <w:rFonts w:ascii="Arial Narrow" w:hAnsi="Arial Narrow" w:cs="Arial"/>
          <w:b/>
          <w:i/>
          <w:sz w:val="24"/>
          <w:lang w:val="pl-PL"/>
        </w:rPr>
      </w:pPr>
    </w:p>
    <w:p w:rsidR="0077659F" w:rsidRPr="00417704" w:rsidRDefault="0077659F">
      <w:pPr>
        <w:pStyle w:val="Tytu"/>
        <w:spacing w:line="360" w:lineRule="auto"/>
        <w:rPr>
          <w:rFonts w:ascii="Arial Narrow" w:hAnsi="Arial Narrow" w:cs="Arial"/>
          <w:b/>
          <w:i/>
          <w:sz w:val="24"/>
          <w:lang w:val="pl-PL"/>
        </w:rPr>
      </w:pPr>
    </w:p>
    <w:p w:rsidR="0077659F" w:rsidRPr="00417704" w:rsidRDefault="0077659F">
      <w:pPr>
        <w:pStyle w:val="Tytu"/>
        <w:spacing w:line="360" w:lineRule="auto"/>
        <w:rPr>
          <w:rFonts w:ascii="Arial Narrow" w:hAnsi="Arial Narrow" w:cs="Arial"/>
          <w:b/>
          <w:i/>
          <w:sz w:val="24"/>
          <w:lang w:val="pl-PL"/>
        </w:rPr>
      </w:pPr>
    </w:p>
    <w:p w:rsidR="0077659F" w:rsidRPr="00417704" w:rsidRDefault="0077659F">
      <w:pPr>
        <w:pStyle w:val="Tytu"/>
        <w:spacing w:line="360" w:lineRule="auto"/>
        <w:rPr>
          <w:rFonts w:ascii="Arial Narrow" w:hAnsi="Arial Narrow" w:cs="Arial"/>
          <w:b/>
          <w:i/>
          <w:sz w:val="24"/>
          <w:lang w:val="pl-PL"/>
        </w:rPr>
      </w:pPr>
    </w:p>
    <w:p w:rsidR="0077659F" w:rsidRPr="00417704" w:rsidRDefault="0077659F">
      <w:pPr>
        <w:pStyle w:val="Tytu"/>
        <w:spacing w:line="360" w:lineRule="auto"/>
        <w:rPr>
          <w:rFonts w:ascii="Arial Narrow" w:hAnsi="Arial Narrow" w:cs="Arial"/>
          <w:b/>
          <w:i/>
          <w:sz w:val="24"/>
          <w:lang w:val="pl-PL"/>
        </w:rPr>
      </w:pPr>
    </w:p>
    <w:p w:rsidR="0077659F" w:rsidRPr="00417704" w:rsidRDefault="00381443" w:rsidP="00FD37AA">
      <w:pPr>
        <w:pStyle w:val="Tytu"/>
        <w:spacing w:line="360" w:lineRule="auto"/>
        <w:jc w:val="center"/>
        <w:rPr>
          <w:rFonts w:ascii="Arial Black" w:hAnsi="Arial Black" w:cs="Arial"/>
          <w:b/>
          <w:iCs/>
          <w:sz w:val="40"/>
          <w:lang w:val="pl-PL"/>
        </w:rPr>
      </w:pPr>
      <w:r>
        <w:rPr>
          <w:rFonts w:ascii="Arial Black" w:hAnsi="Arial Black" w:cs="Arial"/>
          <w:b/>
          <w:iCs/>
          <w:sz w:val="40"/>
          <w:lang w:val="pl-PL"/>
        </w:rPr>
        <w:t>KWIECIEŃ</w:t>
      </w:r>
      <w:r w:rsidR="00861174">
        <w:rPr>
          <w:rFonts w:ascii="Arial Black" w:hAnsi="Arial Black" w:cs="Arial"/>
          <w:b/>
          <w:iCs/>
          <w:sz w:val="40"/>
          <w:lang w:val="pl-PL"/>
        </w:rPr>
        <w:t xml:space="preserve"> </w:t>
      </w:r>
      <w:r w:rsidR="0077659F" w:rsidRPr="00417704">
        <w:rPr>
          <w:rFonts w:ascii="Arial Black" w:hAnsi="Arial Black" w:cs="Arial"/>
          <w:b/>
          <w:iCs/>
          <w:sz w:val="40"/>
          <w:lang w:val="pl-PL"/>
        </w:rPr>
        <w:t>20</w:t>
      </w:r>
      <w:r w:rsidR="00553CD5" w:rsidRPr="00417704">
        <w:rPr>
          <w:rFonts w:ascii="Arial Black" w:hAnsi="Arial Black" w:cs="Arial"/>
          <w:b/>
          <w:iCs/>
          <w:sz w:val="40"/>
          <w:lang w:val="pl-PL"/>
        </w:rPr>
        <w:t>1</w:t>
      </w:r>
      <w:r w:rsidR="00D60D4A">
        <w:rPr>
          <w:rFonts w:ascii="Arial Black" w:hAnsi="Arial Black" w:cs="Arial"/>
          <w:b/>
          <w:iCs/>
          <w:sz w:val="40"/>
          <w:lang w:val="pl-PL"/>
        </w:rPr>
        <w:t>5</w:t>
      </w:r>
    </w:p>
    <w:p w:rsidR="0077659F" w:rsidRPr="00417704" w:rsidRDefault="0077659F">
      <w:pPr>
        <w:pStyle w:val="Tytu"/>
        <w:rPr>
          <w:rFonts w:ascii="Times New Roman" w:hAnsi="Times New Roman"/>
          <w:b/>
          <w:iCs/>
          <w:lang w:val="pl-PL"/>
        </w:rPr>
      </w:pPr>
    </w:p>
    <w:p w:rsidR="004447B6" w:rsidRPr="00417704" w:rsidRDefault="004447B6">
      <w:pPr>
        <w:pStyle w:val="Tytu"/>
        <w:rPr>
          <w:rFonts w:ascii="Times New Roman" w:hAnsi="Times New Roman"/>
          <w:b/>
          <w:iCs/>
          <w:lang w:val="pl-PL"/>
        </w:rPr>
      </w:pPr>
    </w:p>
    <w:p w:rsidR="0077659F" w:rsidRPr="00417704" w:rsidRDefault="0077659F" w:rsidP="00441252">
      <w:pPr>
        <w:pStyle w:val="Nagwek1"/>
        <w:rPr>
          <w:lang w:val="pl-PL"/>
        </w:rPr>
      </w:pPr>
      <w:r w:rsidRPr="00417704">
        <w:rPr>
          <w:lang w:val="pl-PL"/>
        </w:rPr>
        <w:t>Wstęp</w:t>
      </w:r>
    </w:p>
    <w:p w:rsidR="0077659F" w:rsidRPr="00417704" w:rsidRDefault="0077659F">
      <w:pPr>
        <w:pStyle w:val="Tytu"/>
        <w:rPr>
          <w:rFonts w:ascii="Times New Roman" w:hAnsi="Times New Roman"/>
          <w:iCs/>
          <w:sz w:val="24"/>
          <w:lang w:val="pl-PL"/>
        </w:rPr>
      </w:pPr>
    </w:p>
    <w:p w:rsidR="0077659F" w:rsidRDefault="008F0C70" w:rsidP="008F0C70">
      <w:pPr>
        <w:pStyle w:val="Tekstpodstawowy"/>
        <w:ind w:firstLine="708"/>
        <w:rPr>
          <w:lang w:val="pl-PL"/>
        </w:rPr>
      </w:pPr>
      <w:r>
        <w:rPr>
          <w:lang w:val="pl-PL"/>
        </w:rPr>
        <w:t xml:space="preserve">Obowiązek prowadzenia </w:t>
      </w:r>
      <w:r w:rsidR="0077659F" w:rsidRPr="00417704">
        <w:rPr>
          <w:lang w:val="pl-PL"/>
        </w:rPr>
        <w:t>monitoringu zawodów deficytowyc</w:t>
      </w:r>
      <w:r w:rsidR="001737BC" w:rsidRPr="00417704">
        <w:rPr>
          <w:lang w:val="pl-PL"/>
        </w:rPr>
        <w:t xml:space="preserve">h i nadwyżkowych </w:t>
      </w:r>
      <w:r>
        <w:rPr>
          <w:lang w:val="pl-PL"/>
        </w:rPr>
        <w:t xml:space="preserve">wynika z zapisów </w:t>
      </w:r>
      <w:r w:rsidR="0077659F" w:rsidRPr="00417704">
        <w:rPr>
          <w:lang w:val="pl-PL"/>
        </w:rPr>
        <w:t>ustawy o promocji zatrudnienia i instytucjach rynku pracy</w:t>
      </w:r>
      <w:r w:rsidR="00C93116">
        <w:rPr>
          <w:lang w:val="pl-PL"/>
        </w:rPr>
        <w:t>,</w:t>
      </w:r>
      <w:r w:rsidR="0077659F" w:rsidRPr="00417704">
        <w:rPr>
          <w:lang w:val="pl-PL"/>
        </w:rPr>
        <w:t xml:space="preserve"> </w:t>
      </w:r>
      <w:r w:rsidR="002A7D2B">
        <w:rPr>
          <w:lang w:val="pl-PL"/>
        </w:rPr>
        <w:t>jako jedno</w:t>
      </w:r>
      <w:r>
        <w:rPr>
          <w:lang w:val="pl-PL"/>
        </w:rPr>
        <w:t xml:space="preserve"> z </w:t>
      </w:r>
      <w:r w:rsidR="0077659F" w:rsidRPr="00417704">
        <w:rPr>
          <w:lang w:val="pl-PL"/>
        </w:rPr>
        <w:t xml:space="preserve">zadań samorządu województwa w zakresie polityki rynku pracy. Raport </w:t>
      </w:r>
      <w:r w:rsidR="00475F30">
        <w:rPr>
          <w:lang w:val="pl-PL"/>
        </w:rPr>
        <w:t>„Ranking zawodów deficytowych i </w:t>
      </w:r>
      <w:r w:rsidR="0077659F" w:rsidRPr="00417704">
        <w:rPr>
          <w:lang w:val="pl-PL"/>
        </w:rPr>
        <w:t xml:space="preserve">nadwyżkowych w województwie dolnośląskim w </w:t>
      </w:r>
      <w:r w:rsidR="00D60D4A">
        <w:rPr>
          <w:lang w:val="pl-PL"/>
        </w:rPr>
        <w:t>2014</w:t>
      </w:r>
      <w:r w:rsidR="0077659F" w:rsidRPr="00417704">
        <w:rPr>
          <w:lang w:val="pl-PL"/>
        </w:rPr>
        <w:t xml:space="preserve"> roku” został opracowany </w:t>
      </w:r>
      <w:r w:rsidR="00475F30">
        <w:rPr>
          <w:lang w:val="pl-PL"/>
        </w:rPr>
        <w:t>zgodnie z </w:t>
      </w:r>
      <w:r w:rsidR="00AB75D4" w:rsidRPr="00AB75D4">
        <w:rPr>
          <w:b/>
          <w:lang w:val="pl-PL"/>
        </w:rPr>
        <w:t>„Z</w:t>
      </w:r>
      <w:r w:rsidR="0077659F" w:rsidRPr="00AB75D4">
        <w:rPr>
          <w:b/>
          <w:i/>
          <w:lang w:val="pl-PL"/>
        </w:rPr>
        <w:t>alece</w:t>
      </w:r>
      <w:r w:rsidR="00AB75D4" w:rsidRPr="00AB75D4">
        <w:rPr>
          <w:b/>
          <w:i/>
          <w:lang w:val="pl-PL"/>
        </w:rPr>
        <w:t>niami</w:t>
      </w:r>
      <w:r w:rsidR="0077659F" w:rsidRPr="00AB75D4">
        <w:rPr>
          <w:b/>
          <w:i/>
          <w:lang w:val="pl-PL"/>
        </w:rPr>
        <w:t xml:space="preserve"> metodycz</w:t>
      </w:r>
      <w:r w:rsidR="001737BC" w:rsidRPr="00AB75D4">
        <w:rPr>
          <w:b/>
          <w:i/>
          <w:lang w:val="pl-PL"/>
        </w:rPr>
        <w:t>ny</w:t>
      </w:r>
      <w:r w:rsidR="00AB75D4" w:rsidRPr="00AB75D4">
        <w:rPr>
          <w:b/>
          <w:i/>
          <w:lang w:val="pl-PL"/>
        </w:rPr>
        <w:t>mi do prowadzenia mon</w:t>
      </w:r>
      <w:r w:rsidR="00475F30">
        <w:rPr>
          <w:b/>
          <w:i/>
          <w:lang w:val="pl-PL"/>
        </w:rPr>
        <w:t>itoringu zawodów deficytowych i </w:t>
      </w:r>
      <w:r w:rsidR="00AB75D4" w:rsidRPr="00AB75D4">
        <w:rPr>
          <w:b/>
          <w:i/>
          <w:lang w:val="pl-PL"/>
        </w:rPr>
        <w:t>nadwyżkowych”</w:t>
      </w:r>
      <w:r w:rsidR="00AB75D4">
        <w:rPr>
          <w:i/>
          <w:lang w:val="pl-PL"/>
        </w:rPr>
        <w:t xml:space="preserve"> </w:t>
      </w:r>
      <w:r w:rsidR="00AB75D4" w:rsidRPr="00AB75D4">
        <w:rPr>
          <w:lang w:val="pl-PL"/>
        </w:rPr>
        <w:t xml:space="preserve">opracowanymi przez </w:t>
      </w:r>
      <w:r w:rsidR="001737BC" w:rsidRPr="00AB75D4">
        <w:rPr>
          <w:lang w:val="pl-PL"/>
        </w:rPr>
        <w:t xml:space="preserve">Departament Rynku Pracy </w:t>
      </w:r>
      <w:r w:rsidR="0077659F" w:rsidRPr="00AB75D4">
        <w:rPr>
          <w:lang w:val="pl-PL"/>
        </w:rPr>
        <w:t>Ministerstw</w:t>
      </w:r>
      <w:r w:rsidR="00AB75D4" w:rsidRPr="00AB75D4">
        <w:rPr>
          <w:lang w:val="pl-PL"/>
        </w:rPr>
        <w:t>a</w:t>
      </w:r>
      <w:r w:rsidR="00475F30">
        <w:rPr>
          <w:lang w:val="pl-PL"/>
        </w:rPr>
        <w:t xml:space="preserve"> Pracy i </w:t>
      </w:r>
      <w:r w:rsidR="0077659F" w:rsidRPr="00AB75D4">
        <w:rPr>
          <w:lang w:val="pl-PL"/>
        </w:rPr>
        <w:t xml:space="preserve">Polityki Społecznej. </w:t>
      </w:r>
    </w:p>
    <w:p w:rsidR="00D60D4A" w:rsidRPr="00AB75D4" w:rsidRDefault="00D60D4A" w:rsidP="008F0C70">
      <w:pPr>
        <w:pStyle w:val="Tekstpodstawowy"/>
        <w:ind w:firstLine="708"/>
        <w:rPr>
          <w:lang w:val="pl-PL"/>
        </w:rPr>
      </w:pPr>
      <w:r>
        <w:rPr>
          <w:lang w:val="pl-PL"/>
        </w:rPr>
        <w:t>Jest to ostatni raport opracowywany na podstawie tej metodologii. Od 2015 roku obowiązywać będzie nowa metodologia prowadzenia monitoringu.</w:t>
      </w:r>
    </w:p>
    <w:p w:rsidR="0077659F" w:rsidRPr="00EF2A57" w:rsidRDefault="0077659F" w:rsidP="008F0C70">
      <w:pPr>
        <w:pStyle w:val="Tekstpodstawowy"/>
        <w:ind w:firstLine="708"/>
        <w:rPr>
          <w:lang w:val="pl-PL"/>
        </w:rPr>
      </w:pPr>
      <w:r w:rsidRPr="00EF2A57">
        <w:rPr>
          <w:lang w:val="pl-PL"/>
        </w:rPr>
        <w:t xml:space="preserve">Głównym celem </w:t>
      </w:r>
      <w:r w:rsidR="008F0C70">
        <w:rPr>
          <w:lang w:val="pl-PL"/>
        </w:rPr>
        <w:t xml:space="preserve">przygotowania </w:t>
      </w:r>
      <w:r w:rsidRPr="00EF2A57">
        <w:rPr>
          <w:lang w:val="pl-PL"/>
        </w:rPr>
        <w:t>raport</w:t>
      </w:r>
      <w:r w:rsidR="00C93116">
        <w:rPr>
          <w:lang w:val="pl-PL"/>
        </w:rPr>
        <w:t>u</w:t>
      </w:r>
      <w:r w:rsidRPr="00EF2A57">
        <w:rPr>
          <w:lang w:val="pl-PL"/>
        </w:rPr>
        <w:t xml:space="preserve"> jest sporządzanie </w:t>
      </w:r>
      <w:r w:rsidR="00475F30">
        <w:rPr>
          <w:lang w:val="pl-PL"/>
        </w:rPr>
        <w:t>aktualnego źródła informacji o </w:t>
      </w:r>
      <w:r w:rsidR="001A2BD9">
        <w:rPr>
          <w:lang w:val="pl-PL"/>
        </w:rPr>
        <w:t>podaży i </w:t>
      </w:r>
      <w:r w:rsidRPr="00EF2A57">
        <w:rPr>
          <w:lang w:val="pl-PL"/>
        </w:rPr>
        <w:t>popycie siły roboczej w skali regionu wed</w:t>
      </w:r>
      <w:r w:rsidR="00475F30">
        <w:rPr>
          <w:lang w:val="pl-PL"/>
        </w:rPr>
        <w:t>ług grup zawodów oraz zawodów i </w:t>
      </w:r>
      <w:r w:rsidRPr="00EF2A57">
        <w:rPr>
          <w:lang w:val="pl-PL"/>
        </w:rPr>
        <w:t>specjalności, które może być pomocne samorządom oraz regionalnym władzom oświatowym w okresowej korekcie poziomu oraz str</w:t>
      </w:r>
      <w:r w:rsidR="001737BC" w:rsidRPr="00EF2A57">
        <w:rPr>
          <w:lang w:val="pl-PL"/>
        </w:rPr>
        <w:t>uktury kształcenia zawodowego w </w:t>
      </w:r>
      <w:r w:rsidRPr="00EF2A57">
        <w:rPr>
          <w:lang w:val="pl-PL"/>
        </w:rPr>
        <w:t>odniesieniu do aktualnych potrzeb rynku pracy. Okresowa analiza sytuacji na rynku pracy w województwie według zawodów powinna stanowić również źródło informacji umożliwiające usprawnienie realizacji usług poradnictwa zawodowego oraz pośrednictwa</w:t>
      </w:r>
      <w:r w:rsidR="00922440" w:rsidRPr="00EF2A57">
        <w:rPr>
          <w:lang w:val="pl-PL"/>
        </w:rPr>
        <w:t xml:space="preserve"> pracy, ponadto powinna pomóc w </w:t>
      </w:r>
      <w:r w:rsidRPr="00EF2A57">
        <w:rPr>
          <w:lang w:val="pl-PL"/>
        </w:rPr>
        <w:t xml:space="preserve">określeniu odpowiednich kierunków szkolenia dla bezrobotnych poprzez zapewnienie wyższej efektywności organizowanych szkoleń. </w:t>
      </w:r>
    </w:p>
    <w:p w:rsidR="001A2BD9" w:rsidRPr="001A2BD9" w:rsidRDefault="0077659F" w:rsidP="008F0C70">
      <w:pPr>
        <w:pStyle w:val="Tekstpodstawowy"/>
        <w:ind w:firstLine="708"/>
        <w:rPr>
          <w:lang w:val="pl-PL"/>
        </w:rPr>
      </w:pPr>
      <w:r w:rsidRPr="00EF2A57">
        <w:rPr>
          <w:lang w:val="pl-PL"/>
        </w:rPr>
        <w:t xml:space="preserve">Podstawowym źródłem informacji wykorzystanym w opracowaniu „Raportu” </w:t>
      </w:r>
      <w:r w:rsidR="00C93116">
        <w:rPr>
          <w:lang w:val="pl-PL"/>
        </w:rPr>
        <w:t xml:space="preserve">są </w:t>
      </w:r>
      <w:r w:rsidRPr="00EF2A57">
        <w:rPr>
          <w:lang w:val="pl-PL"/>
        </w:rPr>
        <w:t xml:space="preserve">sporządzane przez powiatowe urzędy pracy sprawozdania o liczbie bezrobotnych oraz liczbie zgłoszonych ofert pracy według zawodów i specjalności </w:t>
      </w:r>
      <w:r w:rsidR="00E217C8" w:rsidRPr="00EF2A57">
        <w:rPr>
          <w:lang w:val="pl-PL"/>
        </w:rPr>
        <w:t>(</w:t>
      </w:r>
      <w:r w:rsidR="00AB75D4">
        <w:rPr>
          <w:lang w:val="pl-PL"/>
        </w:rPr>
        <w:t>Zał.3 do sprawozdania o </w:t>
      </w:r>
      <w:r w:rsidRPr="00EF2A57">
        <w:rPr>
          <w:lang w:val="pl-PL"/>
        </w:rPr>
        <w:t>rynku pracy MPiPS-01</w:t>
      </w:r>
      <w:r w:rsidR="00E217C8" w:rsidRPr="00EF2A57">
        <w:rPr>
          <w:lang w:val="pl-PL"/>
        </w:rPr>
        <w:t>)</w:t>
      </w:r>
      <w:r w:rsidRPr="00EF2A57">
        <w:rPr>
          <w:lang w:val="pl-PL"/>
        </w:rPr>
        <w:t xml:space="preserve"> oraz według rodzaju działalności</w:t>
      </w:r>
      <w:r w:rsidR="00861174" w:rsidRPr="00EF2A57">
        <w:rPr>
          <w:lang w:val="pl-PL"/>
        </w:rPr>
        <w:t xml:space="preserve"> </w:t>
      </w:r>
      <w:r w:rsidR="002A7D2B">
        <w:rPr>
          <w:lang w:val="pl-PL"/>
        </w:rPr>
        <w:t xml:space="preserve">wg PKD </w:t>
      </w:r>
      <w:r w:rsidR="00E217C8" w:rsidRPr="00EF2A57">
        <w:rPr>
          <w:lang w:val="pl-PL"/>
        </w:rPr>
        <w:t>(</w:t>
      </w:r>
      <w:r w:rsidRPr="00EF2A57">
        <w:rPr>
          <w:lang w:val="pl-PL"/>
        </w:rPr>
        <w:t>Zał. 2 do sprawozdania o rynku pracy MPiPS-01</w:t>
      </w:r>
      <w:r w:rsidR="00E217C8" w:rsidRPr="00EF2A57">
        <w:rPr>
          <w:lang w:val="pl-PL"/>
        </w:rPr>
        <w:t>)</w:t>
      </w:r>
      <w:r w:rsidRPr="00EF2A57">
        <w:rPr>
          <w:lang w:val="pl-PL"/>
        </w:rPr>
        <w:t>.</w:t>
      </w:r>
      <w:r w:rsidR="00381443" w:rsidRPr="00EF2A57">
        <w:rPr>
          <w:lang w:val="pl-PL"/>
        </w:rPr>
        <w:t xml:space="preserve"> </w:t>
      </w:r>
      <w:r w:rsidR="001A2BD9" w:rsidRPr="001A2BD9">
        <w:rPr>
          <w:lang w:val="pl-PL"/>
        </w:rPr>
        <w:t>W niniejszym opracowaniu</w:t>
      </w:r>
      <w:r w:rsidR="001A2BD9">
        <w:rPr>
          <w:lang w:val="pl-PL"/>
        </w:rPr>
        <w:t>,</w:t>
      </w:r>
      <w:r w:rsidR="001A2BD9" w:rsidRPr="001A2BD9">
        <w:rPr>
          <w:lang w:val="pl-PL"/>
        </w:rPr>
        <w:t xml:space="preserve"> jako oferty pracy</w:t>
      </w:r>
      <w:r w:rsidR="001A2BD9">
        <w:rPr>
          <w:lang w:val="pl-PL"/>
        </w:rPr>
        <w:t>,</w:t>
      </w:r>
      <w:r w:rsidR="001A2BD9" w:rsidRPr="001A2BD9">
        <w:rPr>
          <w:lang w:val="pl-PL"/>
        </w:rPr>
        <w:t xml:space="preserve"> uwzględniono zgłoszone do powiatowych urzędów pracy miejsca pracy i miejsca aktywizacji zawodowej (zgodnie z definicją obowiązującą przy sporządzaniu sprawozdania MPiPS-01). W zał. 3 do sprawozdania MPiPS-01 za </w:t>
      </w:r>
      <w:r w:rsidR="00D60D4A">
        <w:rPr>
          <w:lang w:val="pl-PL"/>
        </w:rPr>
        <w:t>2014</w:t>
      </w:r>
      <w:r w:rsidR="001A2BD9" w:rsidRPr="001A2BD9">
        <w:rPr>
          <w:lang w:val="pl-PL"/>
        </w:rPr>
        <w:t xml:space="preserve"> r. zawarto również informacje o licz</w:t>
      </w:r>
      <w:r w:rsidR="00792C54">
        <w:rPr>
          <w:lang w:val="pl-PL"/>
        </w:rPr>
        <w:t>bie ofert pracy subsydiowanej w </w:t>
      </w:r>
      <w:r w:rsidR="001A2BD9" w:rsidRPr="001A2BD9">
        <w:rPr>
          <w:lang w:val="pl-PL"/>
        </w:rPr>
        <w:t>poszczególnych zawodach.</w:t>
      </w:r>
      <w:r w:rsidR="00912DA9">
        <w:rPr>
          <w:lang w:val="pl-PL"/>
        </w:rPr>
        <w:t xml:space="preserve"> </w:t>
      </w:r>
      <w:r w:rsidR="00912DA9" w:rsidRPr="00563897">
        <w:rPr>
          <w:bCs/>
          <w:lang w:val="pl-PL"/>
        </w:rPr>
        <w:t xml:space="preserve">Dane liczbowe dla całego roku </w:t>
      </w:r>
      <w:r w:rsidR="00D60D4A">
        <w:rPr>
          <w:bCs/>
          <w:lang w:val="pl-PL"/>
        </w:rPr>
        <w:t>2014</w:t>
      </w:r>
      <w:r w:rsidR="00912DA9" w:rsidRPr="00563897">
        <w:rPr>
          <w:bCs/>
          <w:lang w:val="pl-PL"/>
        </w:rPr>
        <w:t xml:space="preserve"> uzyskano przy wykorzystywaniu funkcji sumowania </w:t>
      </w:r>
      <w:r w:rsidR="00571875">
        <w:rPr>
          <w:bCs/>
          <w:lang w:val="pl-PL"/>
        </w:rPr>
        <w:t xml:space="preserve">dwóch </w:t>
      </w:r>
      <w:r w:rsidR="00912DA9" w:rsidRPr="00563897">
        <w:rPr>
          <w:bCs/>
          <w:lang w:val="pl-PL"/>
        </w:rPr>
        <w:t xml:space="preserve">półroczy </w:t>
      </w:r>
      <w:r w:rsidR="00571875">
        <w:rPr>
          <w:bCs/>
          <w:lang w:val="pl-PL"/>
        </w:rPr>
        <w:t>z</w:t>
      </w:r>
      <w:r w:rsidR="00912DA9" w:rsidRPr="00563897">
        <w:rPr>
          <w:bCs/>
          <w:lang w:val="pl-PL"/>
        </w:rPr>
        <w:t xml:space="preserve"> programu „KONTROLN” firmy ZETO Katowice.</w:t>
      </w:r>
    </w:p>
    <w:p w:rsidR="00F813B8" w:rsidRPr="00AB75D4" w:rsidRDefault="000C7A75" w:rsidP="00F813B8">
      <w:pPr>
        <w:pStyle w:val="Tekstpodstawowy"/>
        <w:ind w:firstLine="708"/>
        <w:rPr>
          <w:lang w:val="pl-PL"/>
        </w:rPr>
      </w:pPr>
      <w:r>
        <w:rPr>
          <w:lang w:val="pl-PL"/>
        </w:rPr>
        <w:t xml:space="preserve">Zawody według kodu sześciocyfrowego oraz </w:t>
      </w:r>
      <w:r w:rsidR="0077659F" w:rsidRPr="00EF2A57">
        <w:rPr>
          <w:lang w:val="pl-PL"/>
        </w:rPr>
        <w:t xml:space="preserve">grupy </w:t>
      </w:r>
      <w:r w:rsidR="00AB75D4">
        <w:rPr>
          <w:lang w:val="pl-PL"/>
        </w:rPr>
        <w:t>zawodów określono w </w:t>
      </w:r>
      <w:r w:rsidR="0077659F" w:rsidRPr="00EF2A57">
        <w:rPr>
          <w:lang w:val="pl-PL"/>
        </w:rPr>
        <w:t xml:space="preserve">„Klasyfikacji zawodów </w:t>
      </w:r>
      <w:r w:rsidR="001737BC" w:rsidRPr="00EF2A57">
        <w:rPr>
          <w:lang w:val="pl-PL"/>
        </w:rPr>
        <w:t>i </w:t>
      </w:r>
      <w:r w:rsidR="0077659F" w:rsidRPr="00EF2A57">
        <w:rPr>
          <w:lang w:val="pl-PL"/>
        </w:rPr>
        <w:t>sp</w:t>
      </w:r>
      <w:r w:rsidR="008A1388" w:rsidRPr="00EF2A57">
        <w:rPr>
          <w:lang w:val="pl-PL"/>
        </w:rPr>
        <w:t>ecjalności</w:t>
      </w:r>
      <w:r w:rsidR="00AB75D4">
        <w:rPr>
          <w:lang w:val="pl-PL"/>
        </w:rPr>
        <w:t xml:space="preserve"> na potrzeby rynku pracy</w:t>
      </w:r>
      <w:r w:rsidR="008A1388" w:rsidRPr="00EF2A57">
        <w:rPr>
          <w:lang w:val="pl-PL"/>
        </w:rPr>
        <w:t xml:space="preserve">” </w:t>
      </w:r>
      <w:r w:rsidR="0077659F" w:rsidRPr="00EF2A57">
        <w:rPr>
          <w:lang w:val="pl-PL"/>
        </w:rPr>
        <w:t xml:space="preserve">wprowadzonej do stosowania </w:t>
      </w:r>
      <w:r w:rsidR="00D60D4A">
        <w:rPr>
          <w:lang w:val="pl-PL"/>
        </w:rPr>
        <w:t>R</w:t>
      </w:r>
      <w:r w:rsidR="0077659F" w:rsidRPr="00EF2A57">
        <w:rPr>
          <w:lang w:val="pl-PL"/>
        </w:rPr>
        <w:t>ozpor</w:t>
      </w:r>
      <w:r w:rsidR="00DF1823" w:rsidRPr="00EF2A57">
        <w:rPr>
          <w:lang w:val="pl-PL"/>
        </w:rPr>
        <w:t xml:space="preserve">ządzaniem </w:t>
      </w:r>
      <w:r w:rsidR="00AB75D4">
        <w:rPr>
          <w:lang w:val="pl-PL"/>
        </w:rPr>
        <w:t>Ministra Pracy i </w:t>
      </w:r>
      <w:r w:rsidR="008A1388" w:rsidRPr="00EF2A57">
        <w:rPr>
          <w:lang w:val="pl-PL"/>
        </w:rPr>
        <w:t xml:space="preserve">Polityki Społecznej z dnia 7 </w:t>
      </w:r>
      <w:r w:rsidR="00D60D4A">
        <w:rPr>
          <w:lang w:val="pl-PL"/>
        </w:rPr>
        <w:t>sierpnia</w:t>
      </w:r>
      <w:r w:rsidR="008A1388" w:rsidRPr="00EF2A57">
        <w:rPr>
          <w:lang w:val="pl-PL"/>
        </w:rPr>
        <w:t xml:space="preserve"> </w:t>
      </w:r>
      <w:r w:rsidR="001A2BD9">
        <w:rPr>
          <w:lang w:val="pl-PL"/>
        </w:rPr>
        <w:t>201</w:t>
      </w:r>
      <w:r w:rsidR="00D60D4A">
        <w:rPr>
          <w:lang w:val="pl-PL"/>
        </w:rPr>
        <w:t xml:space="preserve">4 r. (Dz. U. </w:t>
      </w:r>
      <w:r w:rsidR="008A1388" w:rsidRPr="00EF2A57">
        <w:rPr>
          <w:lang w:val="pl-PL"/>
        </w:rPr>
        <w:t xml:space="preserve">z dnia </w:t>
      </w:r>
      <w:r w:rsidR="00D60D4A">
        <w:rPr>
          <w:lang w:val="pl-PL"/>
        </w:rPr>
        <w:t>28</w:t>
      </w:r>
      <w:r w:rsidR="008A1388" w:rsidRPr="00EF2A57">
        <w:rPr>
          <w:lang w:val="pl-PL"/>
        </w:rPr>
        <w:t xml:space="preserve"> </w:t>
      </w:r>
      <w:r w:rsidR="00D60D4A">
        <w:rPr>
          <w:lang w:val="pl-PL"/>
        </w:rPr>
        <w:t>sierpnia</w:t>
      </w:r>
      <w:r w:rsidR="008A1388" w:rsidRPr="00EF2A57">
        <w:rPr>
          <w:lang w:val="pl-PL"/>
        </w:rPr>
        <w:t xml:space="preserve"> </w:t>
      </w:r>
      <w:r w:rsidR="00D60D4A">
        <w:rPr>
          <w:lang w:val="pl-PL"/>
        </w:rPr>
        <w:t>2014</w:t>
      </w:r>
      <w:r w:rsidR="008A1388" w:rsidRPr="00EF2A57">
        <w:rPr>
          <w:lang w:val="pl-PL"/>
        </w:rPr>
        <w:t xml:space="preserve"> r., poz</w:t>
      </w:r>
      <w:proofErr w:type="gramStart"/>
      <w:r w:rsidR="008A1388" w:rsidRPr="00EF2A57">
        <w:rPr>
          <w:lang w:val="pl-PL"/>
        </w:rPr>
        <w:t>.</w:t>
      </w:r>
      <w:r w:rsidR="009624E8">
        <w:rPr>
          <w:lang w:val="pl-PL"/>
        </w:rPr>
        <w:t xml:space="preserve"> </w:t>
      </w:r>
      <w:r w:rsidR="00D60D4A">
        <w:rPr>
          <w:lang w:val="pl-PL"/>
        </w:rPr>
        <w:t>1145)</w:t>
      </w:r>
      <w:r w:rsidR="008A1388" w:rsidRPr="00EF2A57">
        <w:rPr>
          <w:lang w:val="pl-PL"/>
        </w:rPr>
        <w:t>.</w:t>
      </w:r>
      <w:r w:rsidR="00AB75D4">
        <w:rPr>
          <w:lang w:val="pl-PL"/>
        </w:rPr>
        <w:t xml:space="preserve"> </w:t>
      </w:r>
      <w:r w:rsidR="00571875">
        <w:rPr>
          <w:lang w:val="pl-PL"/>
        </w:rPr>
        <w:t>Wśród</w:t>
      </w:r>
      <w:proofErr w:type="gramEnd"/>
      <w:r w:rsidR="00F813B8">
        <w:rPr>
          <w:lang w:val="pl-PL"/>
        </w:rPr>
        <w:t xml:space="preserve"> analizowanych zawodów znajdują się </w:t>
      </w:r>
      <w:r w:rsidR="00F813B8">
        <w:rPr>
          <w:lang w:val="pl-PL"/>
        </w:rPr>
        <w:lastRenderedPageBreak/>
        <w:t xml:space="preserve">jednak i takie, które nie występują w aktualnej klasyfikacji, ze względu na występowanie w ewidencji powiatowych urzędów pracy osób z zawodami, które </w:t>
      </w:r>
      <w:r w:rsidR="00571875">
        <w:rPr>
          <w:lang w:val="pl-PL"/>
        </w:rPr>
        <w:t>ujęte były</w:t>
      </w:r>
      <w:r w:rsidR="00F813B8">
        <w:rPr>
          <w:lang w:val="pl-PL"/>
        </w:rPr>
        <w:t xml:space="preserve"> we wcześniej obowiązującej klasyfikacji, a które nie występują w klasyfikacji aktualnej.</w:t>
      </w:r>
    </w:p>
    <w:p w:rsidR="00AB75D4" w:rsidRDefault="00AB75D4" w:rsidP="008F0C70">
      <w:pPr>
        <w:pStyle w:val="Tekstpodstawowy"/>
        <w:ind w:firstLine="708"/>
        <w:rPr>
          <w:lang w:val="pl-PL"/>
        </w:rPr>
      </w:pPr>
      <w:r w:rsidRPr="00AB75D4">
        <w:rPr>
          <w:lang w:val="pl-PL"/>
        </w:rPr>
        <w:t>Podstawę do zakwalifikowania bezrobotnego według rod</w:t>
      </w:r>
      <w:r>
        <w:rPr>
          <w:lang w:val="pl-PL"/>
        </w:rPr>
        <w:t>zaju działalności wykonywanej w </w:t>
      </w:r>
      <w:r w:rsidRPr="00AB75D4">
        <w:rPr>
          <w:lang w:val="pl-PL"/>
        </w:rPr>
        <w:t xml:space="preserve">ostatnim miejscu pracy stanowi Polska Klasyfikacja Działalności (PKD) wprowadzona rozporządzeniem Rady Ministrów z dnia 24 grudnia 2007 r. w sprawie Polskiej Klasyfikacji Działalności (PKD) (Dz. U. Nr 251, poz. 1885, z </w:t>
      </w:r>
      <w:proofErr w:type="spellStart"/>
      <w:r w:rsidRPr="00AB75D4">
        <w:rPr>
          <w:lang w:val="pl-PL"/>
        </w:rPr>
        <w:t>późn</w:t>
      </w:r>
      <w:proofErr w:type="spellEnd"/>
      <w:r w:rsidRPr="00AB75D4">
        <w:rPr>
          <w:lang w:val="pl-PL"/>
        </w:rPr>
        <w:t>. zm</w:t>
      </w:r>
      <w:proofErr w:type="gramStart"/>
      <w:r w:rsidRPr="00AB75D4">
        <w:rPr>
          <w:lang w:val="pl-PL"/>
        </w:rPr>
        <w:t>.).</w:t>
      </w:r>
      <w:r w:rsidR="00F813B8">
        <w:rPr>
          <w:lang w:val="pl-PL"/>
        </w:rPr>
        <w:t xml:space="preserve"> </w:t>
      </w:r>
      <w:r w:rsidRPr="00EF2A57">
        <w:rPr>
          <w:lang w:val="pl-PL"/>
        </w:rPr>
        <w:t>Analizą</w:t>
      </w:r>
      <w:proofErr w:type="gramEnd"/>
      <w:r w:rsidRPr="00EF2A57">
        <w:rPr>
          <w:lang w:val="pl-PL"/>
        </w:rPr>
        <w:t xml:space="preserve"> objęto </w:t>
      </w:r>
      <w:r>
        <w:rPr>
          <w:lang w:val="pl-PL"/>
        </w:rPr>
        <w:t xml:space="preserve">wielkie </w:t>
      </w:r>
      <w:r w:rsidRPr="00EF2A57">
        <w:rPr>
          <w:lang w:val="pl-PL"/>
        </w:rPr>
        <w:t xml:space="preserve">grupy zawodów (kod 1-cyfrowy), duże grupy zawodów (kod </w:t>
      </w:r>
      <w:r w:rsidR="00571875">
        <w:rPr>
          <w:lang w:val="pl-PL"/>
        </w:rPr>
        <w:t>P</w:t>
      </w:r>
      <w:r w:rsidR="00C93116">
        <w:rPr>
          <w:lang w:val="pl-PL"/>
        </w:rPr>
        <w:t>o</w:t>
      </w:r>
      <w:r w:rsidRPr="00EF2A57">
        <w:rPr>
          <w:lang w:val="pl-PL"/>
        </w:rPr>
        <w:t>głęb</w:t>
      </w:r>
      <w:r w:rsidR="00C93116">
        <w:rPr>
          <w:lang w:val="pl-PL"/>
        </w:rPr>
        <w:t>ion</w:t>
      </w:r>
      <w:r w:rsidRPr="00EF2A57">
        <w:rPr>
          <w:lang w:val="pl-PL"/>
        </w:rPr>
        <w:t>ą analizą zostały objęte zawody i specjalności według kodu</w:t>
      </w:r>
      <w:r>
        <w:rPr>
          <w:lang w:val="pl-PL"/>
        </w:rPr>
        <w:t xml:space="preserve"> </w:t>
      </w:r>
      <w:r w:rsidRPr="00EF2A57">
        <w:rPr>
          <w:lang w:val="pl-PL"/>
        </w:rPr>
        <w:t xml:space="preserve">6-cyfrowego. </w:t>
      </w:r>
    </w:p>
    <w:p w:rsidR="008F0C70" w:rsidRDefault="008F0C70" w:rsidP="00792C54">
      <w:pPr>
        <w:pStyle w:val="Tekstpodstawowy"/>
        <w:rPr>
          <w:lang w:val="pl-PL"/>
        </w:rPr>
      </w:pPr>
    </w:p>
    <w:p w:rsidR="0077659F" w:rsidRPr="003B2B45" w:rsidRDefault="0077659F" w:rsidP="008F0C70">
      <w:pPr>
        <w:pStyle w:val="Tekstpodstawowy"/>
        <w:ind w:firstLine="708"/>
        <w:rPr>
          <w:lang w:val="pl-PL"/>
        </w:rPr>
      </w:pPr>
      <w:r w:rsidRPr="00EF2A57">
        <w:rPr>
          <w:lang w:val="pl-PL"/>
        </w:rPr>
        <w:t xml:space="preserve">Zalecenia metodyczne Ministerstwa Pracy i Polityki Społecznej do przeprowadzania monitoringu zawodów - jako </w:t>
      </w:r>
      <w:r w:rsidRPr="00EF2A57">
        <w:rPr>
          <w:i/>
          <w:iCs/>
          <w:u w:val="single"/>
          <w:lang w:val="pl-PL"/>
        </w:rPr>
        <w:t>deficytowy</w:t>
      </w:r>
      <w:r w:rsidRPr="00EF2A57">
        <w:rPr>
          <w:lang w:val="pl-PL"/>
        </w:rPr>
        <w:t>,</w:t>
      </w:r>
      <w:r w:rsidR="00861174" w:rsidRPr="00EF2A57">
        <w:rPr>
          <w:lang w:val="pl-PL"/>
        </w:rPr>
        <w:t xml:space="preserve"> </w:t>
      </w:r>
      <w:r w:rsidRPr="00EF2A57">
        <w:rPr>
          <w:lang w:val="pl-PL"/>
        </w:rPr>
        <w:t xml:space="preserve">definiują zawód, na który występuje na rynku pracy wyższe zapotrzebowanie niż liczba osób poszukujących pracy w tym zawodzie, </w:t>
      </w:r>
      <w:proofErr w:type="gramStart"/>
      <w:r w:rsidRPr="00EF2A57">
        <w:rPr>
          <w:lang w:val="pl-PL"/>
        </w:rPr>
        <w:t>natomiast jako</w:t>
      </w:r>
      <w:proofErr w:type="gramEnd"/>
      <w:r w:rsidRPr="00EF2A57">
        <w:rPr>
          <w:lang w:val="pl-PL"/>
        </w:rPr>
        <w:t xml:space="preserve"> </w:t>
      </w:r>
      <w:r w:rsidRPr="00EF2A57">
        <w:rPr>
          <w:i/>
          <w:iCs/>
          <w:u w:val="single"/>
          <w:lang w:val="pl-PL"/>
        </w:rPr>
        <w:t>nadwyżkowy</w:t>
      </w:r>
      <w:r w:rsidRPr="00EF2A57">
        <w:rPr>
          <w:lang w:val="pl-PL"/>
        </w:rPr>
        <w:t xml:space="preserve"> </w:t>
      </w:r>
      <w:r w:rsidR="00FD2212" w:rsidRPr="00FD2212">
        <w:rPr>
          <w:lang w:val="pl-PL"/>
        </w:rPr>
        <w:t>definiują</w:t>
      </w:r>
      <w:r w:rsidRPr="00EF2A57">
        <w:rPr>
          <w:lang w:val="pl-PL"/>
        </w:rPr>
        <w:t xml:space="preserve"> zawód, na który występuje na rynku pracy mniejsze zapotrzebowanie niż liczba osób poszukujących pracy w tym zawodzie.</w:t>
      </w:r>
      <w:r w:rsidR="004956F9">
        <w:rPr>
          <w:lang w:val="pl-PL"/>
        </w:rPr>
        <w:t xml:space="preserve"> </w:t>
      </w:r>
      <w:r w:rsidR="00AF1449" w:rsidRPr="00FD2212">
        <w:rPr>
          <w:lang w:val="pl-PL"/>
        </w:rPr>
        <w:t xml:space="preserve">W załączniku 3 do sprawozdania MPiPS-01 </w:t>
      </w:r>
      <w:r w:rsidR="00EF2A57" w:rsidRPr="00FD2212">
        <w:rPr>
          <w:lang w:val="pl-PL"/>
        </w:rPr>
        <w:t xml:space="preserve">obejmującym cały </w:t>
      </w:r>
      <w:r w:rsidR="00D60D4A">
        <w:rPr>
          <w:lang w:val="pl-PL"/>
        </w:rPr>
        <w:t>2014</w:t>
      </w:r>
      <w:r w:rsidR="00AF1449" w:rsidRPr="00FD2212">
        <w:rPr>
          <w:lang w:val="pl-PL"/>
        </w:rPr>
        <w:t xml:space="preserve"> r. wystąpił</w:t>
      </w:r>
      <w:r w:rsidR="007B6CCD">
        <w:rPr>
          <w:lang w:val="pl-PL"/>
        </w:rPr>
        <w:t>o</w:t>
      </w:r>
      <w:r w:rsidR="00AF1449" w:rsidRPr="00FD2212">
        <w:rPr>
          <w:lang w:val="pl-PL"/>
        </w:rPr>
        <w:t xml:space="preserve"> </w:t>
      </w:r>
      <w:r w:rsidR="00AB75D4">
        <w:rPr>
          <w:lang w:val="pl-PL"/>
        </w:rPr>
        <w:t>20</w:t>
      </w:r>
      <w:r w:rsidR="007B6CCD">
        <w:rPr>
          <w:lang w:val="pl-PL"/>
        </w:rPr>
        <w:t>10</w:t>
      </w:r>
      <w:r w:rsidR="001A2BD9">
        <w:rPr>
          <w:lang w:val="pl-PL"/>
        </w:rPr>
        <w:t xml:space="preserve"> </w:t>
      </w:r>
      <w:proofErr w:type="gramStart"/>
      <w:r w:rsidR="007B6CCD">
        <w:rPr>
          <w:lang w:val="pl-PL"/>
        </w:rPr>
        <w:t>zawodów</w:t>
      </w:r>
      <w:r w:rsidR="007808E8">
        <w:rPr>
          <w:lang w:val="pl-PL"/>
        </w:rPr>
        <w:t xml:space="preserve"> </w:t>
      </w:r>
      <w:r w:rsidR="007B6CCD">
        <w:rPr>
          <w:lang w:val="pl-PL"/>
        </w:rPr>
        <w:t>.</w:t>
      </w:r>
      <w:r w:rsidR="00D50DBF">
        <w:rPr>
          <w:lang w:val="pl-PL"/>
        </w:rPr>
        <w:t xml:space="preserve"> </w:t>
      </w:r>
      <w:proofErr w:type="gramEnd"/>
      <w:r w:rsidR="00AB75D4">
        <w:rPr>
          <w:lang w:val="pl-PL"/>
        </w:rPr>
        <w:t>Dla</w:t>
      </w:r>
      <w:r w:rsidR="00AF1449" w:rsidRPr="003B2B45">
        <w:rPr>
          <w:lang w:val="pl-PL"/>
        </w:rPr>
        <w:t xml:space="preserve"> </w:t>
      </w:r>
      <w:r w:rsidR="00897B27">
        <w:rPr>
          <w:lang w:val="pl-PL"/>
        </w:rPr>
        <w:t>4</w:t>
      </w:r>
      <w:r w:rsidR="00CA3337">
        <w:rPr>
          <w:lang w:val="pl-PL"/>
        </w:rPr>
        <w:t>7</w:t>
      </w:r>
      <w:r w:rsidR="00AF1449" w:rsidRPr="003B2B45">
        <w:rPr>
          <w:lang w:val="pl-PL"/>
        </w:rPr>
        <w:t xml:space="preserve"> z nich nie wpłynęła </w:t>
      </w:r>
      <w:r w:rsidR="00571875">
        <w:rPr>
          <w:lang w:val="pl-PL"/>
        </w:rPr>
        <w:t>ani jedna</w:t>
      </w:r>
      <w:r w:rsidR="00AF1449" w:rsidRPr="003B2B45">
        <w:rPr>
          <w:lang w:val="pl-PL"/>
        </w:rPr>
        <w:t xml:space="preserve"> oferta pracy i nie zarejestrował</w:t>
      </w:r>
      <w:r w:rsidR="007808E8">
        <w:rPr>
          <w:lang w:val="pl-PL"/>
        </w:rPr>
        <w:t>a</w:t>
      </w:r>
      <w:r w:rsidR="00AF1449" w:rsidRPr="003B2B45">
        <w:rPr>
          <w:lang w:val="pl-PL"/>
        </w:rPr>
        <w:t xml:space="preserve"> się w </w:t>
      </w:r>
      <w:r w:rsidR="00D60D4A">
        <w:rPr>
          <w:lang w:val="pl-PL"/>
        </w:rPr>
        <w:t>2014</w:t>
      </w:r>
      <w:r w:rsidR="00FD2212" w:rsidRPr="003B2B45">
        <w:rPr>
          <w:lang w:val="pl-PL"/>
        </w:rPr>
        <w:t xml:space="preserve"> r.</w:t>
      </w:r>
      <w:r w:rsidR="00861174" w:rsidRPr="003B2B45">
        <w:rPr>
          <w:lang w:val="pl-PL"/>
        </w:rPr>
        <w:t xml:space="preserve"> </w:t>
      </w:r>
      <w:r w:rsidR="00AF1449" w:rsidRPr="003B2B45">
        <w:rPr>
          <w:lang w:val="pl-PL"/>
        </w:rPr>
        <w:t>żadn</w:t>
      </w:r>
      <w:r w:rsidR="007808E8">
        <w:rPr>
          <w:lang w:val="pl-PL"/>
        </w:rPr>
        <w:t>a</w:t>
      </w:r>
      <w:r w:rsidR="00AF1449" w:rsidRPr="003B2B45">
        <w:rPr>
          <w:lang w:val="pl-PL"/>
        </w:rPr>
        <w:t xml:space="preserve"> osob</w:t>
      </w:r>
      <w:r w:rsidR="007808E8">
        <w:rPr>
          <w:lang w:val="pl-PL"/>
        </w:rPr>
        <w:t>a</w:t>
      </w:r>
      <w:r w:rsidR="00AF1449" w:rsidRPr="003B2B45">
        <w:rPr>
          <w:lang w:val="pl-PL"/>
        </w:rPr>
        <w:t xml:space="preserve"> bezrobotn</w:t>
      </w:r>
      <w:r w:rsidR="007808E8">
        <w:rPr>
          <w:lang w:val="pl-PL"/>
        </w:rPr>
        <w:t>a</w:t>
      </w:r>
      <w:r w:rsidR="00AF1449" w:rsidRPr="003B2B45">
        <w:rPr>
          <w:lang w:val="pl-PL"/>
        </w:rPr>
        <w:t>. Ponadto wystąpił</w:t>
      </w:r>
      <w:r w:rsidR="00CA3337">
        <w:rPr>
          <w:lang w:val="pl-PL"/>
        </w:rPr>
        <w:t>y</w:t>
      </w:r>
      <w:r w:rsidR="00AF1449" w:rsidRPr="003B2B45">
        <w:rPr>
          <w:lang w:val="pl-PL"/>
        </w:rPr>
        <w:t xml:space="preserve"> </w:t>
      </w:r>
      <w:r w:rsidR="00CA3337">
        <w:rPr>
          <w:lang w:val="pl-PL"/>
        </w:rPr>
        <w:t>84</w:t>
      </w:r>
      <w:r w:rsidR="00AF1449" w:rsidRPr="003B2B45">
        <w:rPr>
          <w:lang w:val="pl-PL"/>
        </w:rPr>
        <w:t xml:space="preserve"> tzw. „zawod</w:t>
      </w:r>
      <w:r w:rsidR="00CA3337">
        <w:rPr>
          <w:lang w:val="pl-PL"/>
        </w:rPr>
        <w:t>y</w:t>
      </w:r>
      <w:r w:rsidR="00AF1449" w:rsidRPr="003B2B45">
        <w:rPr>
          <w:lang w:val="pl-PL"/>
        </w:rPr>
        <w:t xml:space="preserve"> </w:t>
      </w:r>
      <w:proofErr w:type="spellStart"/>
      <w:r w:rsidR="00AF1449" w:rsidRPr="003B2B45">
        <w:rPr>
          <w:lang w:val="pl-PL"/>
        </w:rPr>
        <w:t>maxdeficytow</w:t>
      </w:r>
      <w:r w:rsidR="00CA3337">
        <w:rPr>
          <w:lang w:val="pl-PL"/>
        </w:rPr>
        <w:t>e</w:t>
      </w:r>
      <w:proofErr w:type="spellEnd"/>
      <w:r w:rsidR="00AF1449" w:rsidRPr="003B2B45">
        <w:rPr>
          <w:lang w:val="pl-PL"/>
        </w:rPr>
        <w:t xml:space="preserve">”, tzn. </w:t>
      </w:r>
      <w:r w:rsidR="00CA5480" w:rsidRPr="003B2B45">
        <w:rPr>
          <w:lang w:val="pl-PL"/>
        </w:rPr>
        <w:t>taki</w:t>
      </w:r>
      <w:r w:rsidR="00CA5480">
        <w:rPr>
          <w:lang w:val="pl-PL"/>
        </w:rPr>
        <w:t>ch</w:t>
      </w:r>
      <w:r w:rsidR="00AF1449" w:rsidRPr="003B2B45">
        <w:rPr>
          <w:lang w:val="pl-PL"/>
        </w:rPr>
        <w:t>, dla których wpłynęły oferty pracy, ale nie zarejestro</w:t>
      </w:r>
      <w:r w:rsidR="00E2454E" w:rsidRPr="003B2B45">
        <w:rPr>
          <w:lang w:val="pl-PL"/>
        </w:rPr>
        <w:t>wały się żadne osoby bezrobotne,</w:t>
      </w:r>
      <w:r w:rsidR="00861174" w:rsidRPr="003B2B45">
        <w:rPr>
          <w:lang w:val="pl-PL"/>
        </w:rPr>
        <w:t xml:space="preserve"> </w:t>
      </w:r>
      <w:r w:rsidR="00E2454E" w:rsidRPr="003B2B45">
        <w:rPr>
          <w:lang w:val="pl-PL"/>
        </w:rPr>
        <w:t>natomiast</w:t>
      </w:r>
      <w:r w:rsidR="00AF1449" w:rsidRPr="003B2B45">
        <w:rPr>
          <w:lang w:val="pl-PL"/>
        </w:rPr>
        <w:t xml:space="preserve"> dla </w:t>
      </w:r>
      <w:r w:rsidR="00CA3337">
        <w:rPr>
          <w:lang w:val="pl-PL"/>
        </w:rPr>
        <w:t>565</w:t>
      </w:r>
      <w:r w:rsidR="00AF1449" w:rsidRPr="003B2B45">
        <w:rPr>
          <w:lang w:val="pl-PL"/>
        </w:rPr>
        <w:t xml:space="preserve"> zawodów, mimo napływu bezrobotnych nie </w:t>
      </w:r>
      <w:r w:rsidR="00897B27">
        <w:rPr>
          <w:lang w:val="pl-PL"/>
        </w:rPr>
        <w:t xml:space="preserve">odnotowano napływu </w:t>
      </w:r>
      <w:r w:rsidR="00AF1449" w:rsidRPr="003B2B45">
        <w:rPr>
          <w:lang w:val="pl-PL"/>
        </w:rPr>
        <w:t>ofert pracy</w:t>
      </w:r>
      <w:r w:rsidR="00CA5480">
        <w:rPr>
          <w:lang w:val="pl-PL"/>
        </w:rPr>
        <w:t xml:space="preserve"> (zawody o maksymalnej nadwyżce)</w:t>
      </w:r>
      <w:r w:rsidR="00AF1449" w:rsidRPr="003B2B45">
        <w:rPr>
          <w:lang w:val="pl-PL"/>
        </w:rPr>
        <w:t>.</w:t>
      </w:r>
      <w:r w:rsidR="00861174" w:rsidRPr="003B2B45">
        <w:rPr>
          <w:lang w:val="pl-PL"/>
        </w:rPr>
        <w:t xml:space="preserve"> </w:t>
      </w:r>
      <w:r w:rsidR="00E2454E" w:rsidRPr="003B2B45">
        <w:rPr>
          <w:lang w:val="pl-PL"/>
        </w:rPr>
        <w:t>Informacja o tych zawodach została zamieszczona w </w:t>
      </w:r>
      <w:r w:rsidR="00CA3337">
        <w:rPr>
          <w:lang w:val="pl-PL"/>
        </w:rPr>
        <w:t>załączonych do</w:t>
      </w:r>
      <w:r w:rsidR="00E2454E" w:rsidRPr="003B2B45">
        <w:rPr>
          <w:lang w:val="pl-PL"/>
        </w:rPr>
        <w:t xml:space="preserve"> raportu</w:t>
      </w:r>
      <w:r w:rsidR="00CA3337">
        <w:rPr>
          <w:lang w:val="pl-PL"/>
        </w:rPr>
        <w:t xml:space="preserve"> tabelach</w:t>
      </w:r>
      <w:r w:rsidR="00E2454E" w:rsidRPr="003B2B45">
        <w:rPr>
          <w:lang w:val="pl-PL"/>
        </w:rPr>
        <w:t>.</w:t>
      </w:r>
      <w:r w:rsidR="002A7D2B">
        <w:rPr>
          <w:lang w:val="pl-PL"/>
        </w:rPr>
        <w:t xml:space="preserve"> </w:t>
      </w:r>
      <w:r w:rsidRPr="003B2B45">
        <w:rPr>
          <w:lang w:val="pl-PL"/>
        </w:rPr>
        <w:t>Ident</w:t>
      </w:r>
      <w:r w:rsidR="00CA5480">
        <w:rPr>
          <w:lang w:val="pl-PL"/>
        </w:rPr>
        <w:t>yfikacji zawodów deficytowych i </w:t>
      </w:r>
      <w:r w:rsidRPr="003B2B45">
        <w:rPr>
          <w:lang w:val="pl-PL"/>
        </w:rPr>
        <w:t xml:space="preserve">nadwyżkowych dokonano </w:t>
      </w:r>
      <w:r w:rsidR="001737BC" w:rsidRPr="003B2B45">
        <w:rPr>
          <w:lang w:val="pl-PL"/>
        </w:rPr>
        <w:t>w oparciu o </w:t>
      </w:r>
      <w:r w:rsidRPr="003B2B45">
        <w:rPr>
          <w:lang w:val="pl-PL"/>
        </w:rPr>
        <w:t xml:space="preserve">wskaźnik intensywności nadwyżki (deficytu) zawodów, który jest określony ilorazem średniej miesięcznej liczby ofert zatrudnienia zgłoszonych przez pracodawców do powiatowych urzędów pracy w </w:t>
      </w:r>
      <w:r w:rsidR="008A1388" w:rsidRPr="003B2B45">
        <w:rPr>
          <w:lang w:val="pl-PL"/>
        </w:rPr>
        <w:t>okresie sprawozdawczym</w:t>
      </w:r>
      <w:r w:rsidRPr="003B2B45">
        <w:rPr>
          <w:lang w:val="pl-PL"/>
        </w:rPr>
        <w:t xml:space="preserve"> w odniesieniu do średniej miesięcznej liczby nowo zarejestrowanych bezrobotnych w takim samym okresie sprawozdawczym.</w:t>
      </w:r>
      <w:r w:rsidR="004956F9">
        <w:rPr>
          <w:lang w:val="pl-PL"/>
        </w:rPr>
        <w:t xml:space="preserve"> Przyjęto, </w:t>
      </w:r>
      <w:r w:rsidR="00C93116">
        <w:rPr>
          <w:lang w:val="pl-PL"/>
        </w:rPr>
        <w:t>ż</w:t>
      </w:r>
      <w:r w:rsidR="004956F9">
        <w:rPr>
          <w:lang w:val="pl-PL"/>
        </w:rPr>
        <w:t xml:space="preserve">e zawody o wskaźniku mniejszym od 0,9 to zawody </w:t>
      </w:r>
      <w:r w:rsidR="00C93116">
        <w:rPr>
          <w:lang w:val="pl-PL"/>
        </w:rPr>
        <w:t>nadwyżko</w:t>
      </w:r>
      <w:r w:rsidR="004956F9">
        <w:rPr>
          <w:lang w:val="pl-PL"/>
        </w:rPr>
        <w:t>we, zawody o wskaźniku większym od 1,1 to zawody deficytowe, natomiast zawody o wskaźniku z przedziału 0,9 do 1,1 to zawody zrównoważone.</w:t>
      </w:r>
      <w:r w:rsidR="002A7D2B">
        <w:rPr>
          <w:lang w:val="pl-PL"/>
        </w:rPr>
        <w:t xml:space="preserve"> </w:t>
      </w:r>
      <w:r w:rsidRPr="003B2B45">
        <w:rPr>
          <w:lang w:val="pl-PL"/>
        </w:rPr>
        <w:t xml:space="preserve">W oparciu o wyżej </w:t>
      </w:r>
      <w:r w:rsidR="002A7D2B">
        <w:rPr>
          <w:lang w:val="pl-PL"/>
        </w:rPr>
        <w:t>opisany</w:t>
      </w:r>
      <w:r w:rsidRPr="003B2B45">
        <w:rPr>
          <w:lang w:val="pl-PL"/>
        </w:rPr>
        <w:t xml:space="preserve"> wskaźnik </w:t>
      </w:r>
      <w:r w:rsidR="00571875">
        <w:rPr>
          <w:lang w:val="pl-PL"/>
        </w:rPr>
        <w:t xml:space="preserve">w </w:t>
      </w:r>
      <w:r w:rsidR="00D60D4A">
        <w:rPr>
          <w:lang w:val="pl-PL"/>
        </w:rPr>
        <w:t>2014</w:t>
      </w:r>
      <w:r w:rsidR="008A1388" w:rsidRPr="003B2B45">
        <w:rPr>
          <w:lang w:val="pl-PL"/>
        </w:rPr>
        <w:t xml:space="preserve"> r. </w:t>
      </w:r>
      <w:r w:rsidRPr="003B2B45">
        <w:rPr>
          <w:lang w:val="pl-PL"/>
        </w:rPr>
        <w:t>zidentyfikowano:</w:t>
      </w:r>
    </w:p>
    <w:p w:rsidR="00E2454E" w:rsidRPr="004956F9" w:rsidRDefault="00CA3337" w:rsidP="00792C54">
      <w:pPr>
        <w:pStyle w:val="Tekstpodstawowy"/>
        <w:numPr>
          <w:ilvl w:val="0"/>
          <w:numId w:val="17"/>
        </w:numPr>
        <w:rPr>
          <w:b/>
          <w:lang w:val="pl-PL"/>
        </w:rPr>
      </w:pPr>
      <w:r>
        <w:rPr>
          <w:lang w:val="pl-PL"/>
        </w:rPr>
        <w:t>1343</w:t>
      </w:r>
      <w:r w:rsidR="0077659F" w:rsidRPr="004956F9">
        <w:rPr>
          <w:lang w:val="pl-PL"/>
        </w:rPr>
        <w:t xml:space="preserve"> zawod</w:t>
      </w:r>
      <w:r>
        <w:rPr>
          <w:lang w:val="pl-PL"/>
        </w:rPr>
        <w:t>y</w:t>
      </w:r>
      <w:r w:rsidR="0077659F" w:rsidRPr="004956F9">
        <w:rPr>
          <w:lang w:val="pl-PL"/>
        </w:rPr>
        <w:t xml:space="preserve"> nadwyżkow</w:t>
      </w:r>
      <w:r>
        <w:rPr>
          <w:lang w:val="pl-PL"/>
        </w:rPr>
        <w:t>e</w:t>
      </w:r>
      <w:r w:rsidR="0077659F" w:rsidRPr="004956F9">
        <w:rPr>
          <w:lang w:val="pl-PL"/>
        </w:rPr>
        <w:t xml:space="preserve"> </w:t>
      </w:r>
      <w:r w:rsidR="006475ED">
        <w:rPr>
          <w:lang w:val="pl-PL"/>
        </w:rPr>
        <w:t>(</w:t>
      </w:r>
      <w:r w:rsidR="00AE6F5A">
        <w:rPr>
          <w:lang w:val="pl-PL"/>
        </w:rPr>
        <w:t xml:space="preserve">w tym </w:t>
      </w:r>
      <w:r>
        <w:rPr>
          <w:lang w:val="pl-PL"/>
        </w:rPr>
        <w:t>565</w:t>
      </w:r>
      <w:r w:rsidR="00A34F07">
        <w:rPr>
          <w:lang w:val="pl-PL"/>
        </w:rPr>
        <w:t xml:space="preserve"> </w:t>
      </w:r>
      <w:r w:rsidR="00AE6F5A">
        <w:rPr>
          <w:lang w:val="pl-PL"/>
        </w:rPr>
        <w:t>zawod</w:t>
      </w:r>
      <w:r w:rsidR="00C93116">
        <w:rPr>
          <w:lang w:val="pl-PL"/>
        </w:rPr>
        <w:t>ów</w:t>
      </w:r>
      <w:r w:rsidR="00AE6F5A">
        <w:rPr>
          <w:lang w:val="pl-PL"/>
        </w:rPr>
        <w:t xml:space="preserve"> o </w:t>
      </w:r>
      <w:r w:rsidR="00A34F07">
        <w:rPr>
          <w:lang w:val="pl-PL"/>
        </w:rPr>
        <w:t>maksymalnej nadwyżce</w:t>
      </w:r>
      <w:r w:rsidR="00AE6F5A">
        <w:rPr>
          <w:lang w:val="pl-PL"/>
        </w:rPr>
        <w:t>, tj. taki</w:t>
      </w:r>
      <w:r w:rsidR="00C93116">
        <w:rPr>
          <w:lang w:val="pl-PL"/>
        </w:rPr>
        <w:t>ch</w:t>
      </w:r>
      <w:r w:rsidR="00AE6F5A">
        <w:rPr>
          <w:lang w:val="pl-PL"/>
        </w:rPr>
        <w:t>, w których nie wpłynęła żadna oferta</w:t>
      </w:r>
      <w:r w:rsidR="00E217C8" w:rsidRPr="004956F9">
        <w:rPr>
          <w:lang w:val="pl-PL"/>
        </w:rPr>
        <w:t>)</w:t>
      </w:r>
      <w:r w:rsidR="00DF1823" w:rsidRPr="004956F9">
        <w:rPr>
          <w:lang w:val="pl-PL"/>
        </w:rPr>
        <w:t xml:space="preserve"> - z </w:t>
      </w:r>
      <w:r w:rsidR="0077659F" w:rsidRPr="004956F9">
        <w:rPr>
          <w:lang w:val="pl-PL"/>
        </w:rPr>
        <w:t>przewagą napływu bezrobotnych nad liczbą zgłoszonych ofert pracy</w:t>
      </w:r>
      <w:r w:rsidR="00E2454E" w:rsidRPr="004956F9">
        <w:rPr>
          <w:lang w:val="pl-PL"/>
        </w:rPr>
        <w:t>,</w:t>
      </w:r>
    </w:p>
    <w:p w:rsidR="00F927D5" w:rsidRPr="00F927D5" w:rsidRDefault="00CA3337" w:rsidP="00792C54">
      <w:pPr>
        <w:pStyle w:val="Tekstpodstawowy"/>
        <w:numPr>
          <w:ilvl w:val="0"/>
          <w:numId w:val="17"/>
        </w:numPr>
        <w:rPr>
          <w:rFonts w:ascii="Cambria" w:hAnsi="Cambria"/>
          <w:iCs/>
          <w:sz w:val="24"/>
          <w:lang w:val="pl-PL"/>
        </w:rPr>
      </w:pPr>
      <w:r>
        <w:rPr>
          <w:lang w:val="pl-PL"/>
        </w:rPr>
        <w:t>518</w:t>
      </w:r>
      <w:r w:rsidR="0077659F" w:rsidRPr="00F927D5">
        <w:rPr>
          <w:lang w:val="pl-PL"/>
        </w:rPr>
        <w:t xml:space="preserve"> zawod</w:t>
      </w:r>
      <w:r w:rsidR="00852BED" w:rsidRPr="00F927D5">
        <w:rPr>
          <w:lang w:val="pl-PL"/>
        </w:rPr>
        <w:t>ów</w:t>
      </w:r>
      <w:r w:rsidR="0077659F" w:rsidRPr="00F927D5">
        <w:rPr>
          <w:lang w:val="pl-PL"/>
        </w:rPr>
        <w:t xml:space="preserve"> deficytow</w:t>
      </w:r>
      <w:r w:rsidR="00852BED" w:rsidRPr="00F927D5">
        <w:rPr>
          <w:lang w:val="pl-PL"/>
        </w:rPr>
        <w:t>ych</w:t>
      </w:r>
      <w:r w:rsidR="0077659F" w:rsidRPr="00F927D5">
        <w:rPr>
          <w:lang w:val="pl-PL"/>
        </w:rPr>
        <w:t xml:space="preserve"> - z wyraźną przewagą liczby zgłoszonych ofert pracy nad liczbą </w:t>
      </w:r>
      <w:r w:rsidR="00852BED" w:rsidRPr="00F927D5">
        <w:rPr>
          <w:lang w:val="pl-PL"/>
        </w:rPr>
        <w:t xml:space="preserve">nowo </w:t>
      </w:r>
      <w:r w:rsidR="0077659F" w:rsidRPr="00F927D5">
        <w:rPr>
          <w:lang w:val="pl-PL"/>
        </w:rPr>
        <w:t>zarejestrowanych</w:t>
      </w:r>
      <w:r w:rsidR="0077659F" w:rsidRPr="00F927D5">
        <w:rPr>
          <w:rFonts w:ascii="Cambria" w:hAnsi="Cambria"/>
          <w:iCs/>
          <w:sz w:val="24"/>
          <w:lang w:val="pl-PL"/>
        </w:rPr>
        <w:t xml:space="preserve"> </w:t>
      </w:r>
      <w:r w:rsidR="0077659F" w:rsidRPr="00F927D5">
        <w:rPr>
          <w:lang w:val="pl-PL"/>
        </w:rPr>
        <w:t>bezrobotnych</w:t>
      </w:r>
      <w:r w:rsidR="00F927D5">
        <w:rPr>
          <w:lang w:val="pl-PL"/>
        </w:rPr>
        <w:t>,</w:t>
      </w:r>
      <w:r w:rsidR="002A7D2B">
        <w:rPr>
          <w:lang w:val="pl-PL"/>
        </w:rPr>
        <w:t xml:space="preserve"> w tym </w:t>
      </w:r>
      <w:r>
        <w:rPr>
          <w:lang w:val="pl-PL"/>
        </w:rPr>
        <w:t>84</w:t>
      </w:r>
      <w:r w:rsidR="002A7D2B">
        <w:rPr>
          <w:lang w:val="pl-PL"/>
        </w:rPr>
        <w:t xml:space="preserve"> zawod</w:t>
      </w:r>
      <w:r>
        <w:rPr>
          <w:lang w:val="pl-PL"/>
        </w:rPr>
        <w:t>y</w:t>
      </w:r>
      <w:r w:rsidR="002A7D2B">
        <w:rPr>
          <w:lang w:val="pl-PL"/>
        </w:rPr>
        <w:t xml:space="preserve"> o maksymalnym deficycie</w:t>
      </w:r>
      <w:r w:rsidR="00C93116">
        <w:rPr>
          <w:lang w:val="pl-PL"/>
        </w:rPr>
        <w:t>,</w:t>
      </w:r>
    </w:p>
    <w:p w:rsidR="0077659F" w:rsidRPr="00F927D5" w:rsidRDefault="00CA5480" w:rsidP="00792C54">
      <w:pPr>
        <w:pStyle w:val="Tekstpodstawowy"/>
        <w:numPr>
          <w:ilvl w:val="0"/>
          <w:numId w:val="17"/>
        </w:numPr>
        <w:rPr>
          <w:rFonts w:ascii="Cambria" w:hAnsi="Cambria"/>
          <w:iCs/>
          <w:sz w:val="24"/>
          <w:lang w:val="pl-PL"/>
        </w:rPr>
      </w:pPr>
      <w:r>
        <w:rPr>
          <w:lang w:val="pl-PL"/>
        </w:rPr>
        <w:t>10</w:t>
      </w:r>
      <w:r w:rsidR="00CA3337">
        <w:rPr>
          <w:lang w:val="pl-PL"/>
        </w:rPr>
        <w:t>1</w:t>
      </w:r>
      <w:r w:rsidR="0077659F" w:rsidRPr="00F927D5">
        <w:rPr>
          <w:lang w:val="pl-PL"/>
        </w:rPr>
        <w:t xml:space="preserve"> zawod</w:t>
      </w:r>
      <w:r w:rsidR="00CA3337">
        <w:rPr>
          <w:lang w:val="pl-PL"/>
        </w:rPr>
        <w:t>ów</w:t>
      </w:r>
      <w:r w:rsidR="008F60FF" w:rsidRPr="00F927D5">
        <w:rPr>
          <w:lang w:val="pl-PL"/>
        </w:rPr>
        <w:t xml:space="preserve"> </w:t>
      </w:r>
      <w:r w:rsidR="00F927D5">
        <w:rPr>
          <w:lang w:val="pl-PL"/>
        </w:rPr>
        <w:t>zrównoważon</w:t>
      </w:r>
      <w:r w:rsidR="00CA3337">
        <w:rPr>
          <w:lang w:val="pl-PL"/>
        </w:rPr>
        <w:t>ych</w:t>
      </w:r>
      <w:r w:rsidR="00F927D5">
        <w:rPr>
          <w:lang w:val="pl-PL"/>
        </w:rPr>
        <w:t xml:space="preserve">, </w:t>
      </w:r>
      <w:r w:rsidR="008F60FF" w:rsidRPr="00F927D5">
        <w:rPr>
          <w:lang w:val="pl-PL"/>
        </w:rPr>
        <w:t>wykazując</w:t>
      </w:r>
      <w:r w:rsidR="00571875">
        <w:rPr>
          <w:lang w:val="pl-PL"/>
        </w:rPr>
        <w:t>ych</w:t>
      </w:r>
      <w:r w:rsidR="008F60FF" w:rsidRPr="00F927D5">
        <w:rPr>
          <w:lang w:val="pl-PL"/>
        </w:rPr>
        <w:t xml:space="preserve"> równowagę na rynku pracy</w:t>
      </w:r>
      <w:r w:rsidR="00F927D5">
        <w:rPr>
          <w:lang w:val="pl-PL"/>
        </w:rPr>
        <w:t xml:space="preserve"> – o </w:t>
      </w:r>
      <w:r w:rsidR="0077659F" w:rsidRPr="00F927D5">
        <w:rPr>
          <w:lang w:val="pl-PL"/>
        </w:rPr>
        <w:t>zrównoważonym napływie ofert pracy oraz napływie bezrobotnych</w:t>
      </w:r>
      <w:r w:rsidR="0077659F" w:rsidRPr="00F927D5">
        <w:rPr>
          <w:rFonts w:ascii="Cambria" w:hAnsi="Cambria"/>
          <w:iCs/>
          <w:sz w:val="24"/>
          <w:lang w:val="pl-PL"/>
        </w:rPr>
        <w:t xml:space="preserve">. </w:t>
      </w:r>
    </w:p>
    <w:p w:rsidR="0077659F" w:rsidRDefault="0077659F" w:rsidP="00FB1E94">
      <w:pPr>
        <w:rPr>
          <w:b/>
          <w:sz w:val="24"/>
          <w:highlight w:val="yellow"/>
          <w:lang w:val="pl-PL"/>
        </w:rPr>
      </w:pPr>
    </w:p>
    <w:p w:rsidR="008F0C70" w:rsidRPr="00EF2A57" w:rsidRDefault="008F0C70" w:rsidP="00FB1E94">
      <w:pPr>
        <w:rPr>
          <w:b/>
          <w:sz w:val="24"/>
          <w:highlight w:val="yellow"/>
          <w:lang w:val="pl-PL"/>
        </w:rPr>
      </w:pPr>
    </w:p>
    <w:p w:rsidR="008F0C70" w:rsidRDefault="008F0C70" w:rsidP="00F8139C">
      <w:pPr>
        <w:pStyle w:val="Nagwek1"/>
        <w:rPr>
          <w:lang w:val="pl-PL"/>
        </w:rPr>
      </w:pPr>
    </w:p>
    <w:p w:rsidR="0077659F" w:rsidRPr="004956F9" w:rsidRDefault="0077659F" w:rsidP="00F8139C">
      <w:pPr>
        <w:pStyle w:val="Nagwek1"/>
        <w:rPr>
          <w:lang w:val="pl-PL"/>
        </w:rPr>
      </w:pPr>
      <w:r w:rsidRPr="004956F9">
        <w:rPr>
          <w:lang w:val="pl-PL"/>
        </w:rPr>
        <w:t>ROZDZIAŁ</w:t>
      </w:r>
      <w:r w:rsidR="00861174" w:rsidRPr="004956F9">
        <w:rPr>
          <w:lang w:val="pl-PL"/>
        </w:rPr>
        <w:t xml:space="preserve"> </w:t>
      </w:r>
      <w:r w:rsidRPr="004956F9">
        <w:rPr>
          <w:lang w:val="pl-PL"/>
        </w:rPr>
        <w:t>I</w:t>
      </w:r>
    </w:p>
    <w:p w:rsidR="0077659F" w:rsidRPr="004956F9" w:rsidRDefault="0077659F" w:rsidP="00FB1E94">
      <w:pPr>
        <w:rPr>
          <w:b/>
          <w:sz w:val="20"/>
          <w:szCs w:val="20"/>
          <w:lang w:val="pl-PL"/>
        </w:rPr>
      </w:pPr>
    </w:p>
    <w:p w:rsidR="0077659F" w:rsidRPr="00475F30" w:rsidRDefault="0077659F" w:rsidP="00FB1E94">
      <w:pPr>
        <w:pStyle w:val="Nagwek8"/>
        <w:spacing w:after="120"/>
        <w:rPr>
          <w:rFonts w:cs="Arial"/>
          <w:color w:val="auto"/>
          <w:sz w:val="24"/>
          <w:lang w:val="pl-PL"/>
        </w:rPr>
      </w:pPr>
      <w:r w:rsidRPr="00475F30">
        <w:rPr>
          <w:rFonts w:cs="Arial"/>
          <w:color w:val="auto"/>
          <w:sz w:val="24"/>
          <w:lang w:val="pl-PL"/>
        </w:rPr>
        <w:t xml:space="preserve">ANALIZA BEZROBOCIA WEDŁUG ZAWODÓW </w:t>
      </w:r>
      <w:r w:rsidR="00381443" w:rsidRPr="00475F30">
        <w:rPr>
          <w:rFonts w:cs="Arial"/>
          <w:color w:val="auto"/>
          <w:sz w:val="24"/>
          <w:lang w:val="pl-PL"/>
        </w:rPr>
        <w:t>(</w:t>
      </w:r>
      <w:r w:rsidRPr="00475F30">
        <w:rPr>
          <w:rFonts w:cs="Arial"/>
          <w:color w:val="auto"/>
          <w:sz w:val="24"/>
          <w:lang w:val="pl-PL"/>
        </w:rPr>
        <w:t>GRUP ZAWODÓW</w:t>
      </w:r>
      <w:r w:rsidR="00E217C8" w:rsidRPr="00475F30">
        <w:rPr>
          <w:rFonts w:cs="Arial"/>
          <w:color w:val="auto"/>
          <w:sz w:val="24"/>
          <w:lang w:val="pl-PL"/>
        </w:rPr>
        <w:t>)</w:t>
      </w:r>
    </w:p>
    <w:p w:rsidR="0077659F" w:rsidRPr="00EF2A57" w:rsidRDefault="0077659F" w:rsidP="00FB1E94">
      <w:pPr>
        <w:rPr>
          <w:highlight w:val="yellow"/>
          <w:lang w:val="pl-PL"/>
        </w:rPr>
      </w:pPr>
    </w:p>
    <w:p w:rsidR="004F3F14" w:rsidRPr="004F3F14" w:rsidRDefault="004F3F14" w:rsidP="009A67F0">
      <w:pPr>
        <w:pStyle w:val="Tekstpodstawowywcity"/>
        <w:numPr>
          <w:ilvl w:val="0"/>
          <w:numId w:val="16"/>
        </w:numPr>
        <w:rPr>
          <w:rFonts w:cs="Arial"/>
          <w:b/>
          <w:szCs w:val="28"/>
          <w:lang w:val="pl-PL"/>
        </w:rPr>
      </w:pPr>
      <w:r w:rsidRPr="004F3F14">
        <w:rPr>
          <w:rFonts w:cs="Arial"/>
          <w:b/>
          <w:szCs w:val="28"/>
          <w:lang w:val="pl-PL"/>
        </w:rPr>
        <w:t>Napływ bezrobotnych.</w:t>
      </w:r>
    </w:p>
    <w:p w:rsidR="000131A9" w:rsidRPr="00D1729C" w:rsidRDefault="000131A9" w:rsidP="00E80203">
      <w:pPr>
        <w:pStyle w:val="Tekstpodstawowywcity"/>
        <w:spacing w:after="0"/>
        <w:ind w:firstLine="708"/>
        <w:rPr>
          <w:rFonts w:cs="Arial"/>
          <w:sz w:val="22"/>
          <w:lang w:val="pl-PL"/>
        </w:rPr>
      </w:pPr>
      <w:r>
        <w:rPr>
          <w:rFonts w:cs="Arial"/>
          <w:sz w:val="22"/>
          <w:lang w:val="pl-PL"/>
        </w:rPr>
        <w:t xml:space="preserve">W </w:t>
      </w:r>
      <w:r w:rsidR="00D60D4A">
        <w:rPr>
          <w:rFonts w:cs="Arial"/>
          <w:sz w:val="22"/>
          <w:lang w:val="pl-PL"/>
        </w:rPr>
        <w:t>2014</w:t>
      </w:r>
      <w:r>
        <w:rPr>
          <w:rFonts w:cs="Arial"/>
          <w:sz w:val="22"/>
          <w:lang w:val="pl-PL"/>
        </w:rPr>
        <w:t xml:space="preserve"> r. w powiatowych urzędach pracy </w:t>
      </w:r>
      <w:r w:rsidR="00CA5480">
        <w:rPr>
          <w:rFonts w:cs="Arial"/>
          <w:sz w:val="22"/>
          <w:lang w:val="pl-PL"/>
        </w:rPr>
        <w:t>zmalała</w:t>
      </w:r>
      <w:r w:rsidR="002A7D2B">
        <w:rPr>
          <w:rFonts w:cs="Arial"/>
          <w:sz w:val="22"/>
          <w:lang w:val="pl-PL"/>
        </w:rPr>
        <w:t xml:space="preserve"> liczba </w:t>
      </w:r>
      <w:r w:rsidR="00CA5480">
        <w:rPr>
          <w:rFonts w:cs="Arial"/>
          <w:sz w:val="22"/>
          <w:lang w:val="pl-PL"/>
        </w:rPr>
        <w:t xml:space="preserve">nowo </w:t>
      </w:r>
      <w:r w:rsidR="002A7D2B">
        <w:rPr>
          <w:rFonts w:cs="Arial"/>
          <w:sz w:val="22"/>
          <w:lang w:val="pl-PL"/>
        </w:rPr>
        <w:t>zarejestrowanych bezrobotnych</w:t>
      </w:r>
      <w:r>
        <w:rPr>
          <w:rFonts w:cs="Arial"/>
          <w:sz w:val="22"/>
          <w:lang w:val="pl-PL"/>
        </w:rPr>
        <w:t xml:space="preserve">. </w:t>
      </w:r>
      <w:r w:rsidR="002A7D2B">
        <w:rPr>
          <w:rFonts w:cs="Arial"/>
          <w:sz w:val="22"/>
          <w:lang w:val="pl-PL"/>
        </w:rPr>
        <w:t>Z</w:t>
      </w:r>
      <w:r w:rsidR="00CA5480">
        <w:rPr>
          <w:rFonts w:cs="Arial"/>
          <w:sz w:val="22"/>
          <w:lang w:val="pl-PL"/>
        </w:rPr>
        <w:t>arejestrowano</w:t>
      </w:r>
      <w:r>
        <w:rPr>
          <w:rFonts w:cs="Arial"/>
          <w:sz w:val="22"/>
          <w:lang w:val="pl-PL"/>
        </w:rPr>
        <w:t xml:space="preserve"> </w:t>
      </w:r>
      <w:r w:rsidR="009D1280">
        <w:rPr>
          <w:rFonts w:cs="Arial"/>
          <w:sz w:val="22"/>
          <w:lang w:val="pl-PL"/>
        </w:rPr>
        <w:t>188947</w:t>
      </w:r>
      <w:r>
        <w:rPr>
          <w:rFonts w:cs="Arial"/>
          <w:sz w:val="22"/>
          <w:lang w:val="pl-PL"/>
        </w:rPr>
        <w:t xml:space="preserve"> bezrobotny</w:t>
      </w:r>
      <w:r w:rsidR="002A7D2B">
        <w:rPr>
          <w:rFonts w:cs="Arial"/>
          <w:sz w:val="22"/>
          <w:lang w:val="pl-PL"/>
        </w:rPr>
        <w:t xml:space="preserve">ch, napływ </w:t>
      </w:r>
      <w:r w:rsidR="00CA5480">
        <w:rPr>
          <w:rFonts w:cs="Arial"/>
          <w:sz w:val="22"/>
          <w:lang w:val="pl-PL"/>
        </w:rPr>
        <w:t>zmniejszył się</w:t>
      </w:r>
      <w:r w:rsidR="002A7D2B">
        <w:rPr>
          <w:rFonts w:cs="Arial"/>
          <w:sz w:val="22"/>
          <w:lang w:val="pl-PL"/>
        </w:rPr>
        <w:t xml:space="preserve"> o </w:t>
      </w:r>
      <w:r w:rsidR="009D1280">
        <w:rPr>
          <w:rFonts w:cs="Arial"/>
          <w:sz w:val="22"/>
          <w:lang w:val="pl-PL"/>
        </w:rPr>
        <w:t>25365</w:t>
      </w:r>
      <w:r w:rsidR="002A7D2B">
        <w:rPr>
          <w:rFonts w:cs="Arial"/>
          <w:sz w:val="22"/>
          <w:lang w:val="pl-PL"/>
        </w:rPr>
        <w:t xml:space="preserve"> </w:t>
      </w:r>
      <w:r w:rsidR="009D1280">
        <w:rPr>
          <w:rFonts w:cs="Arial"/>
          <w:sz w:val="22"/>
          <w:lang w:val="pl-PL"/>
        </w:rPr>
        <w:t>osób</w:t>
      </w:r>
      <w:r w:rsidR="002A7D2B">
        <w:rPr>
          <w:rFonts w:cs="Arial"/>
          <w:sz w:val="22"/>
          <w:lang w:val="pl-PL"/>
        </w:rPr>
        <w:t xml:space="preserve"> w </w:t>
      </w:r>
      <w:r>
        <w:rPr>
          <w:rFonts w:cs="Arial"/>
          <w:sz w:val="22"/>
          <w:lang w:val="pl-PL"/>
        </w:rPr>
        <w:t xml:space="preserve">porównaniu z </w:t>
      </w:r>
      <w:r w:rsidR="00D60D4A">
        <w:rPr>
          <w:rFonts w:cs="Arial"/>
          <w:sz w:val="22"/>
          <w:lang w:val="pl-PL"/>
        </w:rPr>
        <w:t>2013</w:t>
      </w:r>
      <w:r>
        <w:rPr>
          <w:rFonts w:cs="Arial"/>
          <w:sz w:val="22"/>
          <w:lang w:val="pl-PL"/>
        </w:rPr>
        <w:t xml:space="preserve"> r. </w:t>
      </w:r>
      <w:r w:rsidRPr="00D1729C">
        <w:rPr>
          <w:rFonts w:cs="Arial"/>
          <w:sz w:val="22"/>
          <w:lang w:val="pl-PL"/>
        </w:rPr>
        <w:t>W strukturze napływu bezrobotnych największy odsetek stanowiły osoby, które przed nabyciem statusu bezrobotnego pracowały w następujących sekcjach gospodarki:</w:t>
      </w:r>
    </w:p>
    <w:p w:rsidR="000131A9" w:rsidRPr="00EA1389" w:rsidRDefault="000131A9" w:rsidP="00661EE9">
      <w:pPr>
        <w:pStyle w:val="Tekstpodstawowywcity"/>
        <w:numPr>
          <w:ilvl w:val="0"/>
          <w:numId w:val="11"/>
        </w:numPr>
        <w:spacing w:after="0"/>
        <w:ind w:left="851" w:hanging="357"/>
        <w:rPr>
          <w:rFonts w:cs="Arial"/>
          <w:sz w:val="22"/>
          <w:lang w:val="pl-PL"/>
        </w:rPr>
      </w:pPr>
      <w:proofErr w:type="gramStart"/>
      <w:r w:rsidRPr="00EA1389">
        <w:rPr>
          <w:rFonts w:cs="Arial"/>
          <w:sz w:val="22"/>
          <w:lang w:val="pl-PL"/>
        </w:rPr>
        <w:t>przetwórstwo</w:t>
      </w:r>
      <w:proofErr w:type="gramEnd"/>
      <w:r w:rsidRPr="00EA1389">
        <w:rPr>
          <w:rFonts w:cs="Arial"/>
          <w:sz w:val="22"/>
          <w:lang w:val="pl-PL"/>
        </w:rPr>
        <w:t xml:space="preserve"> przemysłowe (</w:t>
      </w:r>
      <w:r w:rsidR="008C01CF">
        <w:rPr>
          <w:rFonts w:cs="Arial"/>
          <w:sz w:val="22"/>
          <w:lang w:val="pl-PL"/>
        </w:rPr>
        <w:t>27930</w:t>
      </w:r>
      <w:r w:rsidRPr="00EA1389">
        <w:rPr>
          <w:rFonts w:cs="Arial"/>
          <w:sz w:val="22"/>
          <w:lang w:val="pl-PL"/>
        </w:rPr>
        <w:t xml:space="preserve"> </w:t>
      </w:r>
      <w:r w:rsidR="008C01CF">
        <w:rPr>
          <w:rFonts w:cs="Arial"/>
          <w:sz w:val="22"/>
          <w:lang w:val="pl-PL"/>
        </w:rPr>
        <w:t>osób</w:t>
      </w:r>
      <w:r w:rsidRPr="00EA1389">
        <w:rPr>
          <w:rFonts w:cs="Arial"/>
          <w:sz w:val="22"/>
          <w:lang w:val="pl-PL"/>
        </w:rPr>
        <w:t xml:space="preserve">, tj. </w:t>
      </w:r>
      <w:r w:rsidR="005547A2">
        <w:rPr>
          <w:rFonts w:cs="Arial"/>
          <w:sz w:val="22"/>
          <w:lang w:val="pl-PL"/>
        </w:rPr>
        <w:t>17,</w:t>
      </w:r>
      <w:r w:rsidR="008C01CF">
        <w:rPr>
          <w:rFonts w:cs="Arial"/>
          <w:sz w:val="22"/>
          <w:lang w:val="pl-PL"/>
        </w:rPr>
        <w:t>5</w:t>
      </w:r>
      <w:r w:rsidRPr="00EA1389">
        <w:rPr>
          <w:rFonts w:cs="Arial"/>
          <w:sz w:val="22"/>
          <w:lang w:val="pl-PL"/>
        </w:rPr>
        <w:t>% poprzednio pracujących),</w:t>
      </w:r>
    </w:p>
    <w:p w:rsidR="000131A9" w:rsidRPr="00EA1389" w:rsidRDefault="000131A9" w:rsidP="00661EE9">
      <w:pPr>
        <w:pStyle w:val="Tekstpodstawowywcity"/>
        <w:numPr>
          <w:ilvl w:val="0"/>
          <w:numId w:val="11"/>
        </w:numPr>
        <w:spacing w:after="0"/>
        <w:ind w:left="851" w:hanging="357"/>
        <w:rPr>
          <w:rFonts w:cs="Arial"/>
          <w:sz w:val="22"/>
          <w:lang w:val="pl-PL"/>
        </w:rPr>
      </w:pPr>
      <w:proofErr w:type="gramStart"/>
      <w:r w:rsidRPr="00EA1389">
        <w:rPr>
          <w:rFonts w:cs="Arial"/>
          <w:sz w:val="22"/>
          <w:lang w:val="pl-PL"/>
        </w:rPr>
        <w:t>handel</w:t>
      </w:r>
      <w:proofErr w:type="gramEnd"/>
      <w:r w:rsidRPr="00EA1389">
        <w:rPr>
          <w:rFonts w:cs="Arial"/>
          <w:sz w:val="22"/>
          <w:lang w:val="pl-PL"/>
        </w:rPr>
        <w:t xml:space="preserve"> hurtowy i detaliczny</w:t>
      </w:r>
      <w:r w:rsidR="008C01CF">
        <w:rPr>
          <w:rFonts w:cs="Arial"/>
          <w:sz w:val="22"/>
          <w:lang w:val="pl-PL"/>
        </w:rPr>
        <w:t xml:space="preserve"> (24597</w:t>
      </w:r>
      <w:r w:rsidRPr="00EA1389">
        <w:rPr>
          <w:rFonts w:cs="Arial"/>
          <w:sz w:val="22"/>
          <w:lang w:val="pl-PL"/>
        </w:rPr>
        <w:t xml:space="preserve"> osób, tj. </w:t>
      </w:r>
      <w:r w:rsidR="005547A2">
        <w:rPr>
          <w:rFonts w:cs="Arial"/>
          <w:sz w:val="22"/>
          <w:lang w:val="pl-PL"/>
        </w:rPr>
        <w:t>15,</w:t>
      </w:r>
      <w:r w:rsidR="008C01CF">
        <w:rPr>
          <w:rFonts w:cs="Arial"/>
          <w:sz w:val="22"/>
          <w:lang w:val="pl-PL"/>
        </w:rPr>
        <w:t>4</w:t>
      </w:r>
      <w:r w:rsidRPr="00EA1389">
        <w:rPr>
          <w:rFonts w:cs="Arial"/>
          <w:sz w:val="22"/>
          <w:lang w:val="pl-PL"/>
        </w:rPr>
        <w:t>%),</w:t>
      </w:r>
    </w:p>
    <w:p w:rsidR="000131A9" w:rsidRDefault="000131A9" w:rsidP="00661EE9">
      <w:pPr>
        <w:pStyle w:val="Tekstpodstawowywcity"/>
        <w:numPr>
          <w:ilvl w:val="0"/>
          <w:numId w:val="11"/>
        </w:numPr>
        <w:spacing w:after="0"/>
        <w:ind w:left="851" w:hanging="357"/>
        <w:rPr>
          <w:rFonts w:cs="Arial"/>
          <w:sz w:val="22"/>
          <w:lang w:val="pl-PL"/>
        </w:rPr>
      </w:pPr>
      <w:proofErr w:type="gramStart"/>
      <w:r w:rsidRPr="00EA1389">
        <w:rPr>
          <w:rFonts w:cs="Arial"/>
          <w:sz w:val="22"/>
          <w:lang w:val="pl-PL"/>
        </w:rPr>
        <w:t>działalność</w:t>
      </w:r>
      <w:proofErr w:type="gramEnd"/>
      <w:r w:rsidRPr="00EA1389">
        <w:rPr>
          <w:rFonts w:cs="Arial"/>
          <w:sz w:val="22"/>
          <w:lang w:val="pl-PL"/>
        </w:rPr>
        <w:t xml:space="preserve"> w zakresie usług administrowania i działalność wspierająca (</w:t>
      </w:r>
      <w:r w:rsidR="008C01CF">
        <w:rPr>
          <w:rFonts w:cs="Arial"/>
          <w:sz w:val="22"/>
          <w:lang w:val="pl-PL"/>
        </w:rPr>
        <w:t>15818</w:t>
      </w:r>
      <w:r w:rsidRPr="00EA1389">
        <w:rPr>
          <w:rFonts w:cs="Arial"/>
          <w:sz w:val="22"/>
          <w:lang w:val="pl-PL"/>
        </w:rPr>
        <w:t xml:space="preserve"> os</w:t>
      </w:r>
      <w:r w:rsidR="005547A2">
        <w:rPr>
          <w:rFonts w:cs="Arial"/>
          <w:sz w:val="22"/>
          <w:lang w:val="pl-PL"/>
        </w:rPr>
        <w:t>ó</w:t>
      </w:r>
      <w:r w:rsidRPr="00EA1389">
        <w:rPr>
          <w:rFonts w:cs="Arial"/>
          <w:sz w:val="22"/>
          <w:lang w:val="pl-PL"/>
        </w:rPr>
        <w:t xml:space="preserve">b, tj. </w:t>
      </w:r>
      <w:r w:rsidR="008C01CF">
        <w:rPr>
          <w:rFonts w:cs="Arial"/>
          <w:sz w:val="22"/>
          <w:lang w:val="pl-PL"/>
        </w:rPr>
        <w:t>9,9%),</w:t>
      </w:r>
    </w:p>
    <w:p w:rsidR="008C01CF" w:rsidRPr="00EA1389" w:rsidRDefault="008C01CF" w:rsidP="00661EE9">
      <w:pPr>
        <w:pStyle w:val="Tekstpodstawowywcity"/>
        <w:numPr>
          <w:ilvl w:val="0"/>
          <w:numId w:val="11"/>
        </w:numPr>
        <w:spacing w:after="0"/>
        <w:ind w:left="851" w:hanging="357"/>
        <w:rPr>
          <w:rFonts w:cs="Arial"/>
          <w:sz w:val="22"/>
          <w:lang w:val="pl-PL"/>
        </w:rPr>
      </w:pPr>
      <w:proofErr w:type="gramStart"/>
      <w:r w:rsidRPr="00EA1389">
        <w:rPr>
          <w:rFonts w:cs="Arial"/>
          <w:sz w:val="22"/>
          <w:lang w:val="pl-PL"/>
        </w:rPr>
        <w:t>budownictwo</w:t>
      </w:r>
      <w:proofErr w:type="gramEnd"/>
      <w:r w:rsidRPr="00EA1389">
        <w:rPr>
          <w:rFonts w:cs="Arial"/>
          <w:sz w:val="22"/>
          <w:lang w:val="pl-PL"/>
        </w:rPr>
        <w:t xml:space="preserve"> (</w:t>
      </w:r>
      <w:r>
        <w:rPr>
          <w:rFonts w:cs="Arial"/>
          <w:sz w:val="22"/>
          <w:lang w:val="pl-PL"/>
        </w:rPr>
        <w:t>14386</w:t>
      </w:r>
      <w:r w:rsidRPr="00EA1389">
        <w:rPr>
          <w:rFonts w:cs="Arial"/>
          <w:sz w:val="22"/>
          <w:lang w:val="pl-PL"/>
        </w:rPr>
        <w:t xml:space="preserve"> osób, tj. </w:t>
      </w:r>
      <w:r>
        <w:rPr>
          <w:rFonts w:cs="Arial"/>
          <w:sz w:val="22"/>
          <w:lang w:val="pl-PL"/>
        </w:rPr>
        <w:t>9,0</w:t>
      </w:r>
      <w:r w:rsidR="00571875">
        <w:rPr>
          <w:rFonts w:cs="Arial"/>
          <w:sz w:val="22"/>
          <w:lang w:val="pl-PL"/>
        </w:rPr>
        <w:t>%).</w:t>
      </w:r>
    </w:p>
    <w:p w:rsidR="000131A9" w:rsidRDefault="000131A9" w:rsidP="000131A9">
      <w:pPr>
        <w:pStyle w:val="Tekstpodstawowywcity"/>
        <w:rPr>
          <w:rFonts w:cs="Arial"/>
          <w:sz w:val="22"/>
          <w:lang w:val="pl-PL"/>
        </w:rPr>
      </w:pPr>
      <w:r w:rsidRPr="00BA647A">
        <w:rPr>
          <w:rFonts w:cs="Arial"/>
          <w:sz w:val="22"/>
          <w:lang w:val="pl-PL"/>
        </w:rPr>
        <w:t xml:space="preserve">Największy </w:t>
      </w:r>
      <w:r w:rsidR="008C01CF">
        <w:rPr>
          <w:rFonts w:cs="Arial"/>
          <w:sz w:val="22"/>
          <w:lang w:val="pl-PL"/>
        </w:rPr>
        <w:t>spadek</w:t>
      </w:r>
      <w:r w:rsidRPr="00BA647A">
        <w:rPr>
          <w:rFonts w:cs="Arial"/>
          <w:sz w:val="22"/>
          <w:lang w:val="pl-PL"/>
        </w:rPr>
        <w:t xml:space="preserve"> napływu bezrobotnych, w porównaniu z </w:t>
      </w:r>
      <w:r w:rsidR="00D60D4A">
        <w:rPr>
          <w:rFonts w:cs="Arial"/>
          <w:sz w:val="22"/>
          <w:lang w:val="pl-PL"/>
        </w:rPr>
        <w:t>2013</w:t>
      </w:r>
      <w:r w:rsidRPr="00BA647A">
        <w:rPr>
          <w:rFonts w:cs="Arial"/>
          <w:sz w:val="22"/>
          <w:lang w:val="pl-PL"/>
        </w:rPr>
        <w:t xml:space="preserve"> r. wystąpił w </w:t>
      </w:r>
      <w:r w:rsidR="00C93116">
        <w:rPr>
          <w:rFonts w:cs="Arial"/>
          <w:sz w:val="22"/>
          <w:lang w:val="pl-PL"/>
        </w:rPr>
        <w:t>grupie</w:t>
      </w:r>
      <w:r w:rsidRPr="00BA647A">
        <w:rPr>
          <w:rFonts w:cs="Arial"/>
          <w:sz w:val="22"/>
          <w:lang w:val="pl-PL"/>
        </w:rPr>
        <w:t xml:space="preserve"> osób pracujących poprzednio w sekcji </w:t>
      </w:r>
      <w:r w:rsidR="00E80203">
        <w:rPr>
          <w:rFonts w:cs="Arial"/>
          <w:sz w:val="22"/>
          <w:lang w:val="pl-PL"/>
        </w:rPr>
        <w:t>„</w:t>
      </w:r>
      <w:r w:rsidR="008C01CF">
        <w:rPr>
          <w:rFonts w:cs="Arial"/>
          <w:sz w:val="22"/>
          <w:lang w:val="pl-PL"/>
        </w:rPr>
        <w:t>przetwórstwo przemysłowe</w:t>
      </w:r>
      <w:r w:rsidR="00E80203">
        <w:rPr>
          <w:rFonts w:cs="Arial"/>
          <w:sz w:val="22"/>
          <w:lang w:val="pl-PL"/>
        </w:rPr>
        <w:t>”</w:t>
      </w:r>
      <w:r w:rsidRPr="00BA647A">
        <w:rPr>
          <w:rFonts w:cs="Arial"/>
          <w:sz w:val="22"/>
          <w:lang w:val="pl-PL"/>
        </w:rPr>
        <w:t xml:space="preserve"> </w:t>
      </w:r>
      <w:r w:rsidR="00CC1D91">
        <w:rPr>
          <w:rFonts w:cs="Arial"/>
          <w:sz w:val="22"/>
          <w:lang w:val="pl-PL"/>
        </w:rPr>
        <w:t>(</w:t>
      </w:r>
      <w:r w:rsidR="008C01CF">
        <w:rPr>
          <w:rFonts w:cs="Arial"/>
          <w:sz w:val="22"/>
          <w:lang w:val="pl-PL"/>
        </w:rPr>
        <w:t>spadek</w:t>
      </w:r>
      <w:r w:rsidR="00CC1D91">
        <w:rPr>
          <w:rFonts w:cs="Arial"/>
          <w:sz w:val="22"/>
          <w:lang w:val="pl-PL"/>
        </w:rPr>
        <w:t xml:space="preserve"> o </w:t>
      </w:r>
      <w:r w:rsidR="008C01CF">
        <w:rPr>
          <w:rFonts w:cs="Arial"/>
          <w:sz w:val="22"/>
          <w:lang w:val="pl-PL"/>
        </w:rPr>
        <w:t>4213 osób),</w:t>
      </w:r>
      <w:r w:rsidRPr="00BA647A">
        <w:rPr>
          <w:rFonts w:cs="Arial"/>
          <w:sz w:val="22"/>
          <w:lang w:val="pl-PL"/>
        </w:rPr>
        <w:t xml:space="preserve"> </w:t>
      </w:r>
      <w:r w:rsidR="008C01CF">
        <w:rPr>
          <w:rFonts w:cs="Arial"/>
          <w:sz w:val="22"/>
          <w:lang w:val="pl-PL"/>
        </w:rPr>
        <w:t xml:space="preserve">znaczący spadek odnotowano też w grupie </w:t>
      </w:r>
      <w:r w:rsidRPr="00BA647A">
        <w:rPr>
          <w:rFonts w:cs="Arial"/>
          <w:sz w:val="22"/>
          <w:lang w:val="pl-PL"/>
        </w:rPr>
        <w:t>nowo zarejestrowanych bezrobotnych, którzy wcześniej pracowali</w:t>
      </w:r>
      <w:r w:rsidR="00835692">
        <w:rPr>
          <w:rFonts w:cs="Arial"/>
          <w:sz w:val="22"/>
          <w:lang w:val="pl-PL"/>
        </w:rPr>
        <w:t xml:space="preserve"> w sekcji</w:t>
      </w:r>
      <w:r w:rsidR="008C01CF">
        <w:rPr>
          <w:rFonts w:cs="Arial"/>
          <w:sz w:val="22"/>
          <w:lang w:val="pl-PL"/>
        </w:rPr>
        <w:t xml:space="preserve"> </w:t>
      </w:r>
      <w:r w:rsidR="00E80203">
        <w:rPr>
          <w:rFonts w:cs="Arial"/>
          <w:sz w:val="22"/>
          <w:lang w:val="pl-PL"/>
        </w:rPr>
        <w:t>„</w:t>
      </w:r>
      <w:r w:rsidR="008C01CF">
        <w:rPr>
          <w:rFonts w:cs="Arial"/>
          <w:sz w:val="22"/>
          <w:lang w:val="pl-PL"/>
        </w:rPr>
        <w:t>handel hurtowy i detaliczny</w:t>
      </w:r>
      <w:r w:rsidR="00E80203">
        <w:rPr>
          <w:rFonts w:cs="Arial"/>
          <w:sz w:val="22"/>
          <w:lang w:val="pl-PL"/>
        </w:rPr>
        <w:t>”</w:t>
      </w:r>
      <w:r w:rsidR="008C01CF">
        <w:rPr>
          <w:rFonts w:cs="Arial"/>
          <w:sz w:val="22"/>
          <w:lang w:val="pl-PL"/>
        </w:rPr>
        <w:t xml:space="preserve"> (o</w:t>
      </w:r>
      <w:r w:rsidR="00661EE9">
        <w:rPr>
          <w:rFonts w:cs="Arial"/>
          <w:sz w:val="22"/>
          <w:lang w:val="pl-PL"/>
        </w:rPr>
        <w:t xml:space="preserve"> </w:t>
      </w:r>
      <w:r w:rsidR="008C01CF">
        <w:rPr>
          <w:rFonts w:cs="Arial"/>
          <w:sz w:val="22"/>
          <w:lang w:val="pl-PL"/>
        </w:rPr>
        <w:t xml:space="preserve">3129 osób) oraz w sekcji </w:t>
      </w:r>
      <w:r w:rsidR="00E80203">
        <w:rPr>
          <w:rFonts w:cs="Arial"/>
          <w:sz w:val="22"/>
          <w:lang w:val="pl-PL"/>
        </w:rPr>
        <w:t>„</w:t>
      </w:r>
      <w:r w:rsidR="008C01CF">
        <w:rPr>
          <w:rFonts w:cs="Arial"/>
          <w:sz w:val="22"/>
          <w:lang w:val="pl-PL"/>
        </w:rPr>
        <w:t>budownictwo</w:t>
      </w:r>
      <w:r w:rsidR="00E80203">
        <w:rPr>
          <w:rFonts w:cs="Arial"/>
          <w:sz w:val="22"/>
          <w:lang w:val="pl-PL"/>
        </w:rPr>
        <w:t>”</w:t>
      </w:r>
      <w:r w:rsidR="008C01CF">
        <w:rPr>
          <w:rFonts w:cs="Arial"/>
          <w:sz w:val="22"/>
          <w:lang w:val="pl-PL"/>
        </w:rPr>
        <w:t xml:space="preserve"> (spadek o 3051 osób)</w:t>
      </w:r>
      <w:r w:rsidRPr="00BA647A">
        <w:rPr>
          <w:rFonts w:cs="Arial"/>
          <w:sz w:val="22"/>
          <w:lang w:val="pl-PL"/>
        </w:rPr>
        <w:t>.</w:t>
      </w:r>
      <w:r w:rsidR="00835692">
        <w:rPr>
          <w:rFonts w:cs="Arial"/>
          <w:sz w:val="22"/>
          <w:lang w:val="pl-PL"/>
        </w:rPr>
        <w:t xml:space="preserve"> Zmalała</w:t>
      </w:r>
      <w:r w:rsidR="00835692" w:rsidRPr="00BA647A">
        <w:rPr>
          <w:rFonts w:cs="Arial"/>
          <w:sz w:val="22"/>
          <w:lang w:val="pl-PL"/>
        </w:rPr>
        <w:t xml:space="preserve"> też o </w:t>
      </w:r>
      <w:r w:rsidR="009047B9">
        <w:rPr>
          <w:rFonts w:cs="Arial"/>
          <w:sz w:val="22"/>
          <w:lang w:val="pl-PL"/>
        </w:rPr>
        <w:t>5464</w:t>
      </w:r>
      <w:r w:rsidR="00835692">
        <w:rPr>
          <w:rFonts w:cs="Arial"/>
          <w:sz w:val="22"/>
          <w:lang w:val="pl-PL"/>
        </w:rPr>
        <w:t xml:space="preserve"> osoby</w:t>
      </w:r>
      <w:r w:rsidR="00835692" w:rsidRPr="00BA647A">
        <w:rPr>
          <w:rFonts w:cs="Arial"/>
          <w:sz w:val="22"/>
          <w:lang w:val="pl-PL"/>
        </w:rPr>
        <w:t xml:space="preserve"> liczba zarejestrowanych </w:t>
      </w:r>
      <w:r w:rsidR="00835692">
        <w:rPr>
          <w:rFonts w:cs="Arial"/>
          <w:sz w:val="22"/>
          <w:lang w:val="pl-PL"/>
        </w:rPr>
        <w:t>bezrobotnych</w:t>
      </w:r>
      <w:r w:rsidR="00835692" w:rsidRPr="00BA647A">
        <w:rPr>
          <w:rFonts w:cs="Arial"/>
          <w:sz w:val="22"/>
          <w:lang w:val="pl-PL"/>
        </w:rPr>
        <w:t>, dla których nie zidentyfikowano sekcji działalności gospodarczej.</w:t>
      </w:r>
      <w:r w:rsidR="00E80203">
        <w:rPr>
          <w:rFonts w:cs="Arial"/>
          <w:sz w:val="22"/>
          <w:lang w:val="pl-PL"/>
        </w:rPr>
        <w:t xml:space="preserve"> Wzrost liczby nowo zarejestrowanych bezrobotnych odnotowano jedynie wśród osób pracujących poprzednio w sekcji </w:t>
      </w:r>
      <w:r w:rsidR="00661EE9">
        <w:rPr>
          <w:rFonts w:cs="Arial"/>
          <w:sz w:val="22"/>
          <w:lang w:val="pl-PL"/>
        </w:rPr>
        <w:t>„w</w:t>
      </w:r>
      <w:r w:rsidR="00661EE9" w:rsidRPr="00661EE9">
        <w:rPr>
          <w:rFonts w:cs="Arial"/>
          <w:sz w:val="22"/>
          <w:lang w:val="pl-PL"/>
        </w:rPr>
        <w:t>ytwarzanie i zaopatrywanie w energię elek</w:t>
      </w:r>
      <w:r w:rsidR="00571875">
        <w:rPr>
          <w:rFonts w:cs="Arial"/>
          <w:sz w:val="22"/>
          <w:lang w:val="pl-PL"/>
        </w:rPr>
        <w:t>tryczną, gaz, parę wodną, gorącą</w:t>
      </w:r>
      <w:r w:rsidR="00661EE9" w:rsidRPr="00661EE9">
        <w:rPr>
          <w:rFonts w:cs="Arial"/>
          <w:sz w:val="22"/>
          <w:lang w:val="pl-PL"/>
        </w:rPr>
        <w:t xml:space="preserve"> wodę i powietrze do układów klimatyzacyjnych</w:t>
      </w:r>
      <w:r w:rsidR="00661EE9">
        <w:rPr>
          <w:rFonts w:cs="Arial"/>
          <w:sz w:val="22"/>
          <w:lang w:val="pl-PL"/>
        </w:rPr>
        <w:t>” – o 84 osoby, w sekcji</w:t>
      </w:r>
      <w:r w:rsidR="00661EE9" w:rsidRPr="00661EE9">
        <w:rPr>
          <w:rFonts w:cs="Arial"/>
          <w:sz w:val="22"/>
          <w:lang w:val="pl-PL"/>
        </w:rPr>
        <w:t xml:space="preserve"> </w:t>
      </w:r>
      <w:r w:rsidR="00E80203" w:rsidRPr="00E80203">
        <w:rPr>
          <w:rFonts w:cs="Arial"/>
          <w:sz w:val="22"/>
          <w:lang w:val="pl-PL"/>
        </w:rPr>
        <w:t>„gospodarstwa domowe zatrudniające pracowników, gospodars</w:t>
      </w:r>
      <w:r w:rsidR="00661EE9">
        <w:rPr>
          <w:rFonts w:cs="Arial"/>
          <w:sz w:val="22"/>
          <w:lang w:val="pl-PL"/>
        </w:rPr>
        <w:t>twa domowe produkujące wyroby i </w:t>
      </w:r>
      <w:r w:rsidR="00E80203" w:rsidRPr="00E80203">
        <w:rPr>
          <w:rFonts w:cs="Arial"/>
          <w:sz w:val="22"/>
          <w:lang w:val="pl-PL"/>
        </w:rPr>
        <w:t>świadczące usługi na własne potrzeby</w:t>
      </w:r>
      <w:r w:rsidR="00E80203">
        <w:rPr>
          <w:rFonts w:cs="Arial"/>
          <w:sz w:val="22"/>
          <w:lang w:val="pl-PL"/>
        </w:rPr>
        <w:t>” (o 7 osób.</w:t>
      </w:r>
      <w:r w:rsidR="00661EE9">
        <w:rPr>
          <w:rFonts w:cs="Arial"/>
          <w:sz w:val="22"/>
          <w:lang w:val="pl-PL"/>
        </w:rPr>
        <w:t xml:space="preserve"> </w:t>
      </w:r>
      <w:r w:rsidR="00835692">
        <w:rPr>
          <w:rFonts w:cs="Arial"/>
          <w:sz w:val="22"/>
          <w:lang w:val="pl-PL"/>
        </w:rPr>
        <w:t>Porównanie</w:t>
      </w:r>
      <w:r w:rsidRPr="00BA647A">
        <w:rPr>
          <w:rFonts w:cs="Arial"/>
          <w:sz w:val="22"/>
          <w:lang w:val="pl-PL"/>
        </w:rPr>
        <w:t xml:space="preserve"> napływu bezrobotnych według sekcji PKD w </w:t>
      </w:r>
      <w:r w:rsidR="00D60D4A">
        <w:rPr>
          <w:rFonts w:cs="Arial"/>
          <w:sz w:val="22"/>
          <w:lang w:val="pl-PL"/>
        </w:rPr>
        <w:t>2013</w:t>
      </w:r>
      <w:r w:rsidR="00661EE9">
        <w:rPr>
          <w:rFonts w:cs="Arial"/>
          <w:sz w:val="22"/>
          <w:lang w:val="pl-PL"/>
        </w:rPr>
        <w:t xml:space="preserve"> i </w:t>
      </w:r>
      <w:r w:rsidR="00D60D4A">
        <w:rPr>
          <w:rFonts w:cs="Arial"/>
          <w:sz w:val="22"/>
          <w:lang w:val="pl-PL"/>
        </w:rPr>
        <w:t>2014</w:t>
      </w:r>
      <w:r w:rsidRPr="00BA647A">
        <w:rPr>
          <w:rFonts w:cs="Arial"/>
          <w:sz w:val="22"/>
          <w:lang w:val="pl-PL"/>
        </w:rPr>
        <w:t xml:space="preserve"> roku przedstawia poniższe zestawienie:</w:t>
      </w:r>
    </w:p>
    <w:tbl>
      <w:tblPr>
        <w:tblW w:w="7330" w:type="dxa"/>
        <w:jc w:val="center"/>
        <w:tblCellMar>
          <w:left w:w="70" w:type="dxa"/>
          <w:right w:w="70" w:type="dxa"/>
        </w:tblCellMar>
        <w:tblLook w:val="04A0" w:firstRow="1" w:lastRow="0" w:firstColumn="1" w:lastColumn="0" w:noHBand="0" w:noVBand="1"/>
      </w:tblPr>
      <w:tblGrid>
        <w:gridCol w:w="3320"/>
        <w:gridCol w:w="320"/>
        <w:gridCol w:w="981"/>
        <w:gridCol w:w="981"/>
        <w:gridCol w:w="864"/>
        <w:gridCol w:w="864"/>
      </w:tblGrid>
      <w:tr w:rsidR="00571875" w:rsidRPr="00571875" w:rsidTr="00571875">
        <w:trPr>
          <w:trHeight w:val="170"/>
          <w:jc w:val="center"/>
        </w:trPr>
        <w:tc>
          <w:tcPr>
            <w:tcW w:w="364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Wyszczególnienie</w:t>
            </w:r>
          </w:p>
        </w:tc>
        <w:tc>
          <w:tcPr>
            <w:tcW w:w="981" w:type="dxa"/>
            <w:tcBorders>
              <w:top w:val="single" w:sz="8" w:space="0" w:color="auto"/>
              <w:left w:val="nil"/>
              <w:bottom w:val="nil"/>
              <w:right w:val="nil"/>
            </w:tcBorders>
            <w:shd w:val="clear" w:color="auto" w:fill="auto"/>
            <w:vAlign w:val="center"/>
            <w:hideMark/>
          </w:tcPr>
          <w:p w:rsidR="00571875" w:rsidRPr="00E80203" w:rsidRDefault="00571875" w:rsidP="00571875">
            <w:pPr>
              <w:spacing w:after="0" w:line="240" w:lineRule="auto"/>
              <w:jc w:val="center"/>
              <w:rPr>
                <w:rFonts w:ascii="Arial CE" w:hAnsi="Arial CE" w:cs="Arial CE"/>
                <w:sz w:val="14"/>
                <w:szCs w:val="14"/>
                <w:lang w:val="pl-PL" w:eastAsia="pl-PL" w:bidi="ar-SA"/>
              </w:rPr>
            </w:pPr>
            <w:r w:rsidRPr="00E80203">
              <w:rPr>
                <w:rFonts w:ascii="Arial CE" w:hAnsi="Arial CE" w:cs="Arial CE"/>
                <w:sz w:val="14"/>
                <w:szCs w:val="14"/>
                <w:lang w:val="pl-PL" w:eastAsia="pl-PL" w:bidi="ar-SA"/>
              </w:rPr>
              <w:t>Napływ bezrobotnych w 2013 r.</w:t>
            </w:r>
          </w:p>
        </w:tc>
        <w:tc>
          <w:tcPr>
            <w:tcW w:w="981" w:type="dxa"/>
            <w:tcBorders>
              <w:top w:val="single" w:sz="8" w:space="0" w:color="auto"/>
              <w:left w:val="single" w:sz="8" w:space="0" w:color="auto"/>
              <w:bottom w:val="nil"/>
              <w:right w:val="single" w:sz="8" w:space="0" w:color="auto"/>
            </w:tcBorders>
            <w:shd w:val="clear" w:color="auto" w:fill="auto"/>
            <w:vAlign w:val="center"/>
            <w:hideMark/>
          </w:tcPr>
          <w:p w:rsidR="00571875" w:rsidRPr="00E80203" w:rsidRDefault="00571875" w:rsidP="00571875">
            <w:pPr>
              <w:spacing w:after="0" w:line="240" w:lineRule="auto"/>
              <w:jc w:val="center"/>
              <w:rPr>
                <w:rFonts w:ascii="Arial CE" w:hAnsi="Arial CE" w:cs="Arial CE"/>
                <w:sz w:val="14"/>
                <w:szCs w:val="14"/>
                <w:lang w:val="pl-PL" w:eastAsia="pl-PL" w:bidi="ar-SA"/>
              </w:rPr>
            </w:pPr>
            <w:r w:rsidRPr="00E80203">
              <w:rPr>
                <w:rFonts w:ascii="Arial CE" w:hAnsi="Arial CE" w:cs="Arial CE"/>
                <w:sz w:val="14"/>
                <w:szCs w:val="14"/>
                <w:lang w:val="pl-PL" w:eastAsia="pl-PL" w:bidi="ar-SA"/>
              </w:rPr>
              <w:t>Napływ bezrobotnych w 2014 r.</w:t>
            </w:r>
          </w:p>
        </w:tc>
        <w:tc>
          <w:tcPr>
            <w:tcW w:w="864" w:type="dxa"/>
            <w:tcBorders>
              <w:top w:val="single" w:sz="8" w:space="0" w:color="auto"/>
              <w:left w:val="single" w:sz="8" w:space="0" w:color="auto"/>
              <w:bottom w:val="nil"/>
              <w:right w:val="single" w:sz="8" w:space="0" w:color="auto"/>
            </w:tcBorders>
            <w:shd w:val="clear" w:color="auto" w:fill="auto"/>
            <w:vAlign w:val="center"/>
            <w:hideMark/>
          </w:tcPr>
          <w:p w:rsidR="00571875" w:rsidRPr="00E80203" w:rsidRDefault="00571875" w:rsidP="00571875">
            <w:pPr>
              <w:spacing w:after="0" w:line="240" w:lineRule="auto"/>
              <w:jc w:val="center"/>
              <w:rPr>
                <w:rFonts w:ascii="Arial CE" w:hAnsi="Arial CE" w:cs="Arial CE"/>
                <w:sz w:val="14"/>
                <w:szCs w:val="14"/>
                <w:lang w:val="pl-PL" w:eastAsia="pl-PL" w:bidi="ar-SA"/>
              </w:rPr>
            </w:pPr>
            <w:r w:rsidRPr="00E80203">
              <w:rPr>
                <w:rFonts w:ascii="Arial CE" w:hAnsi="Arial CE" w:cs="Arial CE"/>
                <w:sz w:val="14"/>
                <w:szCs w:val="14"/>
                <w:lang w:val="pl-PL" w:eastAsia="pl-PL" w:bidi="ar-SA"/>
              </w:rPr>
              <w:t>Wzrost, spadek w porównaniu do 2013 r.</w:t>
            </w:r>
          </w:p>
        </w:tc>
        <w:tc>
          <w:tcPr>
            <w:tcW w:w="864" w:type="dxa"/>
            <w:tcBorders>
              <w:top w:val="single" w:sz="8" w:space="0" w:color="auto"/>
              <w:left w:val="single" w:sz="8" w:space="0" w:color="auto"/>
              <w:bottom w:val="nil"/>
              <w:right w:val="single" w:sz="8" w:space="0" w:color="auto"/>
            </w:tcBorders>
            <w:vAlign w:val="center"/>
          </w:tcPr>
          <w:p w:rsidR="00571875" w:rsidRPr="00E80203" w:rsidRDefault="00571875" w:rsidP="00571875">
            <w:pPr>
              <w:spacing w:after="0" w:line="240" w:lineRule="auto"/>
              <w:jc w:val="center"/>
              <w:rPr>
                <w:rFonts w:ascii="Arial CE" w:hAnsi="Arial CE" w:cs="Arial CE"/>
                <w:sz w:val="14"/>
                <w:szCs w:val="14"/>
                <w:lang w:val="pl-PL" w:eastAsia="pl-PL" w:bidi="ar-SA"/>
              </w:rPr>
            </w:pPr>
            <w:r w:rsidRPr="00E80203">
              <w:rPr>
                <w:rFonts w:ascii="Arial CE" w:hAnsi="Arial CE" w:cs="Arial CE"/>
                <w:sz w:val="14"/>
                <w:szCs w:val="14"/>
                <w:lang w:val="pl-PL" w:eastAsia="pl-PL" w:bidi="ar-SA"/>
              </w:rPr>
              <w:t>Struktura 2014 r.</w:t>
            </w:r>
          </w:p>
        </w:tc>
      </w:tr>
      <w:tr w:rsidR="00571875" w:rsidRPr="00E80203" w:rsidTr="00571875">
        <w:trPr>
          <w:trHeight w:val="170"/>
          <w:jc w:val="center"/>
        </w:trPr>
        <w:tc>
          <w:tcPr>
            <w:tcW w:w="364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0</w:t>
            </w:r>
          </w:p>
        </w:tc>
        <w:tc>
          <w:tcPr>
            <w:tcW w:w="981" w:type="dxa"/>
            <w:tcBorders>
              <w:top w:val="single" w:sz="8" w:space="0" w:color="auto"/>
              <w:left w:val="nil"/>
              <w:bottom w:val="nil"/>
              <w:right w:val="nil"/>
            </w:tcBorders>
            <w:shd w:val="clear" w:color="auto" w:fill="auto"/>
            <w:noWrap/>
            <w:vAlign w:val="bottom"/>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1</w:t>
            </w:r>
          </w:p>
        </w:tc>
        <w:tc>
          <w:tcPr>
            <w:tcW w:w="981" w:type="dxa"/>
            <w:tcBorders>
              <w:top w:val="single" w:sz="8" w:space="0" w:color="auto"/>
              <w:left w:val="single" w:sz="8" w:space="0" w:color="auto"/>
              <w:bottom w:val="nil"/>
              <w:right w:val="single" w:sz="8" w:space="0" w:color="auto"/>
            </w:tcBorders>
            <w:shd w:val="clear" w:color="auto" w:fill="auto"/>
            <w:noWrap/>
            <w:vAlign w:val="bottom"/>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2</w:t>
            </w:r>
          </w:p>
        </w:tc>
        <w:tc>
          <w:tcPr>
            <w:tcW w:w="864" w:type="dxa"/>
            <w:tcBorders>
              <w:top w:val="single" w:sz="8" w:space="0" w:color="auto"/>
              <w:left w:val="single" w:sz="8" w:space="0" w:color="auto"/>
              <w:bottom w:val="nil"/>
              <w:right w:val="single" w:sz="8" w:space="0" w:color="auto"/>
            </w:tcBorders>
            <w:shd w:val="clear" w:color="auto" w:fill="auto"/>
            <w:noWrap/>
            <w:vAlign w:val="bottom"/>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4</w:t>
            </w:r>
          </w:p>
        </w:tc>
        <w:tc>
          <w:tcPr>
            <w:tcW w:w="864" w:type="dxa"/>
            <w:tcBorders>
              <w:top w:val="single" w:sz="8" w:space="0" w:color="auto"/>
              <w:left w:val="single" w:sz="8" w:space="0" w:color="auto"/>
              <w:bottom w:val="nil"/>
              <w:right w:val="single" w:sz="8" w:space="0" w:color="auto"/>
            </w:tcBorders>
            <w:vAlign w:val="bottom"/>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3</w:t>
            </w:r>
          </w:p>
        </w:tc>
      </w:tr>
      <w:tr w:rsidR="00571875" w:rsidRPr="00E80203" w:rsidTr="00571875">
        <w:trPr>
          <w:trHeight w:val="170"/>
          <w:jc w:val="center"/>
        </w:trPr>
        <w:tc>
          <w:tcPr>
            <w:tcW w:w="3320" w:type="dxa"/>
            <w:tcBorders>
              <w:top w:val="single" w:sz="4" w:space="0" w:color="auto"/>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Przetwórstwo przemysłowe</w:t>
            </w:r>
          </w:p>
        </w:tc>
        <w:tc>
          <w:tcPr>
            <w:tcW w:w="3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C</w:t>
            </w:r>
          </w:p>
        </w:tc>
        <w:tc>
          <w:tcPr>
            <w:tcW w:w="981" w:type="dxa"/>
            <w:tcBorders>
              <w:top w:val="single" w:sz="4" w:space="0" w:color="auto"/>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32143</w:t>
            </w:r>
          </w:p>
        </w:tc>
        <w:tc>
          <w:tcPr>
            <w:tcW w:w="9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27930</w:t>
            </w:r>
          </w:p>
        </w:tc>
        <w:tc>
          <w:tcPr>
            <w:tcW w:w="864" w:type="dxa"/>
            <w:tcBorders>
              <w:top w:val="single" w:sz="4" w:space="0" w:color="auto"/>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17,5</w:t>
            </w:r>
          </w:p>
        </w:tc>
        <w:tc>
          <w:tcPr>
            <w:tcW w:w="86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-4213</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Handel hurtowy I detaliczny, naprawy pojazdów samochodowych, włączając motocykle</w:t>
            </w:r>
          </w:p>
        </w:tc>
        <w:tc>
          <w:tcPr>
            <w:tcW w:w="320"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G</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27726</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24597</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15,4</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-3129</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Budownictwo</w:t>
            </w:r>
          </w:p>
        </w:tc>
        <w:tc>
          <w:tcPr>
            <w:tcW w:w="320"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F</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17437</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14386</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9,0</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-3051</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Administracja publiczna i obrona narodowa, obowiązkowe zabezpieczenia społeczne</w:t>
            </w:r>
          </w:p>
        </w:tc>
        <w:tc>
          <w:tcPr>
            <w:tcW w:w="320" w:type="dxa"/>
            <w:tcBorders>
              <w:top w:val="nil"/>
              <w:left w:val="single" w:sz="8" w:space="0" w:color="auto"/>
              <w:bottom w:val="single" w:sz="4" w:space="0" w:color="auto"/>
              <w:right w:val="single" w:sz="8" w:space="0" w:color="auto"/>
            </w:tcBorders>
            <w:shd w:val="clear" w:color="auto" w:fill="auto"/>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O</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7776</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6835</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4,3</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-941</w:t>
            </w:r>
          </w:p>
        </w:tc>
      </w:tr>
      <w:tr w:rsidR="00571875" w:rsidRPr="00E80203" w:rsidTr="00571875">
        <w:trPr>
          <w:trHeight w:val="170"/>
          <w:jc w:val="center"/>
        </w:trPr>
        <w:tc>
          <w:tcPr>
            <w:tcW w:w="3320" w:type="dxa"/>
            <w:tcBorders>
              <w:top w:val="single" w:sz="4" w:space="0" w:color="auto"/>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Edukacja</w:t>
            </w:r>
          </w:p>
        </w:tc>
        <w:tc>
          <w:tcPr>
            <w:tcW w:w="3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P</w:t>
            </w:r>
          </w:p>
        </w:tc>
        <w:tc>
          <w:tcPr>
            <w:tcW w:w="981" w:type="dxa"/>
            <w:tcBorders>
              <w:top w:val="single" w:sz="4" w:space="0" w:color="auto"/>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4340</w:t>
            </w:r>
          </w:p>
        </w:tc>
        <w:tc>
          <w:tcPr>
            <w:tcW w:w="9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3614</w:t>
            </w:r>
          </w:p>
        </w:tc>
        <w:tc>
          <w:tcPr>
            <w:tcW w:w="864" w:type="dxa"/>
            <w:tcBorders>
              <w:top w:val="single" w:sz="4" w:space="0" w:color="auto"/>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2,3</w:t>
            </w:r>
          </w:p>
        </w:tc>
        <w:tc>
          <w:tcPr>
            <w:tcW w:w="86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-726</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Działalność związana z zakwaterowaniem i usługami gastronomicznymi</w:t>
            </w:r>
          </w:p>
        </w:tc>
        <w:tc>
          <w:tcPr>
            <w:tcW w:w="320"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Pr>
                <w:rFonts w:ascii="Arial CE" w:hAnsi="Arial CE" w:cs="Arial CE"/>
                <w:sz w:val="16"/>
                <w:szCs w:val="16"/>
                <w:lang w:val="pl-PL" w:eastAsia="pl-PL" w:bidi="ar-SA"/>
              </w:rPr>
              <w:t>I</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6037</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5349</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3,3</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-688</w:t>
            </w:r>
          </w:p>
        </w:tc>
      </w:tr>
      <w:tr w:rsidR="00571875" w:rsidRPr="00E80203" w:rsidTr="00571875">
        <w:trPr>
          <w:trHeight w:val="170"/>
          <w:jc w:val="center"/>
        </w:trPr>
        <w:tc>
          <w:tcPr>
            <w:tcW w:w="3320" w:type="dxa"/>
            <w:tcBorders>
              <w:top w:val="single" w:sz="4" w:space="0" w:color="auto"/>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lastRenderedPageBreak/>
              <w:t>Działalność związana z kulturą, rozrywką i rekreacją</w:t>
            </w:r>
          </w:p>
        </w:tc>
        <w:tc>
          <w:tcPr>
            <w:tcW w:w="3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R</w:t>
            </w:r>
          </w:p>
        </w:tc>
        <w:tc>
          <w:tcPr>
            <w:tcW w:w="981" w:type="dxa"/>
            <w:tcBorders>
              <w:top w:val="single" w:sz="4" w:space="0" w:color="auto"/>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2436</w:t>
            </w:r>
          </w:p>
        </w:tc>
        <w:tc>
          <w:tcPr>
            <w:tcW w:w="9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1860</w:t>
            </w:r>
          </w:p>
        </w:tc>
        <w:tc>
          <w:tcPr>
            <w:tcW w:w="864" w:type="dxa"/>
            <w:tcBorders>
              <w:top w:val="single" w:sz="4" w:space="0" w:color="auto"/>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1,2</w:t>
            </w:r>
          </w:p>
        </w:tc>
        <w:tc>
          <w:tcPr>
            <w:tcW w:w="86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-576</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Działalność profesjonalna, naukowa i techniczna</w:t>
            </w:r>
          </w:p>
        </w:tc>
        <w:tc>
          <w:tcPr>
            <w:tcW w:w="320" w:type="dxa"/>
            <w:tcBorders>
              <w:top w:val="nil"/>
              <w:left w:val="single" w:sz="8" w:space="0" w:color="auto"/>
              <w:bottom w:val="single" w:sz="4" w:space="0" w:color="auto"/>
              <w:right w:val="single" w:sz="8" w:space="0" w:color="auto"/>
            </w:tcBorders>
            <w:shd w:val="clear" w:color="auto" w:fill="auto"/>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M</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5878</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5383</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3,4</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-495</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Transport i gospodarka magazynowa</w:t>
            </w:r>
          </w:p>
        </w:tc>
        <w:tc>
          <w:tcPr>
            <w:tcW w:w="320"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Pr>
                <w:rFonts w:ascii="Arial CE" w:hAnsi="Arial CE" w:cs="Arial CE"/>
                <w:sz w:val="16"/>
                <w:szCs w:val="16"/>
                <w:lang w:val="pl-PL" w:eastAsia="pl-PL" w:bidi="ar-SA"/>
              </w:rPr>
              <w:t>H</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4813</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4390</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2,7</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-423</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Działalność finansowa i ubezpieczeniowa</w:t>
            </w:r>
          </w:p>
        </w:tc>
        <w:tc>
          <w:tcPr>
            <w:tcW w:w="320" w:type="dxa"/>
            <w:tcBorders>
              <w:top w:val="nil"/>
              <w:left w:val="single" w:sz="8" w:space="0" w:color="auto"/>
              <w:bottom w:val="single" w:sz="4" w:space="0" w:color="auto"/>
              <w:right w:val="single" w:sz="8" w:space="0" w:color="auto"/>
            </w:tcBorders>
            <w:shd w:val="clear" w:color="auto" w:fill="auto"/>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K</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2705</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2359</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1,5</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-346</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Opieka zdrowotna i pomoc społeczna</w:t>
            </w:r>
          </w:p>
        </w:tc>
        <w:tc>
          <w:tcPr>
            <w:tcW w:w="320" w:type="dxa"/>
            <w:tcBorders>
              <w:top w:val="nil"/>
              <w:left w:val="single" w:sz="8" w:space="0" w:color="auto"/>
              <w:bottom w:val="single" w:sz="4" w:space="0" w:color="auto"/>
              <w:right w:val="single" w:sz="8" w:space="0" w:color="auto"/>
            </w:tcBorders>
            <w:shd w:val="clear" w:color="auto" w:fill="auto"/>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Q</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4458</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4150</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2,6</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-308</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Działalność związana z obsługą rynku nieruchomości</w:t>
            </w:r>
          </w:p>
        </w:tc>
        <w:tc>
          <w:tcPr>
            <w:tcW w:w="320" w:type="dxa"/>
            <w:tcBorders>
              <w:top w:val="nil"/>
              <w:left w:val="single" w:sz="8" w:space="0" w:color="auto"/>
              <w:bottom w:val="single" w:sz="4" w:space="0" w:color="auto"/>
              <w:right w:val="single" w:sz="8" w:space="0" w:color="auto"/>
            </w:tcBorders>
            <w:shd w:val="clear" w:color="auto" w:fill="auto"/>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L</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1931</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1722</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1,1</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-209</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Dostawa wody, gospodarowanie ściekami i odpadami oraz działalność związana z rekultywacją</w:t>
            </w:r>
          </w:p>
        </w:tc>
        <w:tc>
          <w:tcPr>
            <w:tcW w:w="320"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E</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2149</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1965</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1,2</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-184</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Pozostała działalność usługowa</w:t>
            </w:r>
          </w:p>
        </w:tc>
        <w:tc>
          <w:tcPr>
            <w:tcW w:w="320" w:type="dxa"/>
            <w:tcBorders>
              <w:top w:val="nil"/>
              <w:left w:val="single" w:sz="8" w:space="0" w:color="auto"/>
              <w:bottom w:val="single" w:sz="4" w:space="0" w:color="auto"/>
              <w:right w:val="single" w:sz="8" w:space="0" w:color="auto"/>
            </w:tcBorders>
            <w:shd w:val="clear" w:color="auto" w:fill="auto"/>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S</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5767</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5611</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3,5</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-156</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Górnictwo i wydobywanie</w:t>
            </w:r>
          </w:p>
        </w:tc>
        <w:tc>
          <w:tcPr>
            <w:tcW w:w="320"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B</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845</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695</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0,4</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-150</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Informacja i komunikacja</w:t>
            </w:r>
          </w:p>
        </w:tc>
        <w:tc>
          <w:tcPr>
            <w:tcW w:w="320"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J</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1370</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1259</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0,8</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-111</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Działalność w zakresie usług administrowania i działalność wspierająca</w:t>
            </w:r>
          </w:p>
        </w:tc>
        <w:tc>
          <w:tcPr>
            <w:tcW w:w="320" w:type="dxa"/>
            <w:tcBorders>
              <w:top w:val="nil"/>
              <w:left w:val="single" w:sz="8" w:space="0" w:color="auto"/>
              <w:bottom w:val="single" w:sz="4" w:space="0" w:color="auto"/>
              <w:right w:val="single" w:sz="8" w:space="0" w:color="auto"/>
            </w:tcBorders>
            <w:shd w:val="clear" w:color="auto" w:fill="auto"/>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N</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15908</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15818</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9,9</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-90</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Rolnictwo, leśnictwo, łowiectwo i rybactwo</w:t>
            </w:r>
          </w:p>
        </w:tc>
        <w:tc>
          <w:tcPr>
            <w:tcW w:w="320"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A</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3404</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3379</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2,1</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-25</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Organizacje i zespoły eksterytorialne</w:t>
            </w:r>
          </w:p>
        </w:tc>
        <w:tc>
          <w:tcPr>
            <w:tcW w:w="320" w:type="dxa"/>
            <w:tcBorders>
              <w:top w:val="nil"/>
              <w:left w:val="single" w:sz="8" w:space="0" w:color="auto"/>
              <w:bottom w:val="single" w:sz="4" w:space="0" w:color="auto"/>
              <w:right w:val="single" w:sz="8" w:space="0" w:color="auto"/>
            </w:tcBorders>
            <w:shd w:val="clear" w:color="auto" w:fill="auto"/>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U</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4</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5</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0,0</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w:t>
            </w:r>
          </w:p>
        </w:tc>
      </w:tr>
      <w:tr w:rsidR="00571875" w:rsidRPr="00E80203" w:rsidTr="00571875">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Gospodarstwa domowe zatrudniające pracowników, gospodarstwa domowe produkujące wyroby i świadczące usługi na własne potrzeby</w:t>
            </w:r>
          </w:p>
        </w:tc>
        <w:tc>
          <w:tcPr>
            <w:tcW w:w="320" w:type="dxa"/>
            <w:tcBorders>
              <w:top w:val="nil"/>
              <w:left w:val="single" w:sz="8" w:space="0" w:color="auto"/>
              <w:bottom w:val="single" w:sz="4" w:space="0" w:color="auto"/>
              <w:right w:val="single" w:sz="8" w:space="0" w:color="auto"/>
            </w:tcBorders>
            <w:shd w:val="clear" w:color="auto" w:fill="auto"/>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T</w:t>
            </w:r>
          </w:p>
        </w:tc>
        <w:tc>
          <w:tcPr>
            <w:tcW w:w="981" w:type="dxa"/>
            <w:tcBorders>
              <w:top w:val="nil"/>
              <w:left w:val="nil"/>
              <w:bottom w:val="single" w:sz="4" w:space="0" w:color="auto"/>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30</w:t>
            </w:r>
          </w:p>
        </w:tc>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37</w:t>
            </w:r>
          </w:p>
        </w:tc>
        <w:tc>
          <w:tcPr>
            <w:tcW w:w="864" w:type="dxa"/>
            <w:tcBorders>
              <w:top w:val="nil"/>
              <w:left w:val="single" w:sz="8" w:space="0" w:color="auto"/>
              <w:bottom w:val="single" w:sz="4" w:space="0" w:color="auto"/>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0,0</w:t>
            </w:r>
          </w:p>
        </w:tc>
        <w:tc>
          <w:tcPr>
            <w:tcW w:w="864" w:type="dxa"/>
            <w:tcBorders>
              <w:top w:val="nil"/>
              <w:left w:val="single" w:sz="8" w:space="0" w:color="auto"/>
              <w:bottom w:val="single" w:sz="4" w:space="0" w:color="auto"/>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7</w:t>
            </w:r>
          </w:p>
        </w:tc>
      </w:tr>
      <w:tr w:rsidR="00571875" w:rsidRPr="00E80203" w:rsidTr="00571875">
        <w:trPr>
          <w:trHeight w:val="170"/>
          <w:jc w:val="center"/>
        </w:trPr>
        <w:tc>
          <w:tcPr>
            <w:tcW w:w="3320" w:type="dxa"/>
            <w:tcBorders>
              <w:top w:val="nil"/>
              <w:left w:val="single" w:sz="8" w:space="0" w:color="auto"/>
              <w:bottom w:val="nil"/>
              <w:right w:val="nil"/>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Wytwarzanie i zaopatrywanie w energię elektryczną, gaz, parę wodną, gorąca wodę i powietrze do układów klimatyzacyjnych</w:t>
            </w:r>
          </w:p>
        </w:tc>
        <w:tc>
          <w:tcPr>
            <w:tcW w:w="320" w:type="dxa"/>
            <w:tcBorders>
              <w:top w:val="nil"/>
              <w:left w:val="single" w:sz="8" w:space="0" w:color="auto"/>
              <w:bottom w:val="nil"/>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6"/>
                <w:szCs w:val="16"/>
                <w:lang w:val="pl-PL" w:eastAsia="pl-PL" w:bidi="ar-SA"/>
              </w:rPr>
            </w:pPr>
            <w:r w:rsidRPr="00E80203">
              <w:rPr>
                <w:rFonts w:ascii="Arial CE" w:hAnsi="Arial CE" w:cs="Arial CE"/>
                <w:sz w:val="16"/>
                <w:szCs w:val="16"/>
                <w:lang w:val="pl-PL" w:eastAsia="pl-PL" w:bidi="ar-SA"/>
              </w:rPr>
              <w:t>D</w:t>
            </w:r>
          </w:p>
        </w:tc>
        <w:tc>
          <w:tcPr>
            <w:tcW w:w="981" w:type="dxa"/>
            <w:tcBorders>
              <w:top w:val="nil"/>
              <w:left w:val="nil"/>
              <w:bottom w:val="nil"/>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423</w:t>
            </w:r>
          </w:p>
        </w:tc>
        <w:tc>
          <w:tcPr>
            <w:tcW w:w="981" w:type="dxa"/>
            <w:tcBorders>
              <w:top w:val="nil"/>
              <w:left w:val="single" w:sz="8" w:space="0" w:color="auto"/>
              <w:bottom w:val="nil"/>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507</w:t>
            </w:r>
          </w:p>
        </w:tc>
        <w:tc>
          <w:tcPr>
            <w:tcW w:w="864" w:type="dxa"/>
            <w:tcBorders>
              <w:top w:val="nil"/>
              <w:left w:val="single" w:sz="8" w:space="0" w:color="auto"/>
              <w:bottom w:val="nil"/>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0,3</w:t>
            </w:r>
          </w:p>
        </w:tc>
        <w:tc>
          <w:tcPr>
            <w:tcW w:w="864" w:type="dxa"/>
            <w:tcBorders>
              <w:top w:val="nil"/>
              <w:left w:val="single" w:sz="8" w:space="0" w:color="auto"/>
              <w:bottom w:val="nil"/>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84</w:t>
            </w:r>
          </w:p>
        </w:tc>
      </w:tr>
      <w:tr w:rsidR="00571875" w:rsidRPr="00E80203" w:rsidTr="00571875">
        <w:trPr>
          <w:trHeight w:val="170"/>
          <w:jc w:val="center"/>
        </w:trPr>
        <w:tc>
          <w:tcPr>
            <w:tcW w:w="3640" w:type="dxa"/>
            <w:gridSpan w:val="2"/>
            <w:tcBorders>
              <w:top w:val="single" w:sz="8" w:space="0" w:color="auto"/>
              <w:left w:val="single" w:sz="8" w:space="0" w:color="auto"/>
              <w:bottom w:val="nil"/>
              <w:right w:val="single" w:sz="8" w:space="0" w:color="000000"/>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Działalność niezidentyfikowana</w:t>
            </w:r>
          </w:p>
        </w:tc>
        <w:tc>
          <w:tcPr>
            <w:tcW w:w="981" w:type="dxa"/>
            <w:tcBorders>
              <w:top w:val="single" w:sz="8" w:space="0" w:color="auto"/>
              <w:left w:val="nil"/>
              <w:bottom w:val="nil"/>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33567</w:t>
            </w:r>
          </w:p>
        </w:tc>
        <w:tc>
          <w:tcPr>
            <w:tcW w:w="981" w:type="dxa"/>
            <w:tcBorders>
              <w:top w:val="single" w:sz="8" w:space="0" w:color="auto"/>
              <w:left w:val="single" w:sz="8" w:space="0" w:color="auto"/>
              <w:bottom w:val="nil"/>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28103</w:t>
            </w:r>
          </w:p>
        </w:tc>
        <w:tc>
          <w:tcPr>
            <w:tcW w:w="864" w:type="dxa"/>
            <w:tcBorders>
              <w:top w:val="single" w:sz="8" w:space="0" w:color="auto"/>
              <w:left w:val="single" w:sz="8" w:space="0" w:color="auto"/>
              <w:bottom w:val="nil"/>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-5464</w:t>
            </w:r>
          </w:p>
        </w:tc>
        <w:tc>
          <w:tcPr>
            <w:tcW w:w="864" w:type="dxa"/>
            <w:tcBorders>
              <w:top w:val="single" w:sz="8" w:space="0" w:color="auto"/>
              <w:left w:val="single" w:sz="8" w:space="0" w:color="auto"/>
              <w:bottom w:val="nil"/>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17,6</w:t>
            </w:r>
          </w:p>
        </w:tc>
      </w:tr>
      <w:tr w:rsidR="00571875" w:rsidRPr="00E80203" w:rsidTr="00571875">
        <w:trPr>
          <w:trHeight w:val="170"/>
          <w:jc w:val="center"/>
        </w:trPr>
        <w:tc>
          <w:tcPr>
            <w:tcW w:w="3640" w:type="dxa"/>
            <w:gridSpan w:val="2"/>
            <w:tcBorders>
              <w:top w:val="single" w:sz="8" w:space="0" w:color="auto"/>
              <w:left w:val="single" w:sz="8" w:space="0" w:color="auto"/>
              <w:bottom w:val="single" w:sz="8" w:space="0" w:color="auto"/>
              <w:right w:val="single" w:sz="8" w:space="0" w:color="000000"/>
            </w:tcBorders>
            <w:shd w:val="clear" w:color="000000" w:fill="FFFFCC"/>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 xml:space="preserve">Razem </w:t>
            </w:r>
          </w:p>
        </w:tc>
        <w:tc>
          <w:tcPr>
            <w:tcW w:w="981" w:type="dxa"/>
            <w:tcBorders>
              <w:top w:val="single" w:sz="8" w:space="0" w:color="auto"/>
              <w:left w:val="nil"/>
              <w:bottom w:val="single" w:sz="8" w:space="0" w:color="auto"/>
              <w:right w:val="nil"/>
            </w:tcBorders>
            <w:shd w:val="clear" w:color="000000" w:fill="FFFFCC"/>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181147</w:t>
            </w:r>
          </w:p>
        </w:tc>
        <w:tc>
          <w:tcPr>
            <w:tcW w:w="981"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159954</w:t>
            </w:r>
          </w:p>
        </w:tc>
        <w:tc>
          <w:tcPr>
            <w:tcW w:w="864"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-21193</w:t>
            </w:r>
          </w:p>
        </w:tc>
        <w:tc>
          <w:tcPr>
            <w:tcW w:w="864" w:type="dxa"/>
            <w:tcBorders>
              <w:top w:val="single" w:sz="8" w:space="0" w:color="auto"/>
              <w:left w:val="single" w:sz="8" w:space="0" w:color="auto"/>
              <w:bottom w:val="single" w:sz="8" w:space="0" w:color="auto"/>
              <w:right w:val="single" w:sz="8" w:space="0" w:color="auto"/>
            </w:tcBorders>
            <w:shd w:val="clear" w:color="000000" w:fill="FFFFCC"/>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100,0</w:t>
            </w:r>
          </w:p>
        </w:tc>
      </w:tr>
      <w:tr w:rsidR="00571875" w:rsidRPr="00E80203" w:rsidTr="00571875">
        <w:trPr>
          <w:trHeight w:val="170"/>
          <w:jc w:val="center"/>
        </w:trPr>
        <w:tc>
          <w:tcPr>
            <w:tcW w:w="3640" w:type="dxa"/>
            <w:gridSpan w:val="2"/>
            <w:tcBorders>
              <w:top w:val="nil"/>
              <w:left w:val="single" w:sz="8" w:space="0" w:color="auto"/>
              <w:bottom w:val="nil"/>
              <w:right w:val="single" w:sz="8" w:space="0" w:color="000000"/>
            </w:tcBorders>
            <w:shd w:val="clear" w:color="auto" w:fill="auto"/>
            <w:vAlign w:val="center"/>
            <w:hideMark/>
          </w:tcPr>
          <w:p w:rsidR="00571875" w:rsidRPr="00E80203" w:rsidRDefault="00571875" w:rsidP="00571875">
            <w:pPr>
              <w:spacing w:after="0" w:line="240" w:lineRule="auto"/>
              <w:jc w:val="left"/>
              <w:rPr>
                <w:rFonts w:ascii="Arial CE" w:hAnsi="Arial CE" w:cs="Arial CE"/>
                <w:sz w:val="14"/>
                <w:szCs w:val="14"/>
                <w:lang w:val="pl-PL" w:eastAsia="pl-PL" w:bidi="ar-SA"/>
              </w:rPr>
            </w:pPr>
            <w:r w:rsidRPr="00E80203">
              <w:rPr>
                <w:rFonts w:ascii="Arial CE" w:hAnsi="Arial CE" w:cs="Arial CE"/>
                <w:sz w:val="14"/>
                <w:szCs w:val="14"/>
                <w:lang w:val="pl-PL" w:eastAsia="pl-PL" w:bidi="ar-SA"/>
              </w:rPr>
              <w:t>Dotychczas niepracujący</w:t>
            </w:r>
          </w:p>
        </w:tc>
        <w:tc>
          <w:tcPr>
            <w:tcW w:w="981" w:type="dxa"/>
            <w:tcBorders>
              <w:top w:val="nil"/>
              <w:left w:val="nil"/>
              <w:bottom w:val="nil"/>
              <w:right w:val="nil"/>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33165</w:t>
            </w:r>
          </w:p>
        </w:tc>
        <w:tc>
          <w:tcPr>
            <w:tcW w:w="981" w:type="dxa"/>
            <w:tcBorders>
              <w:top w:val="nil"/>
              <w:left w:val="single" w:sz="8" w:space="0" w:color="auto"/>
              <w:bottom w:val="nil"/>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28993</w:t>
            </w:r>
          </w:p>
        </w:tc>
        <w:tc>
          <w:tcPr>
            <w:tcW w:w="864" w:type="dxa"/>
            <w:tcBorders>
              <w:top w:val="nil"/>
              <w:left w:val="single" w:sz="8" w:space="0" w:color="auto"/>
              <w:bottom w:val="nil"/>
              <w:right w:val="single" w:sz="8" w:space="0" w:color="auto"/>
            </w:tcBorders>
            <w:shd w:val="clear" w:color="auto" w:fill="auto"/>
            <w:noWrap/>
            <w:vAlign w:val="center"/>
            <w:hideMark/>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-4172</w:t>
            </w:r>
          </w:p>
        </w:tc>
        <w:tc>
          <w:tcPr>
            <w:tcW w:w="864" w:type="dxa"/>
            <w:tcBorders>
              <w:top w:val="nil"/>
              <w:left w:val="single" w:sz="8" w:space="0" w:color="auto"/>
              <w:bottom w:val="nil"/>
              <w:right w:val="single" w:sz="8" w:space="0" w:color="auto"/>
            </w:tcBorders>
            <w:vAlign w:val="center"/>
          </w:tcPr>
          <w:p w:rsidR="00571875" w:rsidRPr="00E80203" w:rsidRDefault="00571875" w:rsidP="00571875">
            <w:pPr>
              <w:spacing w:after="0" w:line="240" w:lineRule="auto"/>
              <w:jc w:val="center"/>
              <w:rPr>
                <w:rFonts w:ascii="Arial CE" w:hAnsi="Arial CE" w:cs="Arial CE"/>
                <w:sz w:val="18"/>
                <w:szCs w:val="18"/>
                <w:lang w:val="pl-PL" w:eastAsia="pl-PL" w:bidi="ar-SA"/>
              </w:rPr>
            </w:pPr>
            <w:r w:rsidRPr="00E80203">
              <w:rPr>
                <w:rFonts w:ascii="Arial CE" w:hAnsi="Arial CE" w:cs="Arial CE"/>
                <w:sz w:val="18"/>
                <w:szCs w:val="18"/>
                <w:lang w:val="pl-PL" w:eastAsia="pl-PL" w:bidi="ar-SA"/>
              </w:rPr>
              <w:t>15,3</w:t>
            </w:r>
          </w:p>
        </w:tc>
      </w:tr>
      <w:tr w:rsidR="00571875" w:rsidRPr="00E80203" w:rsidTr="00571875">
        <w:trPr>
          <w:trHeight w:val="170"/>
          <w:jc w:val="center"/>
        </w:trPr>
        <w:tc>
          <w:tcPr>
            <w:tcW w:w="364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571875" w:rsidRPr="00E80203" w:rsidRDefault="00571875" w:rsidP="00571875">
            <w:pPr>
              <w:spacing w:after="0" w:line="240" w:lineRule="auto"/>
              <w:jc w:val="left"/>
              <w:rPr>
                <w:rFonts w:ascii="Arial CE" w:hAnsi="Arial CE" w:cs="Arial CE"/>
                <w:b/>
                <w:bCs/>
                <w:sz w:val="14"/>
                <w:szCs w:val="14"/>
                <w:lang w:val="pl-PL" w:eastAsia="pl-PL" w:bidi="ar-SA"/>
              </w:rPr>
            </w:pPr>
            <w:r w:rsidRPr="00E80203">
              <w:rPr>
                <w:rFonts w:ascii="Arial CE" w:hAnsi="Arial CE" w:cs="Arial CE"/>
                <w:b/>
                <w:bCs/>
                <w:sz w:val="14"/>
                <w:szCs w:val="14"/>
                <w:lang w:val="pl-PL" w:eastAsia="pl-PL" w:bidi="ar-SA"/>
              </w:rPr>
              <w:t>Ogółem</w:t>
            </w:r>
          </w:p>
        </w:tc>
        <w:tc>
          <w:tcPr>
            <w:tcW w:w="981" w:type="dxa"/>
            <w:tcBorders>
              <w:top w:val="single" w:sz="8" w:space="0" w:color="auto"/>
              <w:left w:val="nil"/>
              <w:bottom w:val="single" w:sz="8" w:space="0" w:color="auto"/>
              <w:right w:val="nil"/>
            </w:tcBorders>
            <w:shd w:val="clear" w:color="000000" w:fill="FFFF00"/>
            <w:noWrap/>
            <w:vAlign w:val="center"/>
            <w:hideMark/>
          </w:tcPr>
          <w:p w:rsidR="00571875" w:rsidRPr="00E80203" w:rsidRDefault="00571875" w:rsidP="00571875">
            <w:pPr>
              <w:spacing w:after="0" w:line="240" w:lineRule="auto"/>
              <w:jc w:val="center"/>
              <w:rPr>
                <w:rFonts w:ascii="Arial CE" w:hAnsi="Arial CE" w:cs="Arial CE"/>
                <w:b/>
                <w:bCs/>
                <w:sz w:val="18"/>
                <w:szCs w:val="18"/>
                <w:lang w:val="pl-PL" w:eastAsia="pl-PL" w:bidi="ar-SA"/>
              </w:rPr>
            </w:pPr>
            <w:r w:rsidRPr="00E80203">
              <w:rPr>
                <w:rFonts w:ascii="Arial CE" w:hAnsi="Arial CE" w:cs="Arial CE"/>
                <w:b/>
                <w:bCs/>
                <w:sz w:val="18"/>
                <w:szCs w:val="18"/>
                <w:lang w:val="pl-PL" w:eastAsia="pl-PL" w:bidi="ar-SA"/>
              </w:rPr>
              <w:t>214312</w:t>
            </w:r>
          </w:p>
        </w:tc>
        <w:tc>
          <w:tcPr>
            <w:tcW w:w="98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571875" w:rsidRPr="00E80203" w:rsidRDefault="00571875" w:rsidP="00571875">
            <w:pPr>
              <w:spacing w:after="0" w:line="240" w:lineRule="auto"/>
              <w:jc w:val="center"/>
              <w:rPr>
                <w:rFonts w:ascii="Arial CE" w:hAnsi="Arial CE" w:cs="Arial CE"/>
                <w:b/>
                <w:bCs/>
                <w:sz w:val="18"/>
                <w:szCs w:val="18"/>
                <w:lang w:val="pl-PL" w:eastAsia="pl-PL" w:bidi="ar-SA"/>
              </w:rPr>
            </w:pPr>
            <w:r w:rsidRPr="00E80203">
              <w:rPr>
                <w:rFonts w:ascii="Arial CE" w:hAnsi="Arial CE" w:cs="Arial CE"/>
                <w:b/>
                <w:bCs/>
                <w:sz w:val="18"/>
                <w:szCs w:val="18"/>
                <w:lang w:val="pl-PL" w:eastAsia="pl-PL" w:bidi="ar-SA"/>
              </w:rPr>
              <w:t>188947</w:t>
            </w:r>
          </w:p>
        </w:tc>
        <w:tc>
          <w:tcPr>
            <w:tcW w:w="864"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571875" w:rsidRPr="00E80203" w:rsidRDefault="00571875" w:rsidP="00571875">
            <w:pPr>
              <w:spacing w:after="0" w:line="240" w:lineRule="auto"/>
              <w:jc w:val="center"/>
              <w:rPr>
                <w:rFonts w:ascii="Arial CE" w:hAnsi="Arial CE" w:cs="Arial CE"/>
                <w:b/>
                <w:bCs/>
                <w:sz w:val="18"/>
                <w:szCs w:val="18"/>
                <w:lang w:val="pl-PL" w:eastAsia="pl-PL" w:bidi="ar-SA"/>
              </w:rPr>
            </w:pPr>
            <w:r w:rsidRPr="00E80203">
              <w:rPr>
                <w:rFonts w:ascii="Arial CE" w:hAnsi="Arial CE" w:cs="Arial CE"/>
                <w:b/>
                <w:bCs/>
                <w:sz w:val="18"/>
                <w:szCs w:val="18"/>
                <w:lang w:val="pl-PL" w:eastAsia="pl-PL" w:bidi="ar-SA"/>
              </w:rPr>
              <w:t>-25365</w:t>
            </w:r>
          </w:p>
        </w:tc>
        <w:tc>
          <w:tcPr>
            <w:tcW w:w="864" w:type="dxa"/>
            <w:tcBorders>
              <w:top w:val="single" w:sz="8" w:space="0" w:color="auto"/>
              <w:left w:val="single" w:sz="8" w:space="0" w:color="auto"/>
              <w:bottom w:val="single" w:sz="8" w:space="0" w:color="auto"/>
              <w:right w:val="single" w:sz="8" w:space="0" w:color="auto"/>
            </w:tcBorders>
            <w:shd w:val="clear" w:color="000000" w:fill="FFFF00"/>
            <w:vAlign w:val="center"/>
          </w:tcPr>
          <w:p w:rsidR="00571875" w:rsidRPr="00E80203" w:rsidRDefault="00571875" w:rsidP="00571875">
            <w:pPr>
              <w:spacing w:after="0" w:line="240" w:lineRule="auto"/>
              <w:jc w:val="center"/>
              <w:rPr>
                <w:rFonts w:ascii="Arial CE" w:hAnsi="Arial CE" w:cs="Arial CE"/>
                <w:b/>
                <w:bCs/>
                <w:sz w:val="18"/>
                <w:szCs w:val="18"/>
                <w:lang w:val="pl-PL" w:eastAsia="pl-PL" w:bidi="ar-SA"/>
              </w:rPr>
            </w:pPr>
            <w:r w:rsidRPr="00E80203">
              <w:rPr>
                <w:rFonts w:ascii="Arial CE" w:hAnsi="Arial CE" w:cs="Arial CE"/>
                <w:b/>
                <w:bCs/>
                <w:sz w:val="18"/>
                <w:szCs w:val="18"/>
                <w:lang w:val="pl-PL" w:eastAsia="pl-PL" w:bidi="ar-SA"/>
              </w:rPr>
              <w:t>100,0</w:t>
            </w:r>
          </w:p>
        </w:tc>
      </w:tr>
    </w:tbl>
    <w:p w:rsidR="000131A9" w:rsidRPr="00BA647A" w:rsidRDefault="000131A9" w:rsidP="000131A9">
      <w:pPr>
        <w:pStyle w:val="Tekstpodstawowywcity"/>
        <w:rPr>
          <w:rFonts w:ascii="Times New Roman" w:hAnsi="Times New Roman"/>
          <w:b/>
          <w:sz w:val="20"/>
          <w:highlight w:val="yellow"/>
          <w:lang w:val="pl-PL"/>
        </w:rPr>
      </w:pPr>
    </w:p>
    <w:p w:rsidR="009047B9" w:rsidRDefault="000131A9" w:rsidP="00792C54">
      <w:pPr>
        <w:pStyle w:val="Tekstpodstawowy"/>
        <w:ind w:firstLine="708"/>
        <w:rPr>
          <w:lang w:val="pl-PL"/>
        </w:rPr>
      </w:pPr>
      <w:r w:rsidRPr="00244D97">
        <w:rPr>
          <w:lang w:val="pl-PL"/>
        </w:rPr>
        <w:t xml:space="preserve">Struktura napływu bezrobotnych w układzie sekcji gospodarki wskazuje, że </w:t>
      </w:r>
      <w:proofErr w:type="gramStart"/>
      <w:r w:rsidR="00E80203">
        <w:rPr>
          <w:lang w:val="pl-PL"/>
        </w:rPr>
        <w:t>prawie co</w:t>
      </w:r>
      <w:proofErr w:type="gramEnd"/>
      <w:r w:rsidR="00E80203">
        <w:rPr>
          <w:lang w:val="pl-PL"/>
        </w:rPr>
        <w:t xml:space="preserve"> trzeci</w:t>
      </w:r>
      <w:r w:rsidRPr="00244D97">
        <w:rPr>
          <w:lang w:val="pl-PL"/>
        </w:rPr>
        <w:t xml:space="preserve"> rejestrujący się bezrobotny pracował przed rejestracją w przetwórstwie przemysłowym i budownictwie (</w:t>
      </w:r>
      <w:r w:rsidR="00E80203">
        <w:rPr>
          <w:lang w:val="pl-PL"/>
        </w:rPr>
        <w:t>32,9</w:t>
      </w:r>
      <w:r w:rsidRPr="00244D97">
        <w:rPr>
          <w:lang w:val="pl-PL"/>
        </w:rPr>
        <w:t xml:space="preserve">%), stąd też </w:t>
      </w:r>
      <w:r w:rsidR="007142C9">
        <w:rPr>
          <w:lang w:val="pl-PL"/>
        </w:rPr>
        <w:t>34,6</w:t>
      </w:r>
      <w:r w:rsidRPr="00244D97">
        <w:rPr>
          <w:lang w:val="pl-PL"/>
        </w:rPr>
        <w:t>% napływu bezrobotnych posiadających zawód stanowiły osoby reprezentujące wielk</w:t>
      </w:r>
      <w:r>
        <w:rPr>
          <w:lang w:val="pl-PL"/>
        </w:rPr>
        <w:t>ie</w:t>
      </w:r>
      <w:r w:rsidRPr="00244D97">
        <w:rPr>
          <w:lang w:val="pl-PL"/>
        </w:rPr>
        <w:t xml:space="preserve"> grup</w:t>
      </w:r>
      <w:r>
        <w:rPr>
          <w:lang w:val="pl-PL"/>
        </w:rPr>
        <w:t>y</w:t>
      </w:r>
      <w:r w:rsidRPr="00244D97">
        <w:rPr>
          <w:lang w:val="pl-PL"/>
        </w:rPr>
        <w:t xml:space="preserve"> zawodów – robotnicy przemysłowi i rzemieślnicy</w:t>
      </w:r>
      <w:r>
        <w:rPr>
          <w:lang w:val="pl-PL"/>
        </w:rPr>
        <w:t xml:space="preserve"> oraz operatorzy maszyn i urządzeń</w:t>
      </w:r>
      <w:r w:rsidRPr="00244D97">
        <w:rPr>
          <w:lang w:val="pl-PL"/>
        </w:rPr>
        <w:t xml:space="preserve">. W </w:t>
      </w:r>
      <w:r w:rsidR="00D60D4A">
        <w:rPr>
          <w:lang w:val="pl-PL"/>
        </w:rPr>
        <w:t>2014</w:t>
      </w:r>
      <w:r w:rsidRPr="00244D97">
        <w:rPr>
          <w:lang w:val="pl-PL"/>
        </w:rPr>
        <w:t xml:space="preserve"> roku zarejestrowało się </w:t>
      </w:r>
      <w:r w:rsidR="007142C9">
        <w:rPr>
          <w:lang w:val="pl-PL"/>
        </w:rPr>
        <w:t>53792</w:t>
      </w:r>
      <w:r w:rsidRPr="00244D97">
        <w:rPr>
          <w:lang w:val="pl-PL"/>
        </w:rPr>
        <w:t xml:space="preserve"> bezrobotnych posiadających zawody </w:t>
      </w:r>
      <w:r>
        <w:rPr>
          <w:lang w:val="pl-PL"/>
        </w:rPr>
        <w:t>z tych grup</w:t>
      </w:r>
      <w:r w:rsidR="00447FFD">
        <w:rPr>
          <w:lang w:val="pl-PL"/>
        </w:rPr>
        <w:t>, tj</w:t>
      </w:r>
      <w:r w:rsidR="007808E8">
        <w:rPr>
          <w:lang w:val="pl-PL"/>
        </w:rPr>
        <w:t>.</w:t>
      </w:r>
      <w:r w:rsidR="00447FFD">
        <w:rPr>
          <w:lang w:val="pl-PL"/>
        </w:rPr>
        <w:t xml:space="preserve"> </w:t>
      </w:r>
      <w:r w:rsidR="007142C9">
        <w:rPr>
          <w:lang w:val="pl-PL"/>
        </w:rPr>
        <w:t>28,5</w:t>
      </w:r>
      <w:r w:rsidR="00447FFD">
        <w:rPr>
          <w:lang w:val="pl-PL"/>
        </w:rPr>
        <w:t>% całkowitego napływu bezrobotnych</w:t>
      </w:r>
      <w:r w:rsidRPr="006671C1">
        <w:rPr>
          <w:lang w:val="pl-PL"/>
        </w:rPr>
        <w:t xml:space="preserve">. </w:t>
      </w:r>
      <w:r>
        <w:rPr>
          <w:lang w:val="pl-PL"/>
        </w:rPr>
        <w:t>D</w:t>
      </w:r>
      <w:r w:rsidRPr="006671C1">
        <w:rPr>
          <w:lang w:val="pl-PL"/>
        </w:rPr>
        <w:t>uży napływ bezrobotnych z przetwórstwa przemysłowego klasyfikuje na pierwszym miejscu pod względem największej liczby zarejestrowanych bezrobotnych wielką grupę z</w:t>
      </w:r>
      <w:r>
        <w:rPr>
          <w:lang w:val="pl-PL"/>
        </w:rPr>
        <w:t>awodów „robotnicy przemysłowi i </w:t>
      </w:r>
      <w:r w:rsidRPr="006671C1">
        <w:rPr>
          <w:lang w:val="pl-PL"/>
        </w:rPr>
        <w:t>rzemieślnicy”.</w:t>
      </w:r>
      <w:r w:rsidR="007142C9">
        <w:rPr>
          <w:lang w:val="pl-PL"/>
        </w:rPr>
        <w:t xml:space="preserve"> </w:t>
      </w:r>
      <w:r w:rsidR="005B55E5" w:rsidRPr="00CC6D7F">
        <w:rPr>
          <w:lang w:val="pl-PL"/>
        </w:rPr>
        <w:t>Wśród nowo</w:t>
      </w:r>
      <w:r w:rsidR="00172B9C" w:rsidRPr="00CC6D7F">
        <w:rPr>
          <w:lang w:val="pl-PL"/>
        </w:rPr>
        <w:t xml:space="preserve"> </w:t>
      </w:r>
      <w:r w:rsidR="005B55E5" w:rsidRPr="00CC6D7F">
        <w:rPr>
          <w:lang w:val="pl-PL"/>
        </w:rPr>
        <w:t>zarejestrowanych</w:t>
      </w:r>
      <w:r w:rsidR="00E00B9D" w:rsidRPr="00CC6D7F">
        <w:rPr>
          <w:lang w:val="pl-PL"/>
        </w:rPr>
        <w:t xml:space="preserve"> bezrobotnych</w:t>
      </w:r>
      <w:r w:rsidR="005B55E5" w:rsidRPr="00CC6D7F">
        <w:rPr>
          <w:lang w:val="pl-PL"/>
        </w:rPr>
        <w:t xml:space="preserve"> </w:t>
      </w:r>
      <w:r w:rsidR="00E00B9D" w:rsidRPr="00CC6D7F">
        <w:rPr>
          <w:lang w:val="pl-PL"/>
        </w:rPr>
        <w:t xml:space="preserve">(napływ) </w:t>
      </w:r>
      <w:r w:rsidR="007142C9">
        <w:rPr>
          <w:lang w:val="pl-PL"/>
        </w:rPr>
        <w:t>33580</w:t>
      </w:r>
      <w:r w:rsidR="00E00B9D" w:rsidRPr="00CC6D7F">
        <w:rPr>
          <w:lang w:val="pl-PL"/>
        </w:rPr>
        <w:t xml:space="preserve"> osób,</w:t>
      </w:r>
      <w:r w:rsidR="00681E9D" w:rsidRPr="00CC6D7F">
        <w:rPr>
          <w:lang w:val="pl-PL"/>
        </w:rPr>
        <w:t xml:space="preserve"> </w:t>
      </w:r>
      <w:r w:rsidR="005B55E5" w:rsidRPr="00CC6D7F">
        <w:rPr>
          <w:lang w:val="pl-PL"/>
        </w:rPr>
        <w:t xml:space="preserve">czyli </w:t>
      </w:r>
      <w:r w:rsidR="007142C9">
        <w:rPr>
          <w:lang w:val="pl-PL"/>
        </w:rPr>
        <w:t>17,8</w:t>
      </w:r>
      <w:r w:rsidR="005B55E5" w:rsidRPr="00CC6D7F">
        <w:rPr>
          <w:lang w:val="pl-PL"/>
        </w:rPr>
        <w:t>%</w:t>
      </w:r>
      <w:r w:rsidR="00E00B9D" w:rsidRPr="00CC6D7F">
        <w:rPr>
          <w:lang w:val="pl-PL"/>
        </w:rPr>
        <w:t>,</w:t>
      </w:r>
      <w:r w:rsidR="005B55E5" w:rsidRPr="00CC6D7F">
        <w:rPr>
          <w:lang w:val="pl-PL"/>
        </w:rPr>
        <w:t xml:space="preserve"> nie posiadało żadnego zawodu.</w:t>
      </w:r>
      <w:r w:rsidR="0077659F" w:rsidRPr="00CC6D7F">
        <w:rPr>
          <w:lang w:val="pl-PL"/>
        </w:rPr>
        <w:t xml:space="preserve"> Napływ</w:t>
      </w:r>
      <w:r w:rsidR="005B55E5" w:rsidRPr="00CC6D7F">
        <w:rPr>
          <w:lang w:val="pl-PL"/>
        </w:rPr>
        <w:t xml:space="preserve"> bezrobotnych zidentyfikowano w </w:t>
      </w:r>
      <w:r w:rsidR="0077659F" w:rsidRPr="00CC6D7F">
        <w:rPr>
          <w:lang w:val="pl-PL"/>
        </w:rPr>
        <w:t xml:space="preserve">obszarze </w:t>
      </w:r>
      <w:r w:rsidR="007142C9">
        <w:rPr>
          <w:lang w:val="pl-PL"/>
        </w:rPr>
        <w:t>1878</w:t>
      </w:r>
      <w:r w:rsidR="0077659F" w:rsidRPr="00CC6D7F">
        <w:rPr>
          <w:lang w:val="pl-PL"/>
        </w:rPr>
        <w:t xml:space="preserve"> zawo</w:t>
      </w:r>
      <w:r w:rsidRPr="00CC6D7F">
        <w:rPr>
          <w:lang w:val="pl-PL"/>
        </w:rPr>
        <w:t>dów.</w:t>
      </w:r>
      <w:r w:rsidR="0077659F" w:rsidRPr="00CC6D7F">
        <w:rPr>
          <w:lang w:val="pl-PL"/>
        </w:rPr>
        <w:t xml:space="preserve"> </w:t>
      </w:r>
    </w:p>
    <w:p w:rsidR="009047B9" w:rsidRPr="00BC30D2" w:rsidRDefault="009047B9" w:rsidP="009047B9">
      <w:pPr>
        <w:pStyle w:val="Tekstpodstawowywcity"/>
        <w:ind w:firstLine="708"/>
        <w:rPr>
          <w:rFonts w:cs="Arial"/>
          <w:sz w:val="22"/>
          <w:lang w:val="pl-PL"/>
        </w:rPr>
      </w:pPr>
      <w:r w:rsidRPr="001451A4">
        <w:rPr>
          <w:rFonts w:cs="Arial"/>
          <w:sz w:val="22"/>
          <w:lang w:val="pl-PL"/>
        </w:rPr>
        <w:t>Porównanie napływu bezrobotnych według wielkich grup zaw</w:t>
      </w:r>
      <w:r>
        <w:rPr>
          <w:rFonts w:cs="Arial"/>
          <w:sz w:val="22"/>
          <w:lang w:val="pl-PL"/>
        </w:rPr>
        <w:t>odów w </w:t>
      </w:r>
      <w:r w:rsidRPr="001451A4">
        <w:rPr>
          <w:rFonts w:cs="Arial"/>
          <w:sz w:val="22"/>
          <w:lang w:val="pl-PL"/>
        </w:rPr>
        <w:t xml:space="preserve">latach </w:t>
      </w:r>
      <w:r>
        <w:rPr>
          <w:rFonts w:cs="Arial"/>
          <w:sz w:val="22"/>
          <w:lang w:val="pl-PL"/>
        </w:rPr>
        <w:t>2013 i 2014</w:t>
      </w:r>
      <w:r w:rsidRPr="001451A4">
        <w:rPr>
          <w:rFonts w:cs="Arial"/>
          <w:sz w:val="22"/>
          <w:lang w:val="pl-PL"/>
        </w:rPr>
        <w:t xml:space="preserve"> </w:t>
      </w:r>
      <w:r w:rsidRPr="00BC30D2">
        <w:rPr>
          <w:rFonts w:cs="Arial"/>
          <w:sz w:val="22"/>
          <w:lang w:val="pl-PL"/>
        </w:rPr>
        <w:t>przedstawia poniższe zestawienie:</w:t>
      </w:r>
    </w:p>
    <w:tbl>
      <w:tblPr>
        <w:tblW w:w="8740" w:type="dxa"/>
        <w:jc w:val="center"/>
        <w:tblCellMar>
          <w:left w:w="70" w:type="dxa"/>
          <w:right w:w="70" w:type="dxa"/>
        </w:tblCellMar>
        <w:tblLook w:val="04A0" w:firstRow="1" w:lastRow="0" w:firstColumn="1" w:lastColumn="0" w:noHBand="0" w:noVBand="1"/>
      </w:tblPr>
      <w:tblGrid>
        <w:gridCol w:w="420"/>
        <w:gridCol w:w="3560"/>
        <w:gridCol w:w="1100"/>
        <w:gridCol w:w="900"/>
        <w:gridCol w:w="1080"/>
        <w:gridCol w:w="1680"/>
      </w:tblGrid>
      <w:tr w:rsidR="007142C9" w:rsidRPr="00571875" w:rsidTr="007142C9">
        <w:trPr>
          <w:trHeight w:val="170"/>
          <w:jc w:val="center"/>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Lp.</w:t>
            </w:r>
          </w:p>
        </w:tc>
        <w:tc>
          <w:tcPr>
            <w:tcW w:w="3560" w:type="dxa"/>
            <w:vMerge w:val="restart"/>
            <w:tcBorders>
              <w:top w:val="single" w:sz="8" w:space="0" w:color="auto"/>
              <w:left w:val="nil"/>
              <w:bottom w:val="single" w:sz="8" w:space="0" w:color="000000"/>
              <w:right w:val="single" w:sz="8" w:space="0" w:color="auto"/>
            </w:tcBorders>
            <w:shd w:val="clear" w:color="auto" w:fill="auto"/>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GRUPA ZAWODÓW</w:t>
            </w:r>
          </w:p>
        </w:tc>
        <w:tc>
          <w:tcPr>
            <w:tcW w:w="2000" w:type="dxa"/>
            <w:gridSpan w:val="2"/>
            <w:tcBorders>
              <w:top w:val="single" w:sz="8" w:space="0" w:color="auto"/>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Napływ bezrobotnych</w:t>
            </w:r>
          </w:p>
        </w:tc>
        <w:tc>
          <w:tcPr>
            <w:tcW w:w="10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61EE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Struktura napływu</w:t>
            </w:r>
            <w:r w:rsidR="00661EE9">
              <w:rPr>
                <w:rFonts w:cs="Arial"/>
                <w:b/>
                <w:bCs/>
                <w:color w:val="000000"/>
                <w:sz w:val="16"/>
                <w:szCs w:val="16"/>
                <w:lang w:val="pl-PL" w:eastAsia="pl-PL" w:bidi="ar-SA"/>
              </w:rPr>
              <w:t xml:space="preserve"> </w:t>
            </w:r>
          </w:p>
          <w:p w:rsidR="007142C9" w:rsidRPr="007142C9" w:rsidRDefault="00661EE9" w:rsidP="007142C9">
            <w:pPr>
              <w:spacing w:after="0" w:line="240" w:lineRule="auto"/>
              <w:jc w:val="center"/>
              <w:rPr>
                <w:rFonts w:cs="Arial"/>
                <w:b/>
                <w:bCs/>
                <w:color w:val="000000"/>
                <w:sz w:val="16"/>
                <w:szCs w:val="16"/>
                <w:lang w:val="pl-PL" w:eastAsia="pl-PL" w:bidi="ar-SA"/>
              </w:rPr>
            </w:pPr>
            <w:proofErr w:type="gramStart"/>
            <w:r>
              <w:rPr>
                <w:rFonts w:cs="Arial"/>
                <w:b/>
                <w:bCs/>
                <w:color w:val="000000"/>
                <w:sz w:val="16"/>
                <w:szCs w:val="16"/>
                <w:lang w:val="pl-PL" w:eastAsia="pl-PL" w:bidi="ar-SA"/>
              </w:rPr>
              <w:t>w</w:t>
            </w:r>
            <w:proofErr w:type="gramEnd"/>
            <w:r>
              <w:rPr>
                <w:rFonts w:cs="Arial"/>
                <w:b/>
                <w:bCs/>
                <w:color w:val="000000"/>
                <w:sz w:val="16"/>
                <w:szCs w:val="16"/>
                <w:lang w:val="pl-PL" w:eastAsia="pl-PL" w:bidi="ar-SA"/>
              </w:rPr>
              <w:t xml:space="preserve"> %</w:t>
            </w:r>
          </w:p>
        </w:tc>
        <w:tc>
          <w:tcPr>
            <w:tcW w:w="16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Wzrost, spadek [-] w porównaniu do 2013 r.</w:t>
            </w:r>
          </w:p>
        </w:tc>
      </w:tr>
      <w:tr w:rsidR="007142C9" w:rsidRPr="007142C9" w:rsidTr="007142C9">
        <w:trPr>
          <w:trHeight w:val="170"/>
          <w:jc w:val="center"/>
        </w:trPr>
        <w:tc>
          <w:tcPr>
            <w:tcW w:w="420" w:type="dxa"/>
            <w:vMerge/>
            <w:tcBorders>
              <w:top w:val="single" w:sz="8" w:space="0" w:color="auto"/>
              <w:left w:val="single" w:sz="8" w:space="0" w:color="auto"/>
              <w:bottom w:val="single" w:sz="8" w:space="0" w:color="000000"/>
              <w:right w:val="single" w:sz="8" w:space="0" w:color="auto"/>
            </w:tcBorders>
            <w:vAlign w:val="center"/>
            <w:hideMark/>
          </w:tcPr>
          <w:p w:rsidR="007142C9" w:rsidRPr="007142C9" w:rsidRDefault="007142C9" w:rsidP="007142C9">
            <w:pPr>
              <w:spacing w:after="0" w:line="240" w:lineRule="auto"/>
              <w:jc w:val="left"/>
              <w:rPr>
                <w:rFonts w:cs="Arial"/>
                <w:b/>
                <w:bCs/>
                <w:color w:val="000000"/>
                <w:sz w:val="16"/>
                <w:szCs w:val="16"/>
                <w:lang w:val="pl-PL" w:eastAsia="pl-PL" w:bidi="ar-SA"/>
              </w:rPr>
            </w:pPr>
          </w:p>
        </w:tc>
        <w:tc>
          <w:tcPr>
            <w:tcW w:w="3560" w:type="dxa"/>
            <w:vMerge/>
            <w:tcBorders>
              <w:top w:val="single" w:sz="8" w:space="0" w:color="auto"/>
              <w:left w:val="nil"/>
              <w:bottom w:val="single" w:sz="8" w:space="0" w:color="000000"/>
              <w:right w:val="single" w:sz="8" w:space="0" w:color="auto"/>
            </w:tcBorders>
            <w:vAlign w:val="center"/>
            <w:hideMark/>
          </w:tcPr>
          <w:p w:rsidR="007142C9" w:rsidRPr="007142C9" w:rsidRDefault="007142C9" w:rsidP="007142C9">
            <w:pPr>
              <w:spacing w:after="0" w:line="240" w:lineRule="auto"/>
              <w:jc w:val="left"/>
              <w:rPr>
                <w:rFonts w:cs="Arial"/>
                <w:b/>
                <w:bCs/>
                <w:color w:val="000000"/>
                <w:sz w:val="16"/>
                <w:szCs w:val="16"/>
                <w:lang w:val="pl-PL" w:eastAsia="pl-PL" w:bidi="ar-SA"/>
              </w:rPr>
            </w:pPr>
          </w:p>
        </w:tc>
        <w:tc>
          <w:tcPr>
            <w:tcW w:w="1100" w:type="dxa"/>
            <w:tcBorders>
              <w:top w:val="nil"/>
              <w:left w:val="nil"/>
              <w:bottom w:val="single" w:sz="8" w:space="0" w:color="auto"/>
              <w:right w:val="single" w:sz="4" w:space="0" w:color="auto"/>
            </w:tcBorders>
            <w:shd w:val="clear" w:color="auto" w:fill="auto"/>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2013 r.</w:t>
            </w:r>
          </w:p>
        </w:tc>
        <w:tc>
          <w:tcPr>
            <w:tcW w:w="900" w:type="dxa"/>
            <w:tcBorders>
              <w:top w:val="nil"/>
              <w:left w:val="nil"/>
              <w:bottom w:val="single" w:sz="8" w:space="0" w:color="auto"/>
              <w:right w:val="single" w:sz="4" w:space="0" w:color="auto"/>
            </w:tcBorders>
            <w:shd w:val="clear" w:color="auto" w:fill="auto"/>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2014 r.</w:t>
            </w: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7142C9" w:rsidRPr="007142C9" w:rsidRDefault="007142C9" w:rsidP="007142C9">
            <w:pPr>
              <w:spacing w:after="0" w:line="240" w:lineRule="auto"/>
              <w:jc w:val="left"/>
              <w:rPr>
                <w:rFonts w:cs="Arial"/>
                <w:b/>
                <w:bCs/>
                <w:color w:val="000000"/>
                <w:sz w:val="16"/>
                <w:szCs w:val="16"/>
                <w:lang w:val="pl-PL" w:eastAsia="pl-PL" w:bidi="ar-SA"/>
              </w:rPr>
            </w:pPr>
          </w:p>
        </w:tc>
        <w:tc>
          <w:tcPr>
            <w:tcW w:w="1680" w:type="dxa"/>
            <w:vMerge/>
            <w:tcBorders>
              <w:top w:val="single" w:sz="8" w:space="0" w:color="auto"/>
              <w:left w:val="single" w:sz="4" w:space="0" w:color="auto"/>
              <w:bottom w:val="single" w:sz="8" w:space="0" w:color="000000"/>
              <w:right w:val="single" w:sz="8" w:space="0" w:color="auto"/>
            </w:tcBorders>
            <w:vAlign w:val="center"/>
            <w:hideMark/>
          </w:tcPr>
          <w:p w:rsidR="007142C9" w:rsidRPr="007142C9" w:rsidRDefault="007142C9" w:rsidP="007142C9">
            <w:pPr>
              <w:spacing w:after="0" w:line="240" w:lineRule="auto"/>
              <w:jc w:val="left"/>
              <w:rPr>
                <w:rFonts w:cs="Arial"/>
                <w:b/>
                <w:bCs/>
                <w:color w:val="000000"/>
                <w:sz w:val="16"/>
                <w:szCs w:val="16"/>
                <w:lang w:val="pl-PL" w:eastAsia="pl-PL" w:bidi="ar-SA"/>
              </w:rPr>
            </w:pPr>
          </w:p>
        </w:tc>
      </w:tr>
      <w:tr w:rsidR="007142C9" w:rsidRPr="007142C9" w:rsidTr="007142C9">
        <w:trPr>
          <w:trHeight w:val="170"/>
          <w:jc w:val="center"/>
        </w:trPr>
        <w:tc>
          <w:tcPr>
            <w:tcW w:w="4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w:t>
            </w:r>
          </w:p>
        </w:tc>
        <w:tc>
          <w:tcPr>
            <w:tcW w:w="3560" w:type="dxa"/>
            <w:tcBorders>
              <w:top w:val="nil"/>
              <w:left w:val="nil"/>
              <w:bottom w:val="single" w:sz="4" w:space="0" w:color="auto"/>
              <w:right w:val="single" w:sz="8"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Przedstawiciele władz publicznych, wyżsi urzędnicy</w:t>
            </w:r>
          </w:p>
        </w:tc>
        <w:tc>
          <w:tcPr>
            <w:tcW w:w="11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1174</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1100</w:t>
            </w:r>
          </w:p>
        </w:tc>
        <w:tc>
          <w:tcPr>
            <w:tcW w:w="1080" w:type="dxa"/>
            <w:tcBorders>
              <w:top w:val="nil"/>
              <w:left w:val="nil"/>
              <w:bottom w:val="single" w:sz="4" w:space="0" w:color="auto"/>
              <w:right w:val="nil"/>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0,6</w:t>
            </w:r>
          </w:p>
        </w:tc>
        <w:tc>
          <w:tcPr>
            <w:tcW w:w="1680" w:type="dxa"/>
            <w:tcBorders>
              <w:top w:val="nil"/>
              <w:left w:val="single" w:sz="4" w:space="0" w:color="auto"/>
              <w:bottom w:val="single" w:sz="4" w:space="0" w:color="auto"/>
              <w:right w:val="single" w:sz="8"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-74</w:t>
            </w:r>
          </w:p>
        </w:tc>
      </w:tr>
      <w:tr w:rsidR="007142C9" w:rsidRPr="007142C9" w:rsidTr="007142C9">
        <w:trPr>
          <w:trHeight w:val="170"/>
          <w:jc w:val="center"/>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w:t>
            </w:r>
          </w:p>
        </w:tc>
        <w:tc>
          <w:tcPr>
            <w:tcW w:w="3560" w:type="dxa"/>
            <w:tcBorders>
              <w:top w:val="nil"/>
              <w:left w:val="nil"/>
              <w:bottom w:val="single" w:sz="4" w:space="0" w:color="auto"/>
              <w:right w:val="single" w:sz="8"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Specjaliści</w:t>
            </w:r>
          </w:p>
        </w:tc>
        <w:tc>
          <w:tcPr>
            <w:tcW w:w="11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21489</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19163</w:t>
            </w:r>
          </w:p>
        </w:tc>
        <w:tc>
          <w:tcPr>
            <w:tcW w:w="1080" w:type="dxa"/>
            <w:tcBorders>
              <w:top w:val="nil"/>
              <w:left w:val="nil"/>
              <w:bottom w:val="single" w:sz="4" w:space="0" w:color="auto"/>
              <w:right w:val="nil"/>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10,1</w:t>
            </w:r>
          </w:p>
        </w:tc>
        <w:tc>
          <w:tcPr>
            <w:tcW w:w="1680" w:type="dxa"/>
            <w:tcBorders>
              <w:top w:val="nil"/>
              <w:left w:val="single" w:sz="4" w:space="0" w:color="auto"/>
              <w:bottom w:val="single" w:sz="4" w:space="0" w:color="auto"/>
              <w:right w:val="single" w:sz="8"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-2326</w:t>
            </w:r>
          </w:p>
        </w:tc>
      </w:tr>
      <w:tr w:rsidR="007142C9" w:rsidRPr="007142C9" w:rsidTr="007142C9">
        <w:trPr>
          <w:trHeight w:val="170"/>
          <w:jc w:val="center"/>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w:t>
            </w:r>
          </w:p>
        </w:tc>
        <w:tc>
          <w:tcPr>
            <w:tcW w:w="3560" w:type="dxa"/>
            <w:tcBorders>
              <w:top w:val="nil"/>
              <w:left w:val="nil"/>
              <w:bottom w:val="single" w:sz="4" w:space="0" w:color="auto"/>
              <w:right w:val="single" w:sz="8"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Technicy i inny średni personel</w:t>
            </w:r>
          </w:p>
        </w:tc>
        <w:tc>
          <w:tcPr>
            <w:tcW w:w="11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24142</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21262</w:t>
            </w:r>
          </w:p>
        </w:tc>
        <w:tc>
          <w:tcPr>
            <w:tcW w:w="1080" w:type="dxa"/>
            <w:tcBorders>
              <w:top w:val="nil"/>
              <w:left w:val="nil"/>
              <w:bottom w:val="single" w:sz="4" w:space="0" w:color="auto"/>
              <w:right w:val="nil"/>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11,3</w:t>
            </w:r>
          </w:p>
        </w:tc>
        <w:tc>
          <w:tcPr>
            <w:tcW w:w="1680" w:type="dxa"/>
            <w:tcBorders>
              <w:top w:val="nil"/>
              <w:left w:val="single" w:sz="4" w:space="0" w:color="auto"/>
              <w:bottom w:val="single" w:sz="4" w:space="0" w:color="auto"/>
              <w:right w:val="single" w:sz="8"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-2880</w:t>
            </w:r>
          </w:p>
        </w:tc>
      </w:tr>
      <w:tr w:rsidR="007142C9" w:rsidRPr="007142C9" w:rsidTr="007142C9">
        <w:trPr>
          <w:trHeight w:val="170"/>
          <w:jc w:val="center"/>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4</w:t>
            </w:r>
          </w:p>
        </w:tc>
        <w:tc>
          <w:tcPr>
            <w:tcW w:w="3560" w:type="dxa"/>
            <w:tcBorders>
              <w:top w:val="nil"/>
              <w:left w:val="nil"/>
              <w:bottom w:val="single" w:sz="4" w:space="0" w:color="auto"/>
              <w:right w:val="single" w:sz="8"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Pracownicy biurowi</w:t>
            </w:r>
          </w:p>
        </w:tc>
        <w:tc>
          <w:tcPr>
            <w:tcW w:w="11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9602</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8734</w:t>
            </w:r>
          </w:p>
        </w:tc>
        <w:tc>
          <w:tcPr>
            <w:tcW w:w="1080" w:type="dxa"/>
            <w:tcBorders>
              <w:top w:val="nil"/>
              <w:left w:val="nil"/>
              <w:bottom w:val="single" w:sz="4" w:space="0" w:color="auto"/>
              <w:right w:val="nil"/>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4,6</w:t>
            </w:r>
          </w:p>
        </w:tc>
        <w:tc>
          <w:tcPr>
            <w:tcW w:w="1680" w:type="dxa"/>
            <w:tcBorders>
              <w:top w:val="nil"/>
              <w:left w:val="single" w:sz="4" w:space="0" w:color="auto"/>
              <w:bottom w:val="single" w:sz="4" w:space="0" w:color="auto"/>
              <w:right w:val="single" w:sz="8"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-868</w:t>
            </w:r>
          </w:p>
        </w:tc>
      </w:tr>
      <w:tr w:rsidR="007142C9" w:rsidRPr="007142C9" w:rsidTr="00C97B96">
        <w:trPr>
          <w:trHeight w:val="170"/>
          <w:jc w:val="center"/>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w:t>
            </w:r>
          </w:p>
        </w:tc>
        <w:tc>
          <w:tcPr>
            <w:tcW w:w="3560" w:type="dxa"/>
            <w:tcBorders>
              <w:top w:val="nil"/>
              <w:left w:val="nil"/>
              <w:bottom w:val="single" w:sz="4" w:space="0" w:color="auto"/>
              <w:right w:val="single" w:sz="8"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Pracownicy usług i sprzedawcy</w:t>
            </w:r>
          </w:p>
        </w:tc>
        <w:tc>
          <w:tcPr>
            <w:tcW w:w="11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35304</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31774</w:t>
            </w:r>
          </w:p>
        </w:tc>
        <w:tc>
          <w:tcPr>
            <w:tcW w:w="1080" w:type="dxa"/>
            <w:tcBorders>
              <w:top w:val="nil"/>
              <w:left w:val="nil"/>
              <w:bottom w:val="single" w:sz="4" w:space="0" w:color="auto"/>
              <w:right w:val="nil"/>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16,8</w:t>
            </w:r>
          </w:p>
        </w:tc>
        <w:tc>
          <w:tcPr>
            <w:tcW w:w="1680" w:type="dxa"/>
            <w:tcBorders>
              <w:top w:val="nil"/>
              <w:left w:val="single" w:sz="4" w:space="0" w:color="auto"/>
              <w:bottom w:val="single" w:sz="4" w:space="0" w:color="auto"/>
              <w:right w:val="single" w:sz="8"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-3530</w:t>
            </w:r>
          </w:p>
        </w:tc>
      </w:tr>
      <w:tr w:rsidR="007142C9" w:rsidRPr="007142C9" w:rsidTr="00C97B96">
        <w:trPr>
          <w:trHeight w:val="170"/>
          <w:jc w:val="center"/>
        </w:trPr>
        <w:tc>
          <w:tcPr>
            <w:tcW w:w="4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6</w:t>
            </w:r>
          </w:p>
        </w:tc>
        <w:tc>
          <w:tcPr>
            <w:tcW w:w="3560" w:type="dxa"/>
            <w:tcBorders>
              <w:top w:val="single" w:sz="4" w:space="0" w:color="auto"/>
              <w:left w:val="nil"/>
              <w:bottom w:val="single" w:sz="4" w:space="0" w:color="auto"/>
              <w:right w:val="single" w:sz="8"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Rolnicy, ogrodnicy, leśnicy i rybacy</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2957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2696</w:t>
            </w:r>
          </w:p>
        </w:tc>
        <w:tc>
          <w:tcPr>
            <w:tcW w:w="1080" w:type="dxa"/>
            <w:tcBorders>
              <w:top w:val="single" w:sz="4" w:space="0" w:color="auto"/>
              <w:left w:val="nil"/>
              <w:bottom w:val="single" w:sz="4" w:space="0" w:color="auto"/>
              <w:right w:val="nil"/>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1,4</w:t>
            </w:r>
          </w:p>
        </w:tc>
        <w:tc>
          <w:tcPr>
            <w:tcW w:w="16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-261</w:t>
            </w:r>
          </w:p>
        </w:tc>
      </w:tr>
      <w:tr w:rsidR="007142C9" w:rsidRPr="007142C9" w:rsidTr="007142C9">
        <w:trPr>
          <w:trHeight w:val="170"/>
          <w:jc w:val="center"/>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w:t>
            </w:r>
          </w:p>
        </w:tc>
        <w:tc>
          <w:tcPr>
            <w:tcW w:w="3560" w:type="dxa"/>
            <w:tcBorders>
              <w:top w:val="nil"/>
              <w:left w:val="nil"/>
              <w:bottom w:val="single" w:sz="4" w:space="0" w:color="auto"/>
              <w:right w:val="single" w:sz="8"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Robotnicy przemysłowi i rzemieślnicy</w:t>
            </w:r>
          </w:p>
        </w:tc>
        <w:tc>
          <w:tcPr>
            <w:tcW w:w="11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50499</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43040</w:t>
            </w:r>
          </w:p>
        </w:tc>
        <w:tc>
          <w:tcPr>
            <w:tcW w:w="1080" w:type="dxa"/>
            <w:tcBorders>
              <w:top w:val="nil"/>
              <w:left w:val="nil"/>
              <w:bottom w:val="single" w:sz="4" w:space="0" w:color="auto"/>
              <w:right w:val="nil"/>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22,8</w:t>
            </w:r>
          </w:p>
        </w:tc>
        <w:tc>
          <w:tcPr>
            <w:tcW w:w="1680" w:type="dxa"/>
            <w:tcBorders>
              <w:top w:val="nil"/>
              <w:left w:val="single" w:sz="4" w:space="0" w:color="auto"/>
              <w:bottom w:val="single" w:sz="4" w:space="0" w:color="auto"/>
              <w:right w:val="single" w:sz="8"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-7459</w:t>
            </w:r>
          </w:p>
        </w:tc>
      </w:tr>
      <w:tr w:rsidR="007142C9" w:rsidRPr="007142C9" w:rsidTr="007142C9">
        <w:trPr>
          <w:trHeight w:val="170"/>
          <w:jc w:val="center"/>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8</w:t>
            </w:r>
          </w:p>
        </w:tc>
        <w:tc>
          <w:tcPr>
            <w:tcW w:w="3560" w:type="dxa"/>
            <w:tcBorders>
              <w:top w:val="nil"/>
              <w:left w:val="nil"/>
              <w:bottom w:val="single" w:sz="4" w:space="0" w:color="auto"/>
              <w:right w:val="single" w:sz="8"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Operatorzy i monterzy maszyn i urządzeń</w:t>
            </w:r>
          </w:p>
        </w:tc>
        <w:tc>
          <w:tcPr>
            <w:tcW w:w="11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12382</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10752</w:t>
            </w:r>
          </w:p>
        </w:tc>
        <w:tc>
          <w:tcPr>
            <w:tcW w:w="1080" w:type="dxa"/>
            <w:tcBorders>
              <w:top w:val="nil"/>
              <w:left w:val="nil"/>
              <w:bottom w:val="single" w:sz="4" w:space="0" w:color="auto"/>
              <w:right w:val="nil"/>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5,7</w:t>
            </w:r>
          </w:p>
        </w:tc>
        <w:tc>
          <w:tcPr>
            <w:tcW w:w="1680" w:type="dxa"/>
            <w:tcBorders>
              <w:top w:val="nil"/>
              <w:left w:val="single" w:sz="4" w:space="0" w:color="auto"/>
              <w:bottom w:val="single" w:sz="4" w:space="0" w:color="auto"/>
              <w:right w:val="single" w:sz="8"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-1630</w:t>
            </w:r>
          </w:p>
        </w:tc>
      </w:tr>
      <w:tr w:rsidR="007142C9" w:rsidRPr="007142C9" w:rsidTr="007142C9">
        <w:trPr>
          <w:trHeight w:val="170"/>
          <w:jc w:val="center"/>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9</w:t>
            </w:r>
          </w:p>
        </w:tc>
        <w:tc>
          <w:tcPr>
            <w:tcW w:w="3560" w:type="dxa"/>
            <w:tcBorders>
              <w:top w:val="nil"/>
              <w:left w:val="nil"/>
              <w:bottom w:val="single" w:sz="4" w:space="0" w:color="auto"/>
              <w:right w:val="single" w:sz="8"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Pracownicy przy pracach prostych</w:t>
            </w:r>
          </w:p>
        </w:tc>
        <w:tc>
          <w:tcPr>
            <w:tcW w:w="11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17933</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16724</w:t>
            </w:r>
          </w:p>
        </w:tc>
        <w:tc>
          <w:tcPr>
            <w:tcW w:w="1080" w:type="dxa"/>
            <w:tcBorders>
              <w:top w:val="nil"/>
              <w:left w:val="nil"/>
              <w:bottom w:val="single" w:sz="4" w:space="0" w:color="auto"/>
              <w:right w:val="nil"/>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8,9</w:t>
            </w:r>
          </w:p>
        </w:tc>
        <w:tc>
          <w:tcPr>
            <w:tcW w:w="1680" w:type="dxa"/>
            <w:tcBorders>
              <w:top w:val="nil"/>
              <w:left w:val="single" w:sz="4" w:space="0" w:color="auto"/>
              <w:bottom w:val="single" w:sz="4" w:space="0" w:color="auto"/>
              <w:right w:val="single" w:sz="8"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-1209</w:t>
            </w:r>
          </w:p>
        </w:tc>
      </w:tr>
      <w:tr w:rsidR="007142C9" w:rsidRPr="007142C9" w:rsidTr="007142C9">
        <w:trPr>
          <w:trHeight w:val="170"/>
          <w:jc w:val="center"/>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10</w:t>
            </w:r>
          </w:p>
        </w:tc>
        <w:tc>
          <w:tcPr>
            <w:tcW w:w="3560" w:type="dxa"/>
            <w:tcBorders>
              <w:top w:val="nil"/>
              <w:left w:val="nil"/>
              <w:bottom w:val="nil"/>
              <w:right w:val="single" w:sz="8"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Siły zbrojne</w:t>
            </w:r>
          </w:p>
        </w:tc>
        <w:tc>
          <w:tcPr>
            <w:tcW w:w="1100" w:type="dxa"/>
            <w:tcBorders>
              <w:top w:val="nil"/>
              <w:left w:val="nil"/>
              <w:bottom w:val="nil"/>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140</w:t>
            </w:r>
          </w:p>
        </w:tc>
        <w:tc>
          <w:tcPr>
            <w:tcW w:w="900" w:type="dxa"/>
            <w:tcBorders>
              <w:top w:val="nil"/>
              <w:left w:val="nil"/>
              <w:bottom w:val="nil"/>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122</w:t>
            </w:r>
          </w:p>
        </w:tc>
        <w:tc>
          <w:tcPr>
            <w:tcW w:w="1080" w:type="dxa"/>
            <w:tcBorders>
              <w:top w:val="nil"/>
              <w:left w:val="nil"/>
              <w:bottom w:val="nil"/>
              <w:right w:val="nil"/>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0,1</w:t>
            </w:r>
          </w:p>
        </w:tc>
        <w:tc>
          <w:tcPr>
            <w:tcW w:w="1680" w:type="dxa"/>
            <w:tcBorders>
              <w:top w:val="nil"/>
              <w:left w:val="single" w:sz="4" w:space="0" w:color="auto"/>
              <w:bottom w:val="nil"/>
              <w:right w:val="single" w:sz="8"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-18</w:t>
            </w:r>
          </w:p>
        </w:tc>
      </w:tr>
      <w:tr w:rsidR="007142C9" w:rsidRPr="007142C9" w:rsidTr="007142C9">
        <w:trPr>
          <w:trHeight w:val="170"/>
          <w:jc w:val="center"/>
        </w:trPr>
        <w:tc>
          <w:tcPr>
            <w:tcW w:w="420" w:type="dxa"/>
            <w:tcBorders>
              <w:top w:val="nil"/>
              <w:left w:val="single" w:sz="8" w:space="0" w:color="auto"/>
              <w:bottom w:val="single" w:sz="8" w:space="0" w:color="auto"/>
              <w:right w:val="single" w:sz="8" w:space="0" w:color="auto"/>
            </w:tcBorders>
            <w:shd w:val="clear" w:color="auto" w:fill="auto"/>
            <w:noWrap/>
            <w:vAlign w:val="bottom"/>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11</w:t>
            </w:r>
          </w:p>
        </w:tc>
        <w:tc>
          <w:tcPr>
            <w:tcW w:w="3560" w:type="dxa"/>
            <w:tcBorders>
              <w:top w:val="single" w:sz="8" w:space="0" w:color="auto"/>
              <w:left w:val="nil"/>
              <w:bottom w:val="nil"/>
              <w:right w:val="single" w:sz="8" w:space="0" w:color="auto"/>
            </w:tcBorders>
            <w:shd w:val="clear" w:color="000000" w:fill="FFFFCC"/>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Bez zawodu</w:t>
            </w:r>
          </w:p>
        </w:tc>
        <w:tc>
          <w:tcPr>
            <w:tcW w:w="1100" w:type="dxa"/>
            <w:tcBorders>
              <w:top w:val="single" w:sz="8" w:space="0" w:color="auto"/>
              <w:left w:val="nil"/>
              <w:bottom w:val="single" w:sz="8"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38690</w:t>
            </w:r>
          </w:p>
        </w:tc>
        <w:tc>
          <w:tcPr>
            <w:tcW w:w="900" w:type="dxa"/>
            <w:tcBorders>
              <w:top w:val="single" w:sz="8" w:space="0" w:color="auto"/>
              <w:left w:val="nil"/>
              <w:bottom w:val="single" w:sz="8"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33580</w:t>
            </w:r>
          </w:p>
        </w:tc>
        <w:tc>
          <w:tcPr>
            <w:tcW w:w="1080" w:type="dxa"/>
            <w:tcBorders>
              <w:top w:val="single" w:sz="8" w:space="0" w:color="auto"/>
              <w:left w:val="nil"/>
              <w:bottom w:val="single" w:sz="8" w:space="0" w:color="auto"/>
              <w:right w:val="nil"/>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17,8</w:t>
            </w:r>
          </w:p>
        </w:tc>
        <w:tc>
          <w:tcPr>
            <w:tcW w:w="1680" w:type="dxa"/>
            <w:tcBorders>
              <w:top w:val="single" w:sz="8" w:space="0" w:color="auto"/>
              <w:left w:val="single" w:sz="4" w:space="0" w:color="auto"/>
              <w:bottom w:val="single" w:sz="8" w:space="0" w:color="auto"/>
              <w:right w:val="single" w:sz="8"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-5110</w:t>
            </w:r>
          </w:p>
        </w:tc>
      </w:tr>
      <w:tr w:rsidR="007142C9" w:rsidRPr="007142C9" w:rsidTr="007142C9">
        <w:trPr>
          <w:trHeight w:val="170"/>
          <w:jc w:val="center"/>
        </w:trPr>
        <w:tc>
          <w:tcPr>
            <w:tcW w:w="3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Razem</w:t>
            </w:r>
          </w:p>
        </w:tc>
        <w:tc>
          <w:tcPr>
            <w:tcW w:w="1100" w:type="dxa"/>
            <w:tcBorders>
              <w:top w:val="nil"/>
              <w:left w:val="nil"/>
              <w:bottom w:val="single" w:sz="8"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214312</w:t>
            </w:r>
          </w:p>
        </w:tc>
        <w:tc>
          <w:tcPr>
            <w:tcW w:w="900" w:type="dxa"/>
            <w:tcBorders>
              <w:top w:val="nil"/>
              <w:left w:val="nil"/>
              <w:bottom w:val="single" w:sz="8"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188947</w:t>
            </w:r>
          </w:p>
        </w:tc>
        <w:tc>
          <w:tcPr>
            <w:tcW w:w="1080" w:type="dxa"/>
            <w:tcBorders>
              <w:top w:val="nil"/>
              <w:left w:val="nil"/>
              <w:bottom w:val="single" w:sz="8" w:space="0" w:color="auto"/>
              <w:right w:val="nil"/>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100,0</w:t>
            </w:r>
          </w:p>
        </w:tc>
        <w:tc>
          <w:tcPr>
            <w:tcW w:w="1680" w:type="dxa"/>
            <w:tcBorders>
              <w:top w:val="nil"/>
              <w:left w:val="single" w:sz="4" w:space="0" w:color="auto"/>
              <w:bottom w:val="single" w:sz="8" w:space="0" w:color="auto"/>
              <w:right w:val="single" w:sz="8" w:space="0" w:color="auto"/>
            </w:tcBorders>
            <w:shd w:val="clear" w:color="auto" w:fill="auto"/>
            <w:noWrap/>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-25365</w:t>
            </w:r>
          </w:p>
        </w:tc>
      </w:tr>
    </w:tbl>
    <w:p w:rsidR="009047B9" w:rsidRDefault="009047B9" w:rsidP="00792C54">
      <w:pPr>
        <w:pStyle w:val="Tekstpodstawowy"/>
        <w:ind w:firstLine="708"/>
        <w:rPr>
          <w:lang w:val="pl-PL"/>
        </w:rPr>
      </w:pPr>
    </w:p>
    <w:p w:rsidR="00CC01B8" w:rsidRDefault="00CC01B8" w:rsidP="00792C54">
      <w:pPr>
        <w:pStyle w:val="Tekstpodstawowy"/>
        <w:ind w:firstLine="708"/>
        <w:rPr>
          <w:lang w:val="pl-PL"/>
        </w:rPr>
      </w:pPr>
      <w:r w:rsidRPr="00CC6D7F">
        <w:rPr>
          <w:lang w:val="pl-PL"/>
        </w:rPr>
        <w:t xml:space="preserve">Strukturę napływu </w:t>
      </w:r>
      <w:r w:rsidR="00CC6D7F" w:rsidRPr="00CC6D7F">
        <w:rPr>
          <w:lang w:val="pl-PL"/>
        </w:rPr>
        <w:t xml:space="preserve">w podziale na wielkie grupy zawodowe </w:t>
      </w:r>
      <w:r w:rsidR="00661EE9">
        <w:rPr>
          <w:lang w:val="pl-PL"/>
        </w:rPr>
        <w:t>pokazuje poniższy diagram:</w:t>
      </w:r>
    </w:p>
    <w:p w:rsidR="00CC01B8" w:rsidRPr="00835692" w:rsidRDefault="00763A0B" w:rsidP="00792C54">
      <w:pPr>
        <w:pStyle w:val="Tekstpodstawowy"/>
        <w:jc w:val="center"/>
        <w:rPr>
          <w:highlight w:val="yellow"/>
          <w:lang w:val="pl-PL"/>
        </w:rPr>
      </w:pPr>
      <w:r>
        <w:rPr>
          <w:noProof/>
          <w:lang w:val="pl-PL" w:eastAsia="pl-PL" w:bidi="ar-SA"/>
        </w:rPr>
        <w:lastRenderedPageBreak/>
        <w:drawing>
          <wp:inline distT="0" distB="0" distL="0" distR="0" wp14:anchorId="63D6835D" wp14:editId="5281E13C">
            <wp:extent cx="5610225" cy="310515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1435" w:rsidRPr="00855E24" w:rsidRDefault="005F1435" w:rsidP="00792C54">
      <w:pPr>
        <w:pStyle w:val="Tekstpodstawowy"/>
        <w:rPr>
          <w:lang w:val="pl-PL"/>
        </w:rPr>
      </w:pPr>
    </w:p>
    <w:p w:rsidR="00CC01B8" w:rsidRDefault="00CC01B8" w:rsidP="00792C54">
      <w:pPr>
        <w:pStyle w:val="Tekstpodstawowy"/>
        <w:ind w:firstLine="708"/>
        <w:rPr>
          <w:lang w:val="pl-PL"/>
        </w:rPr>
      </w:pPr>
      <w:r w:rsidRPr="00855E24">
        <w:rPr>
          <w:lang w:val="pl-PL"/>
        </w:rPr>
        <w:t xml:space="preserve">Dominującym zawodem </w:t>
      </w:r>
      <w:r w:rsidR="000131A9" w:rsidRPr="00855E24">
        <w:rPr>
          <w:lang w:val="pl-PL"/>
        </w:rPr>
        <w:t xml:space="preserve">wśród </w:t>
      </w:r>
      <w:r w:rsidR="00CC6D7F" w:rsidRPr="00855E24">
        <w:rPr>
          <w:lang w:val="pl-PL"/>
        </w:rPr>
        <w:t xml:space="preserve">nowo </w:t>
      </w:r>
      <w:r w:rsidR="000131A9" w:rsidRPr="00855E24">
        <w:rPr>
          <w:lang w:val="pl-PL"/>
        </w:rPr>
        <w:t xml:space="preserve">rejestrujących się osób </w:t>
      </w:r>
      <w:r w:rsidRPr="00855E24">
        <w:rPr>
          <w:lang w:val="pl-PL"/>
        </w:rPr>
        <w:t>był zawód sprzedawca, który</w:t>
      </w:r>
      <w:r w:rsidR="00FB6D7B" w:rsidRPr="00855E24">
        <w:rPr>
          <w:lang w:val="pl-PL"/>
        </w:rPr>
        <w:t xml:space="preserve">m legitymowało się </w:t>
      </w:r>
      <w:r w:rsidR="007142C9">
        <w:rPr>
          <w:lang w:val="pl-PL"/>
        </w:rPr>
        <w:t>14713</w:t>
      </w:r>
      <w:r w:rsidR="00FB6D7B" w:rsidRPr="00855E24">
        <w:rPr>
          <w:lang w:val="pl-PL"/>
        </w:rPr>
        <w:t xml:space="preserve"> osób (</w:t>
      </w:r>
      <w:r w:rsidRPr="00855E24">
        <w:rPr>
          <w:lang w:val="pl-PL"/>
        </w:rPr>
        <w:t xml:space="preserve">w tym aż </w:t>
      </w:r>
      <w:r w:rsidR="007142C9">
        <w:rPr>
          <w:lang w:val="pl-PL"/>
        </w:rPr>
        <w:t>12813</w:t>
      </w:r>
      <w:r w:rsidRPr="00855E24">
        <w:rPr>
          <w:lang w:val="pl-PL"/>
        </w:rPr>
        <w:t xml:space="preserve"> kobiet). </w:t>
      </w:r>
      <w:r w:rsidR="000131A9" w:rsidRPr="00855E24">
        <w:rPr>
          <w:lang w:val="pl-PL"/>
        </w:rPr>
        <w:t xml:space="preserve">Niepokojącym zjawiskiem jest duża liczba </w:t>
      </w:r>
      <w:r w:rsidR="00C93116" w:rsidRPr="00855E24">
        <w:rPr>
          <w:lang w:val="pl-PL"/>
        </w:rPr>
        <w:t xml:space="preserve">absolwentów </w:t>
      </w:r>
      <w:r w:rsidR="000131A9" w:rsidRPr="00855E24">
        <w:rPr>
          <w:lang w:val="pl-PL"/>
        </w:rPr>
        <w:t>posiadających zawód sprz</w:t>
      </w:r>
      <w:r w:rsidR="00855E24" w:rsidRPr="00855E24">
        <w:rPr>
          <w:lang w:val="pl-PL"/>
        </w:rPr>
        <w:t>edawcy, którzy rejestrują się w </w:t>
      </w:r>
      <w:r w:rsidR="000131A9" w:rsidRPr="00855E24">
        <w:rPr>
          <w:lang w:val="pl-PL"/>
        </w:rPr>
        <w:t xml:space="preserve">powiatowych urzędach pracy. </w:t>
      </w:r>
      <w:r w:rsidR="00FB6D7B" w:rsidRPr="00855E24">
        <w:rPr>
          <w:lang w:val="pl-PL"/>
        </w:rPr>
        <w:t xml:space="preserve">Zestawienie </w:t>
      </w:r>
      <w:r w:rsidR="007142C9">
        <w:rPr>
          <w:lang w:val="pl-PL"/>
        </w:rPr>
        <w:t>29</w:t>
      </w:r>
      <w:r w:rsidR="00FB6D7B" w:rsidRPr="00855E24">
        <w:rPr>
          <w:lang w:val="pl-PL"/>
        </w:rPr>
        <w:t xml:space="preserve"> zawodów, w których zarejestrowano w </w:t>
      </w:r>
      <w:r w:rsidR="00D60D4A">
        <w:rPr>
          <w:lang w:val="pl-PL"/>
        </w:rPr>
        <w:t>2014</w:t>
      </w:r>
      <w:r w:rsidR="00C93116" w:rsidRPr="00855E24">
        <w:rPr>
          <w:lang w:val="pl-PL"/>
        </w:rPr>
        <w:t xml:space="preserve"> </w:t>
      </w:r>
      <w:r w:rsidR="00FB6D7B" w:rsidRPr="00855E24">
        <w:rPr>
          <w:lang w:val="pl-PL"/>
        </w:rPr>
        <w:t>roku ponad 1000 bezrobotnych przedstawia poniższa tabela</w:t>
      </w:r>
      <w:r w:rsidR="007142C9">
        <w:rPr>
          <w:lang w:val="pl-PL"/>
        </w:rPr>
        <w:t>:</w:t>
      </w:r>
    </w:p>
    <w:tbl>
      <w:tblPr>
        <w:tblW w:w="8857" w:type="dxa"/>
        <w:jc w:val="center"/>
        <w:tblCellMar>
          <w:left w:w="70" w:type="dxa"/>
          <w:right w:w="70" w:type="dxa"/>
        </w:tblCellMar>
        <w:tblLook w:val="04A0" w:firstRow="1" w:lastRow="0" w:firstColumn="1" w:lastColumn="0" w:noHBand="0" w:noVBand="1"/>
      </w:tblPr>
      <w:tblGrid>
        <w:gridCol w:w="363"/>
        <w:gridCol w:w="2557"/>
        <w:gridCol w:w="760"/>
        <w:gridCol w:w="980"/>
        <w:gridCol w:w="900"/>
        <w:gridCol w:w="1240"/>
        <w:gridCol w:w="920"/>
        <w:gridCol w:w="1137"/>
      </w:tblGrid>
      <w:tr w:rsidR="007142C9" w:rsidRPr="00571875" w:rsidTr="007142C9">
        <w:trPr>
          <w:trHeight w:val="170"/>
          <w:jc w:val="center"/>
        </w:trPr>
        <w:tc>
          <w:tcPr>
            <w:tcW w:w="3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Lp.</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Nazwa zawodu</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Symbol</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Napływ bezrobotnych</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Napływ osób w okresie 12 mies. od ukończenia nauki</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 xml:space="preserve">Wskaźnik </w:t>
            </w:r>
            <w:proofErr w:type="gramStart"/>
            <w:r w:rsidRPr="007142C9">
              <w:rPr>
                <w:rFonts w:cs="Arial"/>
                <w:color w:val="000000"/>
                <w:sz w:val="16"/>
                <w:szCs w:val="16"/>
                <w:lang w:val="pl-PL" w:eastAsia="pl-PL" w:bidi="ar-SA"/>
              </w:rPr>
              <w:t>intensywności  deficytu</w:t>
            </w:r>
            <w:proofErr w:type="gramEnd"/>
            <w:r w:rsidRPr="007142C9">
              <w:rPr>
                <w:rFonts w:cs="Arial"/>
                <w:color w:val="000000"/>
                <w:sz w:val="16"/>
                <w:szCs w:val="16"/>
                <w:lang w:val="pl-PL" w:eastAsia="pl-PL" w:bidi="ar-SA"/>
              </w:rPr>
              <w:t xml:space="preserve"> lub nadwyżki</w:t>
            </w:r>
          </w:p>
        </w:tc>
      </w:tr>
      <w:tr w:rsidR="007142C9" w:rsidRPr="007142C9" w:rsidTr="007142C9">
        <w:trPr>
          <w:trHeight w:val="170"/>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p>
        </w:tc>
        <w:tc>
          <w:tcPr>
            <w:tcW w:w="980"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proofErr w:type="gramStart"/>
            <w:r w:rsidRPr="007142C9">
              <w:rPr>
                <w:rFonts w:cs="Arial"/>
                <w:color w:val="000000"/>
                <w:sz w:val="16"/>
                <w:szCs w:val="16"/>
                <w:lang w:val="pl-PL" w:eastAsia="pl-PL" w:bidi="ar-SA"/>
              </w:rPr>
              <w:t>ogółem</w:t>
            </w:r>
            <w:proofErr w:type="gramEnd"/>
            <w:r w:rsidRPr="007142C9">
              <w:rPr>
                <w:rFonts w:cs="Arial"/>
                <w:color w:val="000000"/>
                <w:sz w:val="16"/>
                <w:szCs w:val="16"/>
                <w:lang w:val="pl-PL" w:eastAsia="pl-PL" w:bidi="ar-SA"/>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proofErr w:type="gramStart"/>
            <w:r w:rsidRPr="007142C9">
              <w:rPr>
                <w:rFonts w:cs="Arial"/>
                <w:color w:val="000000"/>
                <w:sz w:val="16"/>
                <w:szCs w:val="16"/>
                <w:lang w:val="pl-PL" w:eastAsia="pl-PL" w:bidi="ar-SA"/>
              </w:rPr>
              <w:t>w</w:t>
            </w:r>
            <w:proofErr w:type="gramEnd"/>
            <w:r w:rsidRPr="007142C9">
              <w:rPr>
                <w:rFonts w:cs="Arial"/>
                <w:color w:val="000000"/>
                <w:sz w:val="16"/>
                <w:szCs w:val="16"/>
                <w:lang w:val="pl-PL" w:eastAsia="pl-PL" w:bidi="ar-SA"/>
              </w:rPr>
              <w:t xml:space="preserve"> tym kobiet</w:t>
            </w:r>
          </w:p>
        </w:tc>
        <w:tc>
          <w:tcPr>
            <w:tcW w:w="1240"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proofErr w:type="gramStart"/>
            <w:r w:rsidRPr="007142C9">
              <w:rPr>
                <w:rFonts w:cs="Arial"/>
                <w:color w:val="000000"/>
                <w:sz w:val="16"/>
                <w:szCs w:val="16"/>
                <w:lang w:val="pl-PL" w:eastAsia="pl-PL" w:bidi="ar-SA"/>
              </w:rPr>
              <w:t>ogółem</w:t>
            </w:r>
            <w:proofErr w:type="gramEnd"/>
            <w:r w:rsidRPr="007142C9">
              <w:rPr>
                <w:rFonts w:cs="Arial"/>
                <w:color w:val="000000"/>
                <w:sz w:val="16"/>
                <w:szCs w:val="16"/>
                <w:lang w:val="pl-PL" w:eastAsia="pl-PL" w:bidi="ar-SA"/>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proofErr w:type="gramStart"/>
            <w:r w:rsidRPr="007142C9">
              <w:rPr>
                <w:rFonts w:cs="Arial"/>
                <w:color w:val="000000"/>
                <w:sz w:val="16"/>
                <w:szCs w:val="16"/>
                <w:lang w:val="pl-PL" w:eastAsia="pl-PL" w:bidi="ar-SA"/>
              </w:rPr>
              <w:t>w</w:t>
            </w:r>
            <w:proofErr w:type="gramEnd"/>
            <w:r w:rsidRPr="007142C9">
              <w:rPr>
                <w:rFonts w:cs="Arial"/>
                <w:color w:val="000000"/>
                <w:sz w:val="16"/>
                <w:szCs w:val="16"/>
                <w:lang w:val="pl-PL" w:eastAsia="pl-PL" w:bidi="ar-SA"/>
              </w:rPr>
              <w:t xml:space="preserve"> tym kobiet</w:t>
            </w: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000000" w:fill="EBF1DE"/>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w:t>
            </w:r>
          </w:p>
        </w:tc>
        <w:tc>
          <w:tcPr>
            <w:tcW w:w="2557" w:type="dxa"/>
            <w:tcBorders>
              <w:top w:val="nil"/>
              <w:left w:val="nil"/>
              <w:bottom w:val="single" w:sz="4" w:space="0" w:color="auto"/>
              <w:right w:val="single" w:sz="4" w:space="0" w:color="auto"/>
            </w:tcBorders>
            <w:shd w:val="clear" w:color="000000" w:fill="EBF1DE"/>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Bez zawodu</w:t>
            </w:r>
          </w:p>
        </w:tc>
        <w:tc>
          <w:tcPr>
            <w:tcW w:w="760" w:type="dxa"/>
            <w:tcBorders>
              <w:top w:val="nil"/>
              <w:left w:val="nil"/>
              <w:bottom w:val="single" w:sz="4" w:space="0" w:color="auto"/>
              <w:right w:val="single" w:sz="4" w:space="0" w:color="auto"/>
            </w:tcBorders>
            <w:shd w:val="clear" w:color="000000" w:fill="EBF1DE"/>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000000</w:t>
            </w:r>
          </w:p>
        </w:tc>
        <w:tc>
          <w:tcPr>
            <w:tcW w:w="980" w:type="dxa"/>
            <w:tcBorders>
              <w:top w:val="nil"/>
              <w:left w:val="nil"/>
              <w:bottom w:val="single" w:sz="4" w:space="0" w:color="auto"/>
              <w:right w:val="single" w:sz="4" w:space="0" w:color="auto"/>
            </w:tcBorders>
            <w:shd w:val="clear" w:color="000000" w:fill="EBF1DE"/>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33580</w:t>
            </w:r>
          </w:p>
        </w:tc>
        <w:tc>
          <w:tcPr>
            <w:tcW w:w="900" w:type="dxa"/>
            <w:tcBorders>
              <w:top w:val="nil"/>
              <w:left w:val="nil"/>
              <w:bottom w:val="single" w:sz="4" w:space="0" w:color="auto"/>
              <w:right w:val="single" w:sz="4" w:space="0" w:color="auto"/>
            </w:tcBorders>
            <w:shd w:val="clear" w:color="000000" w:fill="EBF1DE"/>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15808</w:t>
            </w:r>
          </w:p>
        </w:tc>
        <w:tc>
          <w:tcPr>
            <w:tcW w:w="1240" w:type="dxa"/>
            <w:tcBorders>
              <w:top w:val="nil"/>
              <w:left w:val="nil"/>
              <w:bottom w:val="single" w:sz="4" w:space="0" w:color="auto"/>
              <w:right w:val="single" w:sz="4" w:space="0" w:color="auto"/>
            </w:tcBorders>
            <w:shd w:val="clear" w:color="000000" w:fill="EBF1DE"/>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6536</w:t>
            </w:r>
          </w:p>
        </w:tc>
        <w:tc>
          <w:tcPr>
            <w:tcW w:w="920" w:type="dxa"/>
            <w:tcBorders>
              <w:top w:val="nil"/>
              <w:left w:val="nil"/>
              <w:bottom w:val="single" w:sz="4" w:space="0" w:color="auto"/>
              <w:right w:val="single" w:sz="4" w:space="0" w:color="auto"/>
            </w:tcBorders>
            <w:shd w:val="clear" w:color="000000" w:fill="EBF1DE"/>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3414</w:t>
            </w:r>
          </w:p>
        </w:tc>
        <w:tc>
          <w:tcPr>
            <w:tcW w:w="1137" w:type="dxa"/>
            <w:tcBorders>
              <w:top w:val="nil"/>
              <w:left w:val="nil"/>
              <w:bottom w:val="single" w:sz="4" w:space="0" w:color="auto"/>
              <w:right w:val="single" w:sz="4" w:space="0" w:color="auto"/>
            </w:tcBorders>
            <w:shd w:val="clear" w:color="000000" w:fill="EBF1DE"/>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0,0096</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Sprzedawca</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522301</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14713</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12813</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663</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596</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0,3568</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Ślusarz</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722204</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4364</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119</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109</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0,1670</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4</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Murarz</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711202</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3992</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59</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0,2503</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Technik ekonomista</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331403</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3523</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2980</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282</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250</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0,0077</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6</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Robotnik budowlany</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931301</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3313</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24</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46</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0,7015</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w:t>
            </w:r>
          </w:p>
        </w:tc>
        <w:tc>
          <w:tcPr>
            <w:tcW w:w="2557" w:type="dxa"/>
            <w:tcBorders>
              <w:top w:val="nil"/>
              <w:left w:val="nil"/>
              <w:bottom w:val="single" w:sz="4" w:space="0" w:color="auto"/>
              <w:right w:val="single" w:sz="4" w:space="0" w:color="auto"/>
            </w:tcBorders>
            <w:shd w:val="clear" w:color="000000" w:fill="FFFFCC"/>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Robotnik gospodarczy</w:t>
            </w:r>
          </w:p>
        </w:tc>
        <w:tc>
          <w:tcPr>
            <w:tcW w:w="76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515303</w:t>
            </w:r>
          </w:p>
        </w:tc>
        <w:tc>
          <w:tcPr>
            <w:tcW w:w="98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2744</w:t>
            </w:r>
          </w:p>
        </w:tc>
        <w:tc>
          <w:tcPr>
            <w:tcW w:w="90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996</w:t>
            </w:r>
          </w:p>
        </w:tc>
        <w:tc>
          <w:tcPr>
            <w:tcW w:w="124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42</w:t>
            </w:r>
          </w:p>
        </w:tc>
        <w:tc>
          <w:tcPr>
            <w:tcW w:w="92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16</w:t>
            </w:r>
          </w:p>
        </w:tc>
        <w:tc>
          <w:tcPr>
            <w:tcW w:w="1137"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2,1600</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8</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Kucharz</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512001</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2665</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1927</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78</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48</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0,3538</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9</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Krawiec</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753105</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2249</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2178</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25</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23</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0,0760</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10</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Technik mechanik</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311504</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2111</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102</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70</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0,0445</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11</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Mechanik pojazdów samochodowych</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723103</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2110</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354</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0,2128</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12</w:t>
            </w:r>
          </w:p>
        </w:tc>
        <w:tc>
          <w:tcPr>
            <w:tcW w:w="2557" w:type="dxa"/>
            <w:tcBorders>
              <w:top w:val="nil"/>
              <w:left w:val="nil"/>
              <w:bottom w:val="single" w:sz="4" w:space="0" w:color="auto"/>
              <w:right w:val="single" w:sz="4" w:space="0" w:color="auto"/>
            </w:tcBorders>
            <w:shd w:val="clear" w:color="000000" w:fill="DAEEF3"/>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Szwaczka</w:t>
            </w:r>
          </w:p>
        </w:tc>
        <w:tc>
          <w:tcPr>
            <w:tcW w:w="76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753303</w:t>
            </w:r>
          </w:p>
        </w:tc>
        <w:tc>
          <w:tcPr>
            <w:tcW w:w="98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2011</w:t>
            </w:r>
          </w:p>
        </w:tc>
        <w:tc>
          <w:tcPr>
            <w:tcW w:w="90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1969</w:t>
            </w:r>
          </w:p>
        </w:tc>
        <w:tc>
          <w:tcPr>
            <w:tcW w:w="124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13</w:t>
            </w:r>
          </w:p>
        </w:tc>
        <w:tc>
          <w:tcPr>
            <w:tcW w:w="92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13</w:t>
            </w:r>
          </w:p>
        </w:tc>
        <w:tc>
          <w:tcPr>
            <w:tcW w:w="1137"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0,9572</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13</w:t>
            </w:r>
          </w:p>
        </w:tc>
        <w:tc>
          <w:tcPr>
            <w:tcW w:w="2557" w:type="dxa"/>
            <w:tcBorders>
              <w:top w:val="nil"/>
              <w:left w:val="nil"/>
              <w:bottom w:val="single" w:sz="4" w:space="0" w:color="auto"/>
              <w:right w:val="single" w:sz="4" w:space="0" w:color="auto"/>
            </w:tcBorders>
            <w:shd w:val="clear" w:color="000000" w:fill="DAEEF3"/>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Magazynier</w:t>
            </w:r>
          </w:p>
        </w:tc>
        <w:tc>
          <w:tcPr>
            <w:tcW w:w="76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432103</w:t>
            </w:r>
          </w:p>
        </w:tc>
        <w:tc>
          <w:tcPr>
            <w:tcW w:w="98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1971</w:t>
            </w:r>
          </w:p>
        </w:tc>
        <w:tc>
          <w:tcPr>
            <w:tcW w:w="90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387</w:t>
            </w:r>
          </w:p>
        </w:tc>
        <w:tc>
          <w:tcPr>
            <w:tcW w:w="124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74</w:t>
            </w:r>
          </w:p>
        </w:tc>
        <w:tc>
          <w:tcPr>
            <w:tcW w:w="92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16</w:t>
            </w:r>
          </w:p>
        </w:tc>
        <w:tc>
          <w:tcPr>
            <w:tcW w:w="1137"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1,0710</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14</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Piekarz</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751204</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1814</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279</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60</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0,1395</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15</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Fryzjer</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514101</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1690</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1594</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310</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295</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0,3189</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16</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Stolarz</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752205</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1594</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61</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68</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0,2647</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17</w:t>
            </w:r>
          </w:p>
        </w:tc>
        <w:tc>
          <w:tcPr>
            <w:tcW w:w="2557" w:type="dxa"/>
            <w:tcBorders>
              <w:top w:val="nil"/>
              <w:left w:val="nil"/>
              <w:bottom w:val="single" w:sz="4" w:space="0" w:color="auto"/>
              <w:right w:val="single" w:sz="4" w:space="0" w:color="auto"/>
            </w:tcBorders>
            <w:shd w:val="clear" w:color="000000" w:fill="DAEEF3"/>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Sprzątaczka biurowa</w:t>
            </w:r>
          </w:p>
        </w:tc>
        <w:tc>
          <w:tcPr>
            <w:tcW w:w="76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911207</w:t>
            </w:r>
          </w:p>
        </w:tc>
        <w:tc>
          <w:tcPr>
            <w:tcW w:w="98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1576</w:t>
            </w:r>
          </w:p>
        </w:tc>
        <w:tc>
          <w:tcPr>
            <w:tcW w:w="90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1538</w:t>
            </w:r>
          </w:p>
        </w:tc>
        <w:tc>
          <w:tcPr>
            <w:tcW w:w="124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13</w:t>
            </w:r>
          </w:p>
        </w:tc>
        <w:tc>
          <w:tcPr>
            <w:tcW w:w="92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12</w:t>
            </w:r>
          </w:p>
        </w:tc>
        <w:tc>
          <w:tcPr>
            <w:tcW w:w="1137"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0,9283</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18</w:t>
            </w:r>
          </w:p>
        </w:tc>
        <w:tc>
          <w:tcPr>
            <w:tcW w:w="2557" w:type="dxa"/>
            <w:tcBorders>
              <w:top w:val="nil"/>
              <w:left w:val="nil"/>
              <w:bottom w:val="single" w:sz="4" w:space="0" w:color="auto"/>
              <w:right w:val="single" w:sz="4" w:space="0" w:color="auto"/>
            </w:tcBorders>
            <w:shd w:val="clear" w:color="000000" w:fill="FFFFCC"/>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Technik prac biurowych</w:t>
            </w:r>
          </w:p>
        </w:tc>
        <w:tc>
          <w:tcPr>
            <w:tcW w:w="76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411004</w:t>
            </w:r>
          </w:p>
        </w:tc>
        <w:tc>
          <w:tcPr>
            <w:tcW w:w="98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1560</w:t>
            </w:r>
          </w:p>
        </w:tc>
        <w:tc>
          <w:tcPr>
            <w:tcW w:w="90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1356</w:t>
            </w:r>
          </w:p>
        </w:tc>
        <w:tc>
          <w:tcPr>
            <w:tcW w:w="124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59</w:t>
            </w:r>
          </w:p>
        </w:tc>
        <w:tc>
          <w:tcPr>
            <w:tcW w:w="92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54</w:t>
            </w:r>
          </w:p>
        </w:tc>
        <w:tc>
          <w:tcPr>
            <w:tcW w:w="1137"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1,5910</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19</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Kucharz małej gastronomii</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512002</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1527</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886</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145</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90</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0,0871</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20</w:t>
            </w:r>
          </w:p>
        </w:tc>
        <w:tc>
          <w:tcPr>
            <w:tcW w:w="2557" w:type="dxa"/>
            <w:tcBorders>
              <w:top w:val="nil"/>
              <w:left w:val="nil"/>
              <w:bottom w:val="single" w:sz="4" w:space="0" w:color="auto"/>
              <w:right w:val="single" w:sz="4" w:space="0" w:color="auto"/>
            </w:tcBorders>
            <w:shd w:val="clear" w:color="000000" w:fill="FFFFCC"/>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Pozostali robotnicy przy pracach prostych w przemyśle</w:t>
            </w:r>
          </w:p>
        </w:tc>
        <w:tc>
          <w:tcPr>
            <w:tcW w:w="76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932990</w:t>
            </w:r>
          </w:p>
        </w:tc>
        <w:tc>
          <w:tcPr>
            <w:tcW w:w="98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1415</w:t>
            </w:r>
          </w:p>
        </w:tc>
        <w:tc>
          <w:tcPr>
            <w:tcW w:w="90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613</w:t>
            </w:r>
          </w:p>
        </w:tc>
        <w:tc>
          <w:tcPr>
            <w:tcW w:w="124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86</w:t>
            </w:r>
          </w:p>
        </w:tc>
        <w:tc>
          <w:tcPr>
            <w:tcW w:w="920"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26</w:t>
            </w:r>
          </w:p>
        </w:tc>
        <w:tc>
          <w:tcPr>
            <w:tcW w:w="1137" w:type="dxa"/>
            <w:tcBorders>
              <w:top w:val="nil"/>
              <w:left w:val="nil"/>
              <w:bottom w:val="single" w:sz="4" w:space="0" w:color="auto"/>
              <w:right w:val="single" w:sz="4" w:space="0" w:color="auto"/>
            </w:tcBorders>
            <w:shd w:val="clear" w:color="000000" w:fill="FFFFCC"/>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1,7739</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21</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Ekonomista</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263102</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1382</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1030</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172</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120</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0,0116</w:t>
            </w:r>
          </w:p>
        </w:tc>
      </w:tr>
      <w:tr w:rsidR="007142C9" w:rsidRPr="007142C9" w:rsidTr="0055190E">
        <w:trPr>
          <w:trHeight w:val="170"/>
          <w:jc w:val="center"/>
        </w:trPr>
        <w:tc>
          <w:tcPr>
            <w:tcW w:w="363" w:type="dxa"/>
            <w:tcBorders>
              <w:top w:val="nil"/>
              <w:left w:val="single" w:sz="4" w:space="0" w:color="auto"/>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22</w:t>
            </w:r>
          </w:p>
        </w:tc>
        <w:tc>
          <w:tcPr>
            <w:tcW w:w="2557" w:type="dxa"/>
            <w:tcBorders>
              <w:top w:val="nil"/>
              <w:left w:val="nil"/>
              <w:bottom w:val="single" w:sz="4" w:space="0" w:color="auto"/>
              <w:right w:val="single" w:sz="4" w:space="0" w:color="auto"/>
            </w:tcBorders>
            <w:shd w:val="clear" w:color="000000" w:fill="DAEEF3"/>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Pakowacz</w:t>
            </w:r>
          </w:p>
        </w:tc>
        <w:tc>
          <w:tcPr>
            <w:tcW w:w="76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932101</w:t>
            </w:r>
          </w:p>
        </w:tc>
        <w:tc>
          <w:tcPr>
            <w:tcW w:w="98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1335</w:t>
            </w:r>
          </w:p>
        </w:tc>
        <w:tc>
          <w:tcPr>
            <w:tcW w:w="90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942</w:t>
            </w:r>
          </w:p>
        </w:tc>
        <w:tc>
          <w:tcPr>
            <w:tcW w:w="124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82</w:t>
            </w:r>
          </w:p>
        </w:tc>
        <w:tc>
          <w:tcPr>
            <w:tcW w:w="920"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62</w:t>
            </w:r>
          </w:p>
        </w:tc>
        <w:tc>
          <w:tcPr>
            <w:tcW w:w="1137" w:type="dxa"/>
            <w:tcBorders>
              <w:top w:val="nil"/>
              <w:left w:val="nil"/>
              <w:bottom w:val="single" w:sz="4" w:space="0" w:color="auto"/>
              <w:right w:val="single" w:sz="4" w:space="0" w:color="auto"/>
            </w:tcBorders>
            <w:shd w:val="clear" w:color="000000" w:fill="DAEEF3"/>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1,0794</w:t>
            </w:r>
          </w:p>
        </w:tc>
      </w:tr>
      <w:tr w:rsidR="007142C9" w:rsidRPr="007142C9" w:rsidTr="0055190E">
        <w:trPr>
          <w:trHeight w:val="170"/>
          <w:jc w:val="center"/>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23</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Cukiernik</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751201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1239</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704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84</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0,1251</w:t>
            </w:r>
          </w:p>
        </w:tc>
      </w:tr>
      <w:tr w:rsidR="007142C9" w:rsidRPr="007142C9" w:rsidTr="008B0DFB">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24</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Kelner</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513101</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1233</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1020</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66</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59</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0,5839</w:t>
            </w:r>
          </w:p>
        </w:tc>
      </w:tr>
      <w:tr w:rsidR="007142C9" w:rsidRPr="007142C9" w:rsidTr="008B0DFB">
        <w:trPr>
          <w:trHeight w:val="170"/>
          <w:jc w:val="center"/>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25</w:t>
            </w:r>
          </w:p>
        </w:tc>
        <w:tc>
          <w:tcPr>
            <w:tcW w:w="2557" w:type="dxa"/>
            <w:tcBorders>
              <w:top w:val="single" w:sz="4" w:space="0" w:color="auto"/>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Tokarz w metalu</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722314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1227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98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0,1100</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26</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Pedagog</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235107</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1209</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1101</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242</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227</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0,0372</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27</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Mechanik samochodów osobowych</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723105</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1197</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28</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0,1362</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28</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Technik budownictwa</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311204</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1114</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246</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62</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13</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0,0548</w:t>
            </w:r>
          </w:p>
        </w:tc>
      </w:tr>
      <w:tr w:rsidR="007142C9" w:rsidRPr="007142C9" w:rsidTr="007142C9">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29</w:t>
            </w:r>
          </w:p>
        </w:tc>
        <w:tc>
          <w:tcPr>
            <w:tcW w:w="2557" w:type="dxa"/>
            <w:tcBorders>
              <w:top w:val="nil"/>
              <w:left w:val="nil"/>
              <w:bottom w:val="single" w:sz="4" w:space="0" w:color="auto"/>
              <w:right w:val="single" w:sz="4" w:space="0" w:color="auto"/>
            </w:tcBorders>
            <w:shd w:val="clear" w:color="auto" w:fill="auto"/>
            <w:vAlign w:val="center"/>
            <w:hideMark/>
          </w:tcPr>
          <w:p w:rsidR="007142C9" w:rsidRPr="007142C9" w:rsidRDefault="007142C9" w:rsidP="007142C9">
            <w:pPr>
              <w:spacing w:after="0" w:line="240" w:lineRule="auto"/>
              <w:jc w:val="left"/>
              <w:rPr>
                <w:rFonts w:cs="Arial"/>
                <w:color w:val="000000"/>
                <w:sz w:val="16"/>
                <w:szCs w:val="16"/>
                <w:lang w:val="pl-PL" w:eastAsia="pl-PL" w:bidi="ar-SA"/>
              </w:rPr>
            </w:pPr>
            <w:r w:rsidRPr="007142C9">
              <w:rPr>
                <w:rFonts w:cs="Arial"/>
                <w:color w:val="000000"/>
                <w:sz w:val="16"/>
                <w:szCs w:val="16"/>
                <w:lang w:val="pl-PL" w:eastAsia="pl-PL" w:bidi="ar-SA"/>
              </w:rPr>
              <w:t>Technik handlowiec</w:t>
            </w:r>
          </w:p>
        </w:tc>
        <w:tc>
          <w:tcPr>
            <w:tcW w:w="76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522305</w:t>
            </w:r>
          </w:p>
        </w:tc>
        <w:tc>
          <w:tcPr>
            <w:tcW w:w="98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1104</w:t>
            </w:r>
          </w:p>
        </w:tc>
        <w:tc>
          <w:tcPr>
            <w:tcW w:w="90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852</w:t>
            </w:r>
          </w:p>
        </w:tc>
        <w:tc>
          <w:tcPr>
            <w:tcW w:w="124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53</w:t>
            </w:r>
          </w:p>
        </w:tc>
        <w:tc>
          <w:tcPr>
            <w:tcW w:w="920"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42</w:t>
            </w:r>
          </w:p>
        </w:tc>
        <w:tc>
          <w:tcPr>
            <w:tcW w:w="1137" w:type="dxa"/>
            <w:tcBorders>
              <w:top w:val="nil"/>
              <w:left w:val="nil"/>
              <w:bottom w:val="single" w:sz="4" w:space="0" w:color="auto"/>
              <w:right w:val="single" w:sz="4" w:space="0" w:color="auto"/>
            </w:tcBorders>
            <w:shd w:val="clear" w:color="auto" w:fill="auto"/>
            <w:noWrap/>
            <w:vAlign w:val="center"/>
            <w:hideMark/>
          </w:tcPr>
          <w:p w:rsidR="007142C9" w:rsidRPr="007142C9" w:rsidRDefault="007142C9" w:rsidP="007142C9">
            <w:pPr>
              <w:spacing w:after="0" w:line="240" w:lineRule="auto"/>
              <w:jc w:val="center"/>
              <w:rPr>
                <w:rFonts w:cs="Arial"/>
                <w:color w:val="000000"/>
                <w:sz w:val="16"/>
                <w:szCs w:val="16"/>
                <w:lang w:val="pl-PL" w:eastAsia="pl-PL" w:bidi="ar-SA"/>
              </w:rPr>
            </w:pPr>
            <w:r w:rsidRPr="007142C9">
              <w:rPr>
                <w:rFonts w:cs="Arial"/>
                <w:color w:val="000000"/>
                <w:sz w:val="16"/>
                <w:szCs w:val="16"/>
                <w:lang w:val="pl-PL" w:eastAsia="pl-PL" w:bidi="ar-SA"/>
              </w:rPr>
              <w:t>0,2446</w:t>
            </w:r>
          </w:p>
        </w:tc>
      </w:tr>
      <w:tr w:rsidR="007142C9" w:rsidRPr="007142C9" w:rsidTr="007142C9">
        <w:trPr>
          <w:trHeight w:val="170"/>
          <w:jc w:val="center"/>
        </w:trPr>
        <w:tc>
          <w:tcPr>
            <w:tcW w:w="3680"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Razem</w:t>
            </w:r>
          </w:p>
        </w:tc>
        <w:tc>
          <w:tcPr>
            <w:tcW w:w="980" w:type="dxa"/>
            <w:tcBorders>
              <w:top w:val="nil"/>
              <w:left w:val="nil"/>
              <w:bottom w:val="single" w:sz="4" w:space="0" w:color="auto"/>
              <w:right w:val="single" w:sz="4" w:space="0" w:color="auto"/>
            </w:tcBorders>
            <w:shd w:val="clear" w:color="000000" w:fill="FFFF00"/>
            <w:noWrap/>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101562</w:t>
            </w:r>
          </w:p>
        </w:tc>
        <w:tc>
          <w:tcPr>
            <w:tcW w:w="900" w:type="dxa"/>
            <w:tcBorders>
              <w:top w:val="nil"/>
              <w:left w:val="nil"/>
              <w:bottom w:val="single" w:sz="4" w:space="0" w:color="auto"/>
              <w:right w:val="single" w:sz="4" w:space="0" w:color="auto"/>
            </w:tcBorders>
            <w:shd w:val="clear" w:color="000000" w:fill="FFFF00"/>
            <w:noWrap/>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51634</w:t>
            </w:r>
          </w:p>
        </w:tc>
        <w:tc>
          <w:tcPr>
            <w:tcW w:w="1240" w:type="dxa"/>
            <w:tcBorders>
              <w:top w:val="nil"/>
              <w:left w:val="nil"/>
              <w:bottom w:val="single" w:sz="4" w:space="0" w:color="auto"/>
              <w:right w:val="single" w:sz="4" w:space="0" w:color="auto"/>
            </w:tcBorders>
            <w:shd w:val="clear" w:color="000000" w:fill="FFFF00"/>
            <w:noWrap/>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9881</w:t>
            </w:r>
          </w:p>
        </w:tc>
        <w:tc>
          <w:tcPr>
            <w:tcW w:w="920" w:type="dxa"/>
            <w:tcBorders>
              <w:top w:val="nil"/>
              <w:left w:val="nil"/>
              <w:bottom w:val="single" w:sz="4" w:space="0" w:color="auto"/>
              <w:right w:val="single" w:sz="4" w:space="0" w:color="auto"/>
            </w:tcBorders>
            <w:shd w:val="clear" w:color="000000" w:fill="FFFF00"/>
            <w:noWrap/>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5427</w:t>
            </w:r>
          </w:p>
        </w:tc>
        <w:tc>
          <w:tcPr>
            <w:tcW w:w="1137" w:type="dxa"/>
            <w:tcBorders>
              <w:top w:val="nil"/>
              <w:left w:val="nil"/>
              <w:bottom w:val="single" w:sz="4" w:space="0" w:color="auto"/>
              <w:right w:val="single" w:sz="4" w:space="0" w:color="auto"/>
            </w:tcBorders>
            <w:shd w:val="clear" w:color="000000" w:fill="D9D9D9"/>
            <w:noWrap/>
            <w:vAlign w:val="center"/>
            <w:hideMark/>
          </w:tcPr>
          <w:p w:rsidR="007142C9" w:rsidRPr="007142C9" w:rsidRDefault="007142C9" w:rsidP="007142C9">
            <w:pPr>
              <w:spacing w:after="0" w:line="240" w:lineRule="auto"/>
              <w:jc w:val="center"/>
              <w:rPr>
                <w:rFonts w:cs="Arial"/>
                <w:b/>
                <w:bCs/>
                <w:color w:val="000000"/>
                <w:sz w:val="16"/>
                <w:szCs w:val="16"/>
                <w:lang w:val="pl-PL" w:eastAsia="pl-PL" w:bidi="ar-SA"/>
              </w:rPr>
            </w:pPr>
            <w:r w:rsidRPr="007142C9">
              <w:rPr>
                <w:rFonts w:cs="Arial"/>
                <w:b/>
                <w:bCs/>
                <w:color w:val="000000"/>
                <w:sz w:val="16"/>
                <w:szCs w:val="16"/>
                <w:lang w:val="pl-PL" w:eastAsia="pl-PL" w:bidi="ar-SA"/>
              </w:rPr>
              <w:t> </w:t>
            </w:r>
          </w:p>
        </w:tc>
      </w:tr>
    </w:tbl>
    <w:p w:rsidR="00FB6D7B" w:rsidRPr="00835692" w:rsidRDefault="00FB6D7B" w:rsidP="00792C54">
      <w:pPr>
        <w:pStyle w:val="Tekstpodstawowy"/>
        <w:rPr>
          <w:highlight w:val="yellow"/>
          <w:lang w:val="pl-PL"/>
        </w:rPr>
      </w:pPr>
    </w:p>
    <w:p w:rsidR="002669D6" w:rsidRDefault="00FB6D7B" w:rsidP="00792C54">
      <w:pPr>
        <w:pStyle w:val="Tekstpodstawowy"/>
        <w:ind w:firstLine="708"/>
        <w:rPr>
          <w:lang w:val="pl-PL"/>
        </w:rPr>
      </w:pPr>
      <w:r w:rsidRPr="0004718A">
        <w:rPr>
          <w:lang w:val="pl-PL"/>
        </w:rPr>
        <w:lastRenderedPageBreak/>
        <w:t xml:space="preserve">Bezrobotni legitymujący się jednym z tych </w:t>
      </w:r>
      <w:r w:rsidR="007142C9">
        <w:rPr>
          <w:lang w:val="pl-PL"/>
        </w:rPr>
        <w:t>29</w:t>
      </w:r>
      <w:r w:rsidRPr="0004718A">
        <w:rPr>
          <w:lang w:val="pl-PL"/>
        </w:rPr>
        <w:t xml:space="preserve"> zawodów stanowili </w:t>
      </w:r>
      <w:r w:rsidR="00E165AA">
        <w:rPr>
          <w:lang w:val="pl-PL"/>
        </w:rPr>
        <w:t>65,4</w:t>
      </w:r>
      <w:r w:rsidRPr="0004718A">
        <w:rPr>
          <w:lang w:val="pl-PL"/>
        </w:rPr>
        <w:t xml:space="preserve">% napływu bezrobotnych posiadających zawód oraz </w:t>
      </w:r>
      <w:r w:rsidR="00E165AA">
        <w:rPr>
          <w:lang w:val="pl-PL"/>
        </w:rPr>
        <w:t>53,8</w:t>
      </w:r>
      <w:r w:rsidRPr="0004718A">
        <w:rPr>
          <w:lang w:val="pl-PL"/>
        </w:rPr>
        <w:t xml:space="preserve">% ogólnego napływu bezrobotnych. </w:t>
      </w:r>
      <w:r w:rsidR="002669D6">
        <w:rPr>
          <w:lang w:val="pl-PL"/>
        </w:rPr>
        <w:t xml:space="preserve">W </w:t>
      </w:r>
      <w:r w:rsidR="00D60D4A">
        <w:rPr>
          <w:lang w:val="pl-PL"/>
        </w:rPr>
        <w:t>2014</w:t>
      </w:r>
      <w:r w:rsidR="002669D6">
        <w:rPr>
          <w:lang w:val="pl-PL"/>
        </w:rPr>
        <w:t xml:space="preserve"> roku napływ bezrobotnych był mniejszy niż w roku poprzednim. Porównanie napływu bezrobotnych dla lat 2008 – </w:t>
      </w:r>
      <w:r w:rsidR="00D60D4A">
        <w:rPr>
          <w:lang w:val="pl-PL"/>
        </w:rPr>
        <w:t>2014</w:t>
      </w:r>
      <w:r w:rsidR="002669D6">
        <w:rPr>
          <w:lang w:val="pl-PL"/>
        </w:rPr>
        <w:t xml:space="preserve"> w </w:t>
      </w:r>
      <w:r w:rsidR="00E165AA">
        <w:rPr>
          <w:lang w:val="pl-PL"/>
        </w:rPr>
        <w:t>30</w:t>
      </w:r>
      <w:r w:rsidR="002669D6">
        <w:rPr>
          <w:lang w:val="pl-PL"/>
        </w:rPr>
        <w:t xml:space="preserve"> zawodach, w których w </w:t>
      </w:r>
      <w:r w:rsidR="00D60D4A">
        <w:rPr>
          <w:lang w:val="pl-PL"/>
        </w:rPr>
        <w:t>2014</w:t>
      </w:r>
      <w:r w:rsidR="002669D6">
        <w:rPr>
          <w:lang w:val="pl-PL"/>
        </w:rPr>
        <w:t xml:space="preserve"> roku odnotowano największy napływ bezrobotnych przedstawia poniższa tabela:</w:t>
      </w:r>
    </w:p>
    <w:tbl>
      <w:tblPr>
        <w:tblW w:w="9165" w:type="dxa"/>
        <w:jc w:val="center"/>
        <w:tblCellMar>
          <w:left w:w="70" w:type="dxa"/>
          <w:right w:w="70" w:type="dxa"/>
        </w:tblCellMar>
        <w:tblLook w:val="04A0" w:firstRow="1" w:lastRow="0" w:firstColumn="1" w:lastColumn="0" w:noHBand="0" w:noVBand="1"/>
      </w:tblPr>
      <w:tblGrid>
        <w:gridCol w:w="363"/>
        <w:gridCol w:w="2797"/>
        <w:gridCol w:w="700"/>
        <w:gridCol w:w="760"/>
        <w:gridCol w:w="760"/>
        <w:gridCol w:w="760"/>
        <w:gridCol w:w="760"/>
        <w:gridCol w:w="760"/>
        <w:gridCol w:w="760"/>
        <w:gridCol w:w="745"/>
      </w:tblGrid>
      <w:tr w:rsidR="00E165AA" w:rsidRPr="00E165AA" w:rsidTr="00E165AA">
        <w:trPr>
          <w:trHeight w:val="170"/>
          <w:jc w:val="center"/>
        </w:trPr>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Lp.</w:t>
            </w:r>
          </w:p>
        </w:tc>
        <w:tc>
          <w:tcPr>
            <w:tcW w:w="2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Nazwa zawodu i specjalności</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Symbol</w:t>
            </w:r>
          </w:p>
        </w:tc>
        <w:tc>
          <w:tcPr>
            <w:tcW w:w="530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Napływ bezrobotnych w roku</w:t>
            </w:r>
          </w:p>
        </w:tc>
      </w:tr>
      <w:tr w:rsidR="00E165AA" w:rsidRPr="00E165AA" w:rsidTr="00E165AA">
        <w:trPr>
          <w:trHeight w:val="170"/>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p>
        </w:tc>
        <w:tc>
          <w:tcPr>
            <w:tcW w:w="760"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2008 r</w:t>
            </w:r>
          </w:p>
        </w:tc>
        <w:tc>
          <w:tcPr>
            <w:tcW w:w="760"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2009 r</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2010 r.</w:t>
            </w:r>
          </w:p>
        </w:tc>
        <w:tc>
          <w:tcPr>
            <w:tcW w:w="760"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2011 r</w:t>
            </w:r>
          </w:p>
        </w:tc>
        <w:tc>
          <w:tcPr>
            <w:tcW w:w="760"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2012 r</w:t>
            </w:r>
          </w:p>
        </w:tc>
        <w:tc>
          <w:tcPr>
            <w:tcW w:w="760"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2013 r.</w:t>
            </w:r>
          </w:p>
        </w:tc>
        <w:tc>
          <w:tcPr>
            <w:tcW w:w="745"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2014 r</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vAlign w:val="bottom"/>
            <w:hideMark/>
          </w:tcPr>
          <w:p w:rsidR="00E165AA" w:rsidRPr="00E165AA" w:rsidRDefault="00E165AA" w:rsidP="00E165AA">
            <w:pPr>
              <w:spacing w:after="0" w:line="240" w:lineRule="auto"/>
              <w:jc w:val="center"/>
              <w:rPr>
                <w:rFonts w:cs="Arial"/>
                <w:i/>
                <w:iCs/>
                <w:color w:val="000000"/>
                <w:sz w:val="16"/>
                <w:szCs w:val="16"/>
                <w:lang w:val="pl-PL" w:eastAsia="pl-PL" w:bidi="ar-SA"/>
              </w:rPr>
            </w:pPr>
            <w:r w:rsidRPr="00E165AA">
              <w:rPr>
                <w:rFonts w:cs="Arial"/>
                <w:i/>
                <w:iCs/>
                <w:color w:val="000000"/>
                <w:sz w:val="16"/>
                <w:szCs w:val="16"/>
                <w:lang w:val="pl-PL" w:eastAsia="pl-PL" w:bidi="ar-SA"/>
              </w:rPr>
              <w:t>1</w:t>
            </w:r>
          </w:p>
        </w:tc>
        <w:tc>
          <w:tcPr>
            <w:tcW w:w="2797" w:type="dxa"/>
            <w:tcBorders>
              <w:top w:val="nil"/>
              <w:left w:val="nil"/>
              <w:bottom w:val="single" w:sz="4" w:space="0" w:color="auto"/>
              <w:right w:val="single" w:sz="4" w:space="0" w:color="auto"/>
            </w:tcBorders>
            <w:shd w:val="clear" w:color="auto" w:fill="auto"/>
            <w:vAlign w:val="bottom"/>
            <w:hideMark/>
          </w:tcPr>
          <w:p w:rsidR="00E165AA" w:rsidRPr="00E165AA" w:rsidRDefault="00E165AA" w:rsidP="00E165AA">
            <w:pPr>
              <w:spacing w:after="0" w:line="240" w:lineRule="auto"/>
              <w:jc w:val="center"/>
              <w:rPr>
                <w:rFonts w:cs="Arial"/>
                <w:i/>
                <w:iCs/>
                <w:color w:val="000000"/>
                <w:sz w:val="16"/>
                <w:szCs w:val="16"/>
                <w:lang w:val="pl-PL" w:eastAsia="pl-PL" w:bidi="ar-SA"/>
              </w:rPr>
            </w:pPr>
            <w:r w:rsidRPr="00E165AA">
              <w:rPr>
                <w:rFonts w:cs="Arial"/>
                <w:i/>
                <w:iCs/>
                <w:color w:val="000000"/>
                <w:sz w:val="16"/>
                <w:szCs w:val="16"/>
                <w:lang w:val="pl-PL" w:eastAsia="pl-PL" w:bidi="ar-SA"/>
              </w:rPr>
              <w:t>2</w:t>
            </w:r>
          </w:p>
        </w:tc>
        <w:tc>
          <w:tcPr>
            <w:tcW w:w="700" w:type="dxa"/>
            <w:tcBorders>
              <w:top w:val="nil"/>
              <w:left w:val="nil"/>
              <w:bottom w:val="single" w:sz="4" w:space="0" w:color="auto"/>
              <w:right w:val="single" w:sz="4" w:space="0" w:color="auto"/>
            </w:tcBorders>
            <w:shd w:val="clear" w:color="auto" w:fill="auto"/>
            <w:vAlign w:val="bottom"/>
            <w:hideMark/>
          </w:tcPr>
          <w:p w:rsidR="00E165AA" w:rsidRPr="00E165AA" w:rsidRDefault="00E165AA" w:rsidP="00E165AA">
            <w:pPr>
              <w:spacing w:after="0" w:line="240" w:lineRule="auto"/>
              <w:jc w:val="center"/>
              <w:rPr>
                <w:rFonts w:cs="Arial"/>
                <w:i/>
                <w:iCs/>
                <w:color w:val="000000"/>
                <w:sz w:val="16"/>
                <w:szCs w:val="16"/>
                <w:lang w:val="pl-PL" w:eastAsia="pl-PL" w:bidi="ar-SA"/>
              </w:rPr>
            </w:pPr>
            <w:r w:rsidRPr="00E165AA">
              <w:rPr>
                <w:rFonts w:cs="Arial"/>
                <w:i/>
                <w:iCs/>
                <w:color w:val="000000"/>
                <w:sz w:val="16"/>
                <w:szCs w:val="16"/>
                <w:lang w:val="pl-PL" w:eastAsia="pl-PL" w:bidi="ar-SA"/>
              </w:rPr>
              <w:t>3</w:t>
            </w:r>
          </w:p>
        </w:tc>
        <w:tc>
          <w:tcPr>
            <w:tcW w:w="760" w:type="dxa"/>
            <w:tcBorders>
              <w:top w:val="nil"/>
              <w:left w:val="nil"/>
              <w:bottom w:val="single" w:sz="4" w:space="0" w:color="auto"/>
              <w:right w:val="single" w:sz="4" w:space="0" w:color="auto"/>
            </w:tcBorders>
            <w:shd w:val="clear" w:color="auto" w:fill="auto"/>
            <w:vAlign w:val="bottom"/>
            <w:hideMark/>
          </w:tcPr>
          <w:p w:rsidR="00E165AA" w:rsidRPr="00E165AA" w:rsidRDefault="00E165AA" w:rsidP="00E165AA">
            <w:pPr>
              <w:spacing w:after="0" w:line="240" w:lineRule="auto"/>
              <w:jc w:val="center"/>
              <w:rPr>
                <w:rFonts w:cs="Arial"/>
                <w:i/>
                <w:iCs/>
                <w:color w:val="000000"/>
                <w:sz w:val="16"/>
                <w:szCs w:val="16"/>
                <w:lang w:val="pl-PL" w:eastAsia="pl-PL" w:bidi="ar-SA"/>
              </w:rPr>
            </w:pPr>
            <w:r w:rsidRPr="00E165AA">
              <w:rPr>
                <w:rFonts w:cs="Arial"/>
                <w:i/>
                <w:iCs/>
                <w:color w:val="000000"/>
                <w:sz w:val="16"/>
                <w:szCs w:val="16"/>
                <w:lang w:val="pl-PL" w:eastAsia="pl-PL" w:bidi="ar-SA"/>
              </w:rPr>
              <w:t>4</w:t>
            </w:r>
          </w:p>
        </w:tc>
        <w:tc>
          <w:tcPr>
            <w:tcW w:w="760" w:type="dxa"/>
            <w:tcBorders>
              <w:top w:val="nil"/>
              <w:left w:val="nil"/>
              <w:bottom w:val="single" w:sz="4" w:space="0" w:color="auto"/>
              <w:right w:val="single" w:sz="4" w:space="0" w:color="auto"/>
            </w:tcBorders>
            <w:shd w:val="clear" w:color="auto" w:fill="auto"/>
            <w:vAlign w:val="bottom"/>
            <w:hideMark/>
          </w:tcPr>
          <w:p w:rsidR="00E165AA" w:rsidRPr="00E165AA" w:rsidRDefault="00E165AA" w:rsidP="00E165AA">
            <w:pPr>
              <w:spacing w:after="0" w:line="240" w:lineRule="auto"/>
              <w:jc w:val="center"/>
              <w:rPr>
                <w:rFonts w:cs="Arial"/>
                <w:b/>
                <w:bCs/>
                <w:i/>
                <w:iCs/>
                <w:color w:val="000000"/>
                <w:sz w:val="16"/>
                <w:szCs w:val="16"/>
                <w:lang w:val="pl-PL" w:eastAsia="pl-PL" w:bidi="ar-SA"/>
              </w:rPr>
            </w:pPr>
            <w:r w:rsidRPr="00E165AA">
              <w:rPr>
                <w:rFonts w:cs="Arial"/>
                <w:b/>
                <w:bCs/>
                <w:i/>
                <w:iCs/>
                <w:color w:val="000000"/>
                <w:sz w:val="16"/>
                <w:szCs w:val="16"/>
                <w:lang w:val="pl-PL" w:eastAsia="pl-PL" w:bidi="ar-SA"/>
              </w:rPr>
              <w:t>5</w:t>
            </w:r>
          </w:p>
        </w:tc>
        <w:tc>
          <w:tcPr>
            <w:tcW w:w="760" w:type="dxa"/>
            <w:tcBorders>
              <w:top w:val="nil"/>
              <w:left w:val="nil"/>
              <w:bottom w:val="single" w:sz="4" w:space="0" w:color="auto"/>
              <w:right w:val="single" w:sz="4" w:space="0" w:color="auto"/>
            </w:tcBorders>
            <w:shd w:val="clear" w:color="auto" w:fill="auto"/>
            <w:vAlign w:val="bottom"/>
            <w:hideMark/>
          </w:tcPr>
          <w:p w:rsidR="00E165AA" w:rsidRPr="00E165AA" w:rsidRDefault="00E165AA" w:rsidP="00E165AA">
            <w:pPr>
              <w:spacing w:after="0" w:line="240" w:lineRule="auto"/>
              <w:jc w:val="center"/>
              <w:rPr>
                <w:rFonts w:cs="Arial"/>
                <w:i/>
                <w:iCs/>
                <w:color w:val="000000"/>
                <w:sz w:val="16"/>
                <w:szCs w:val="16"/>
                <w:lang w:val="pl-PL" w:eastAsia="pl-PL" w:bidi="ar-SA"/>
              </w:rPr>
            </w:pPr>
            <w:r w:rsidRPr="00E165AA">
              <w:rPr>
                <w:rFonts w:cs="Arial"/>
                <w:i/>
                <w:iCs/>
                <w:color w:val="000000"/>
                <w:sz w:val="16"/>
                <w:szCs w:val="16"/>
                <w:lang w:val="pl-PL" w:eastAsia="pl-PL" w:bidi="ar-SA"/>
              </w:rPr>
              <w:t>6</w:t>
            </w:r>
          </w:p>
        </w:tc>
        <w:tc>
          <w:tcPr>
            <w:tcW w:w="760" w:type="dxa"/>
            <w:tcBorders>
              <w:top w:val="nil"/>
              <w:left w:val="nil"/>
              <w:bottom w:val="single" w:sz="4" w:space="0" w:color="auto"/>
              <w:right w:val="single" w:sz="4" w:space="0" w:color="auto"/>
            </w:tcBorders>
            <w:shd w:val="clear" w:color="auto" w:fill="auto"/>
            <w:vAlign w:val="bottom"/>
            <w:hideMark/>
          </w:tcPr>
          <w:p w:rsidR="00E165AA" w:rsidRPr="00E165AA" w:rsidRDefault="00E165AA" w:rsidP="00E165AA">
            <w:pPr>
              <w:spacing w:after="0" w:line="240" w:lineRule="auto"/>
              <w:jc w:val="center"/>
              <w:rPr>
                <w:rFonts w:cs="Arial"/>
                <w:i/>
                <w:iCs/>
                <w:color w:val="000000"/>
                <w:sz w:val="16"/>
                <w:szCs w:val="16"/>
                <w:lang w:val="pl-PL" w:eastAsia="pl-PL" w:bidi="ar-SA"/>
              </w:rPr>
            </w:pPr>
            <w:r w:rsidRPr="00E165AA">
              <w:rPr>
                <w:rFonts w:cs="Arial"/>
                <w:i/>
                <w:iCs/>
                <w:color w:val="000000"/>
                <w:sz w:val="16"/>
                <w:szCs w:val="16"/>
                <w:lang w:val="pl-PL" w:eastAsia="pl-PL" w:bidi="ar-SA"/>
              </w:rPr>
              <w:t>7</w:t>
            </w:r>
          </w:p>
        </w:tc>
        <w:tc>
          <w:tcPr>
            <w:tcW w:w="760" w:type="dxa"/>
            <w:tcBorders>
              <w:top w:val="nil"/>
              <w:left w:val="nil"/>
              <w:bottom w:val="single" w:sz="4" w:space="0" w:color="auto"/>
              <w:right w:val="single" w:sz="4" w:space="0" w:color="auto"/>
            </w:tcBorders>
            <w:shd w:val="clear" w:color="auto" w:fill="auto"/>
            <w:vAlign w:val="bottom"/>
            <w:hideMark/>
          </w:tcPr>
          <w:p w:rsidR="00E165AA" w:rsidRPr="00E165AA" w:rsidRDefault="00E165AA" w:rsidP="00E165AA">
            <w:pPr>
              <w:spacing w:after="0" w:line="240" w:lineRule="auto"/>
              <w:jc w:val="center"/>
              <w:rPr>
                <w:rFonts w:cs="Arial"/>
                <w:i/>
                <w:iCs/>
                <w:color w:val="000000"/>
                <w:sz w:val="16"/>
                <w:szCs w:val="16"/>
                <w:lang w:val="pl-PL" w:eastAsia="pl-PL" w:bidi="ar-SA"/>
              </w:rPr>
            </w:pPr>
            <w:r w:rsidRPr="00E165AA">
              <w:rPr>
                <w:rFonts w:cs="Arial"/>
                <w:i/>
                <w:iCs/>
                <w:color w:val="000000"/>
                <w:sz w:val="16"/>
                <w:szCs w:val="16"/>
                <w:lang w:val="pl-PL" w:eastAsia="pl-PL" w:bidi="ar-SA"/>
              </w:rPr>
              <w:t>8</w:t>
            </w:r>
          </w:p>
        </w:tc>
        <w:tc>
          <w:tcPr>
            <w:tcW w:w="760" w:type="dxa"/>
            <w:tcBorders>
              <w:top w:val="nil"/>
              <w:left w:val="nil"/>
              <w:bottom w:val="single" w:sz="4" w:space="0" w:color="auto"/>
              <w:right w:val="single" w:sz="4" w:space="0" w:color="auto"/>
            </w:tcBorders>
            <w:shd w:val="clear" w:color="auto" w:fill="auto"/>
            <w:vAlign w:val="bottom"/>
            <w:hideMark/>
          </w:tcPr>
          <w:p w:rsidR="00E165AA" w:rsidRPr="00E165AA" w:rsidRDefault="00E165AA" w:rsidP="00E165AA">
            <w:pPr>
              <w:spacing w:after="0" w:line="240" w:lineRule="auto"/>
              <w:jc w:val="center"/>
              <w:rPr>
                <w:rFonts w:cs="Arial"/>
                <w:i/>
                <w:iCs/>
                <w:color w:val="000000"/>
                <w:sz w:val="16"/>
                <w:szCs w:val="16"/>
                <w:lang w:val="pl-PL" w:eastAsia="pl-PL" w:bidi="ar-SA"/>
              </w:rPr>
            </w:pPr>
            <w:r w:rsidRPr="00E165AA">
              <w:rPr>
                <w:rFonts w:cs="Arial"/>
                <w:i/>
                <w:iCs/>
                <w:color w:val="000000"/>
                <w:sz w:val="16"/>
                <w:szCs w:val="16"/>
                <w:lang w:val="pl-PL" w:eastAsia="pl-PL" w:bidi="ar-SA"/>
              </w:rPr>
              <w:t>9</w:t>
            </w:r>
          </w:p>
        </w:tc>
        <w:tc>
          <w:tcPr>
            <w:tcW w:w="745" w:type="dxa"/>
            <w:tcBorders>
              <w:top w:val="nil"/>
              <w:left w:val="nil"/>
              <w:bottom w:val="single" w:sz="4" w:space="0" w:color="auto"/>
              <w:right w:val="single" w:sz="4" w:space="0" w:color="auto"/>
            </w:tcBorders>
            <w:shd w:val="clear" w:color="auto" w:fill="auto"/>
            <w:vAlign w:val="bottom"/>
            <w:hideMark/>
          </w:tcPr>
          <w:p w:rsidR="00E165AA" w:rsidRPr="00E165AA" w:rsidRDefault="00E165AA" w:rsidP="00E165AA">
            <w:pPr>
              <w:spacing w:after="0" w:line="240" w:lineRule="auto"/>
              <w:jc w:val="center"/>
              <w:rPr>
                <w:rFonts w:cs="Arial"/>
                <w:i/>
                <w:iCs/>
                <w:color w:val="000000"/>
                <w:sz w:val="16"/>
                <w:szCs w:val="16"/>
                <w:lang w:val="pl-PL" w:eastAsia="pl-PL" w:bidi="ar-SA"/>
              </w:rPr>
            </w:pPr>
            <w:r w:rsidRPr="00E165AA">
              <w:rPr>
                <w:rFonts w:cs="Arial"/>
                <w:i/>
                <w:iCs/>
                <w:color w:val="000000"/>
                <w:sz w:val="16"/>
                <w:szCs w:val="16"/>
                <w:lang w:val="pl-PL" w:eastAsia="pl-PL" w:bidi="ar-SA"/>
              </w:rPr>
              <w:t>10</w:t>
            </w:r>
          </w:p>
        </w:tc>
      </w:tr>
      <w:tr w:rsidR="00E165AA" w:rsidRPr="00E165AA" w:rsidTr="00E165AA">
        <w:trPr>
          <w:trHeight w:val="170"/>
          <w:jc w:val="center"/>
        </w:trPr>
        <w:tc>
          <w:tcPr>
            <w:tcW w:w="3160" w:type="dxa"/>
            <w:gridSpan w:val="2"/>
            <w:tcBorders>
              <w:top w:val="single" w:sz="4" w:space="0" w:color="auto"/>
              <w:left w:val="single" w:sz="4" w:space="0" w:color="auto"/>
              <w:bottom w:val="single" w:sz="4" w:space="0" w:color="auto"/>
              <w:right w:val="single" w:sz="4" w:space="0" w:color="auto"/>
            </w:tcBorders>
            <w:shd w:val="clear" w:color="000000" w:fill="DCE6F1"/>
            <w:vAlign w:val="bottom"/>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Bez zawodu</w:t>
            </w:r>
          </w:p>
        </w:tc>
        <w:tc>
          <w:tcPr>
            <w:tcW w:w="700" w:type="dxa"/>
            <w:tcBorders>
              <w:top w:val="nil"/>
              <w:left w:val="nil"/>
              <w:bottom w:val="single" w:sz="4" w:space="0" w:color="auto"/>
              <w:right w:val="single" w:sz="4" w:space="0" w:color="auto"/>
            </w:tcBorders>
            <w:shd w:val="clear" w:color="000000" w:fill="DCE6F1"/>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 </w:t>
            </w:r>
          </w:p>
        </w:tc>
        <w:tc>
          <w:tcPr>
            <w:tcW w:w="760" w:type="dxa"/>
            <w:tcBorders>
              <w:top w:val="nil"/>
              <w:left w:val="nil"/>
              <w:bottom w:val="single" w:sz="4" w:space="0" w:color="auto"/>
              <w:right w:val="single" w:sz="4" w:space="0" w:color="auto"/>
            </w:tcBorders>
            <w:shd w:val="clear" w:color="000000" w:fill="DCE6F1"/>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46233</w:t>
            </w:r>
          </w:p>
        </w:tc>
        <w:tc>
          <w:tcPr>
            <w:tcW w:w="760" w:type="dxa"/>
            <w:tcBorders>
              <w:top w:val="nil"/>
              <w:left w:val="nil"/>
              <w:bottom w:val="single" w:sz="4" w:space="0" w:color="auto"/>
              <w:right w:val="single" w:sz="4" w:space="0" w:color="auto"/>
            </w:tcBorders>
            <w:shd w:val="clear" w:color="000000" w:fill="DCE6F1"/>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55327</w:t>
            </w:r>
          </w:p>
        </w:tc>
        <w:tc>
          <w:tcPr>
            <w:tcW w:w="760" w:type="dxa"/>
            <w:tcBorders>
              <w:top w:val="nil"/>
              <w:left w:val="nil"/>
              <w:bottom w:val="single" w:sz="4" w:space="0" w:color="auto"/>
              <w:right w:val="single" w:sz="4" w:space="0" w:color="auto"/>
            </w:tcBorders>
            <w:shd w:val="clear" w:color="000000" w:fill="DCE6F1"/>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55870</w:t>
            </w:r>
          </w:p>
        </w:tc>
        <w:tc>
          <w:tcPr>
            <w:tcW w:w="760" w:type="dxa"/>
            <w:tcBorders>
              <w:top w:val="nil"/>
              <w:left w:val="nil"/>
              <w:bottom w:val="single" w:sz="4" w:space="0" w:color="auto"/>
              <w:right w:val="single" w:sz="4" w:space="0" w:color="auto"/>
            </w:tcBorders>
            <w:shd w:val="clear" w:color="000000" w:fill="DCE6F1"/>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38274</w:t>
            </w:r>
          </w:p>
        </w:tc>
        <w:tc>
          <w:tcPr>
            <w:tcW w:w="760" w:type="dxa"/>
            <w:tcBorders>
              <w:top w:val="nil"/>
              <w:left w:val="nil"/>
              <w:bottom w:val="single" w:sz="4" w:space="0" w:color="auto"/>
              <w:right w:val="single" w:sz="4" w:space="0" w:color="auto"/>
            </w:tcBorders>
            <w:shd w:val="clear" w:color="000000" w:fill="DCE6F1"/>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39277</w:t>
            </w:r>
          </w:p>
        </w:tc>
        <w:tc>
          <w:tcPr>
            <w:tcW w:w="760" w:type="dxa"/>
            <w:tcBorders>
              <w:top w:val="nil"/>
              <w:left w:val="nil"/>
              <w:bottom w:val="single" w:sz="4" w:space="0" w:color="auto"/>
              <w:right w:val="single" w:sz="4" w:space="0" w:color="auto"/>
            </w:tcBorders>
            <w:shd w:val="clear" w:color="000000" w:fill="DCE6F1"/>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38690</w:t>
            </w:r>
          </w:p>
        </w:tc>
        <w:tc>
          <w:tcPr>
            <w:tcW w:w="745" w:type="dxa"/>
            <w:tcBorders>
              <w:top w:val="nil"/>
              <w:left w:val="nil"/>
              <w:bottom w:val="single" w:sz="4" w:space="0" w:color="auto"/>
              <w:right w:val="single" w:sz="4" w:space="0" w:color="auto"/>
            </w:tcBorders>
            <w:shd w:val="clear" w:color="000000" w:fill="DCE6F1"/>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33580</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000000" w:fill="F2F2F2"/>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 </w:t>
            </w:r>
          </w:p>
        </w:tc>
        <w:tc>
          <w:tcPr>
            <w:tcW w:w="2797" w:type="dxa"/>
            <w:tcBorders>
              <w:top w:val="nil"/>
              <w:left w:val="nil"/>
              <w:bottom w:val="single" w:sz="4" w:space="0" w:color="auto"/>
              <w:right w:val="single" w:sz="4" w:space="0" w:color="auto"/>
            </w:tcBorders>
            <w:shd w:val="clear" w:color="000000" w:fill="F2F2F2"/>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 </w:t>
            </w:r>
          </w:p>
        </w:tc>
        <w:tc>
          <w:tcPr>
            <w:tcW w:w="700" w:type="dxa"/>
            <w:tcBorders>
              <w:top w:val="nil"/>
              <w:left w:val="nil"/>
              <w:bottom w:val="single" w:sz="4" w:space="0" w:color="auto"/>
              <w:right w:val="single" w:sz="4" w:space="0" w:color="auto"/>
            </w:tcBorders>
            <w:shd w:val="clear" w:color="000000" w:fill="F2F2F2"/>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 </w:t>
            </w:r>
          </w:p>
        </w:tc>
        <w:tc>
          <w:tcPr>
            <w:tcW w:w="760" w:type="dxa"/>
            <w:tcBorders>
              <w:top w:val="nil"/>
              <w:left w:val="nil"/>
              <w:bottom w:val="single" w:sz="4" w:space="0" w:color="auto"/>
              <w:right w:val="single" w:sz="4" w:space="0" w:color="auto"/>
            </w:tcBorders>
            <w:shd w:val="clear" w:color="000000" w:fill="F2F2F2"/>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 </w:t>
            </w:r>
          </w:p>
        </w:tc>
        <w:tc>
          <w:tcPr>
            <w:tcW w:w="760" w:type="dxa"/>
            <w:tcBorders>
              <w:top w:val="nil"/>
              <w:left w:val="nil"/>
              <w:bottom w:val="single" w:sz="4" w:space="0" w:color="auto"/>
              <w:right w:val="single" w:sz="4" w:space="0" w:color="auto"/>
            </w:tcBorders>
            <w:shd w:val="clear" w:color="000000" w:fill="F2F2F2"/>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 </w:t>
            </w:r>
          </w:p>
        </w:tc>
        <w:tc>
          <w:tcPr>
            <w:tcW w:w="760" w:type="dxa"/>
            <w:tcBorders>
              <w:top w:val="nil"/>
              <w:left w:val="nil"/>
              <w:bottom w:val="single" w:sz="4" w:space="0" w:color="auto"/>
              <w:right w:val="single" w:sz="4" w:space="0" w:color="auto"/>
            </w:tcBorders>
            <w:shd w:val="clear" w:color="000000" w:fill="F2F2F2"/>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 </w:t>
            </w:r>
          </w:p>
        </w:tc>
        <w:tc>
          <w:tcPr>
            <w:tcW w:w="760" w:type="dxa"/>
            <w:tcBorders>
              <w:top w:val="nil"/>
              <w:left w:val="nil"/>
              <w:bottom w:val="single" w:sz="4" w:space="0" w:color="auto"/>
              <w:right w:val="single" w:sz="4" w:space="0" w:color="auto"/>
            </w:tcBorders>
            <w:shd w:val="clear" w:color="000000" w:fill="F2F2F2"/>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 </w:t>
            </w:r>
          </w:p>
        </w:tc>
        <w:tc>
          <w:tcPr>
            <w:tcW w:w="760" w:type="dxa"/>
            <w:tcBorders>
              <w:top w:val="nil"/>
              <w:left w:val="nil"/>
              <w:bottom w:val="single" w:sz="4" w:space="0" w:color="auto"/>
              <w:right w:val="single" w:sz="4" w:space="0" w:color="auto"/>
            </w:tcBorders>
            <w:shd w:val="clear" w:color="000000" w:fill="F2F2F2"/>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 </w:t>
            </w:r>
          </w:p>
        </w:tc>
        <w:tc>
          <w:tcPr>
            <w:tcW w:w="760" w:type="dxa"/>
            <w:tcBorders>
              <w:top w:val="nil"/>
              <w:left w:val="nil"/>
              <w:bottom w:val="single" w:sz="4" w:space="0" w:color="auto"/>
              <w:right w:val="single" w:sz="4" w:space="0" w:color="auto"/>
            </w:tcBorders>
            <w:shd w:val="clear" w:color="000000" w:fill="F2F2F2"/>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 </w:t>
            </w:r>
          </w:p>
        </w:tc>
        <w:tc>
          <w:tcPr>
            <w:tcW w:w="745" w:type="dxa"/>
            <w:tcBorders>
              <w:top w:val="nil"/>
              <w:left w:val="nil"/>
              <w:bottom w:val="single" w:sz="4" w:space="0" w:color="auto"/>
              <w:right w:val="single" w:sz="4" w:space="0" w:color="auto"/>
            </w:tcBorders>
            <w:shd w:val="clear" w:color="000000" w:fill="F2F2F2"/>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 </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Sprzedawca</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522301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14116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15098</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17924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16500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16871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16451</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14713</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Ślusarz</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722204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4992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6037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6677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5245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5400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5216</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4364</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Murarz</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711202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4735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5532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5939</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4763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5284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4801</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3992</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Technik ekonomista</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331403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5928</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6067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6137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4481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4386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4066</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3523</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Robotnik budowlany</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931301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2420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2879</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3746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3450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3778</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3707</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3313</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6</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Robotnik gospodarczy</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515303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2344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2642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3332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2893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3012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2989</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2744</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7</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Kucharz</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512001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3321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3703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3653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3032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2997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2914</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2665</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8</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Krawiec</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753105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3278</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3855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3815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2875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2809</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2585</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2249</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9</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Technik mechanik</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311504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3668</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4133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4260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2878</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2825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2573</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2111</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10</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Mechanik pojazdów samochodowych</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723103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507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1420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1907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1764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2323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2496</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2110</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11</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Szwaczka</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753303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2980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3807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3529</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2701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2677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2367</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2011</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12</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Magazynier</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432103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1447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1747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2370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1987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2147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2209</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1971</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Piekarz</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751204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1900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2220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2394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2020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2063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2016</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1814</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14</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Fryzjer</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514101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1290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1336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1532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1641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1793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1741</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1690</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Stolarz</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752205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1564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2061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2042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1775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1873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1801</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1594</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16</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Sprzątaczka biurowa</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911207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2215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2351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2496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2156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1965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1783</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1576</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Technik prac biurowych</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411004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2340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2422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2746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1893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1784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1730</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1560</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18</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Kucharz małej gastronomii</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512002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2219</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2486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2574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1589</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1680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1722</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1527</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19</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Pozostali robotnicy przy pracach prostych w przemyśle</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932990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406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848</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1006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1191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1281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1454</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1415</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Ekonomista</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263102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2594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2702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2818</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1962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1845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1704</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1382</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21</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Pakowacz</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932101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614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883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1152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1178</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1255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1360</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1335</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22</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Cukiernik</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751201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1246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1466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1603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1416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1492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1383</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1239</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23</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Kelner</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513101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1137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1258</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1347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1329</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1385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1345</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1233</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24</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Tokarz w metalu</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722314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1643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2100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2191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1584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1541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1506</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1227</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25</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Pedagog</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235107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1334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1494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1680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1406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1458</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1364</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1209</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26</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Mechanik samochodów osobowych</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723105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2257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2489</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2499</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1750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1727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1516</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1197</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27</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Technik budownictwa</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311204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1661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1740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1766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1339</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1379</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1285</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1114</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28</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Technik handlowiec</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522305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2090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2149</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2150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1552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1369</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1294</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1104</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29</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Pozostali pracownicy obsługi biurowej</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411090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130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158</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1521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582</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807</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973</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971</w:t>
            </w:r>
          </w:p>
        </w:tc>
      </w:tr>
      <w:tr w:rsidR="00E165AA" w:rsidRPr="00E165AA" w:rsidTr="00E165AA">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30</w:t>
            </w:r>
          </w:p>
        </w:tc>
        <w:tc>
          <w:tcPr>
            <w:tcW w:w="2797" w:type="dxa"/>
            <w:tcBorders>
              <w:top w:val="nil"/>
              <w:left w:val="nil"/>
              <w:bottom w:val="single" w:sz="4" w:space="0" w:color="auto"/>
              <w:right w:val="single" w:sz="4" w:space="0" w:color="auto"/>
            </w:tcBorders>
            <w:shd w:val="clear" w:color="auto" w:fill="auto"/>
            <w:vAlign w:val="center"/>
            <w:hideMark/>
          </w:tcPr>
          <w:p w:rsidR="00E165AA" w:rsidRPr="00E165AA" w:rsidRDefault="00E165AA" w:rsidP="00E165AA">
            <w:pPr>
              <w:spacing w:after="0" w:line="240" w:lineRule="auto"/>
              <w:jc w:val="left"/>
              <w:rPr>
                <w:rFonts w:cs="Arial"/>
                <w:color w:val="000000"/>
                <w:sz w:val="16"/>
                <w:szCs w:val="16"/>
                <w:lang w:val="pl-PL" w:eastAsia="pl-PL" w:bidi="ar-SA"/>
              </w:rPr>
            </w:pPr>
            <w:r w:rsidRPr="00E165AA">
              <w:rPr>
                <w:rFonts w:cs="Arial"/>
                <w:color w:val="000000"/>
                <w:sz w:val="16"/>
                <w:szCs w:val="16"/>
                <w:lang w:val="pl-PL" w:eastAsia="pl-PL" w:bidi="ar-SA"/>
              </w:rPr>
              <w:t>Pomoc kuchenna</w:t>
            </w:r>
          </w:p>
        </w:tc>
        <w:tc>
          <w:tcPr>
            <w:tcW w:w="70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941201</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866</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904</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1093</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1005</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990</w:t>
            </w:r>
          </w:p>
        </w:tc>
        <w:tc>
          <w:tcPr>
            <w:tcW w:w="760"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999</w:t>
            </w:r>
          </w:p>
        </w:tc>
        <w:tc>
          <w:tcPr>
            <w:tcW w:w="745" w:type="dxa"/>
            <w:tcBorders>
              <w:top w:val="nil"/>
              <w:left w:val="nil"/>
              <w:bottom w:val="single" w:sz="4" w:space="0" w:color="auto"/>
              <w:right w:val="single" w:sz="4" w:space="0" w:color="auto"/>
            </w:tcBorders>
            <w:shd w:val="clear" w:color="auto" w:fill="auto"/>
            <w:noWrap/>
            <w:vAlign w:val="center"/>
            <w:hideMark/>
          </w:tcPr>
          <w:p w:rsidR="00E165AA" w:rsidRPr="00E165AA" w:rsidRDefault="00E165AA" w:rsidP="00E165AA">
            <w:pPr>
              <w:spacing w:after="0" w:line="240" w:lineRule="auto"/>
              <w:jc w:val="center"/>
              <w:rPr>
                <w:rFonts w:cs="Arial"/>
                <w:color w:val="000000"/>
                <w:sz w:val="16"/>
                <w:szCs w:val="16"/>
                <w:lang w:val="pl-PL" w:eastAsia="pl-PL" w:bidi="ar-SA"/>
              </w:rPr>
            </w:pPr>
            <w:r w:rsidRPr="00E165AA">
              <w:rPr>
                <w:rFonts w:cs="Arial"/>
                <w:color w:val="000000"/>
                <w:sz w:val="16"/>
                <w:szCs w:val="16"/>
                <w:lang w:val="pl-PL" w:eastAsia="pl-PL" w:bidi="ar-SA"/>
              </w:rPr>
              <w:t>954</w:t>
            </w:r>
          </w:p>
        </w:tc>
      </w:tr>
    </w:tbl>
    <w:p w:rsidR="002669D6" w:rsidRDefault="002669D6" w:rsidP="00792C54">
      <w:pPr>
        <w:pStyle w:val="Tekstpodstawowy"/>
        <w:rPr>
          <w:lang w:val="pl-PL"/>
        </w:rPr>
      </w:pPr>
    </w:p>
    <w:p w:rsidR="004F3F14" w:rsidRPr="00253701" w:rsidRDefault="004F3F14" w:rsidP="004F3F14">
      <w:pPr>
        <w:pStyle w:val="Styl1"/>
      </w:pPr>
      <w:r w:rsidRPr="00253701">
        <w:t xml:space="preserve">Największy spadek napływu bezrobotnych w </w:t>
      </w:r>
      <w:r w:rsidR="00D60D4A">
        <w:t>2014</w:t>
      </w:r>
      <w:r w:rsidRPr="00253701">
        <w:t xml:space="preserve"> r. w porównaniu z rokiem poprzednim </w:t>
      </w:r>
      <w:r w:rsidR="00E165AA">
        <w:t xml:space="preserve">(o więcej niż 500 osób) </w:t>
      </w:r>
      <w:r w:rsidRPr="00253701">
        <w:t xml:space="preserve">odnotowano w </w:t>
      </w:r>
      <w:r w:rsidR="00447FFD">
        <w:t>następujących zawodach z powyższej listy</w:t>
      </w:r>
      <w:r w:rsidRPr="00253701">
        <w:t xml:space="preserve">: </w:t>
      </w:r>
      <w:r w:rsidR="00E165AA" w:rsidRPr="00253701">
        <w:t xml:space="preserve">sprzedawca (o </w:t>
      </w:r>
      <w:r w:rsidR="00E165AA">
        <w:t>1738</w:t>
      </w:r>
      <w:r w:rsidR="00E165AA" w:rsidRPr="00253701">
        <w:t xml:space="preserve"> osób), </w:t>
      </w:r>
      <w:r w:rsidR="00E165AA">
        <w:t xml:space="preserve">ślusarz (o 852 osoby), </w:t>
      </w:r>
      <w:r w:rsidRPr="00253701">
        <w:t xml:space="preserve">murarz (o </w:t>
      </w:r>
      <w:r w:rsidR="00E165AA">
        <w:t>809 osób</w:t>
      </w:r>
      <w:r w:rsidRPr="00253701">
        <w:t>)</w:t>
      </w:r>
      <w:r w:rsidR="00E165AA">
        <w:t xml:space="preserve"> oraz </w:t>
      </w:r>
      <w:r w:rsidRPr="00253701">
        <w:t xml:space="preserve">technik ekonomista (o </w:t>
      </w:r>
      <w:r w:rsidR="00E165AA">
        <w:t>543 osoby</w:t>
      </w:r>
      <w:r w:rsidRPr="00253701">
        <w:t>)</w:t>
      </w:r>
      <w:r w:rsidR="00E165AA">
        <w:t>.</w:t>
      </w:r>
      <w:r w:rsidRPr="00253701">
        <w:t xml:space="preserve"> </w:t>
      </w:r>
      <w:r w:rsidR="00E165AA">
        <w:t>W żadnym z tych 30 zawodów nie wystąpił</w:t>
      </w:r>
      <w:r w:rsidRPr="00253701">
        <w:t xml:space="preserve"> wzrost napływu.</w:t>
      </w:r>
    </w:p>
    <w:p w:rsidR="00FB6D7B" w:rsidRDefault="002A48F0" w:rsidP="00792C54">
      <w:pPr>
        <w:pStyle w:val="Tekstpodstawowy"/>
        <w:ind w:firstLine="708"/>
        <w:rPr>
          <w:lang w:val="pl-PL"/>
        </w:rPr>
      </w:pPr>
      <w:r w:rsidRPr="0004718A">
        <w:rPr>
          <w:lang w:val="pl-PL"/>
        </w:rPr>
        <w:t>W obecnie obowiązującej klasyfikacji występuj</w:t>
      </w:r>
      <w:r w:rsidR="00E92A34" w:rsidRPr="0004718A">
        <w:rPr>
          <w:lang w:val="pl-PL"/>
        </w:rPr>
        <w:t>e</w:t>
      </w:r>
      <w:r w:rsidRPr="0004718A">
        <w:rPr>
          <w:lang w:val="pl-PL"/>
        </w:rPr>
        <w:t xml:space="preserve"> </w:t>
      </w:r>
      <w:r w:rsidR="00E165AA">
        <w:rPr>
          <w:lang w:val="pl-PL"/>
        </w:rPr>
        <w:t>ponad 2300</w:t>
      </w:r>
      <w:r w:rsidRPr="0004718A">
        <w:rPr>
          <w:lang w:val="pl-PL"/>
        </w:rPr>
        <w:t xml:space="preserve"> zawodów i specjalności.</w:t>
      </w:r>
      <w:r w:rsidR="00E165AA">
        <w:rPr>
          <w:lang w:val="pl-PL"/>
        </w:rPr>
        <w:t xml:space="preserve"> W </w:t>
      </w:r>
      <w:r w:rsidR="00225009">
        <w:rPr>
          <w:lang w:val="pl-PL"/>
        </w:rPr>
        <w:t>ewidencji</w:t>
      </w:r>
      <w:r w:rsidR="00E165AA">
        <w:rPr>
          <w:lang w:val="pl-PL"/>
        </w:rPr>
        <w:t xml:space="preserve"> bezrobotnych </w:t>
      </w:r>
      <w:r w:rsidR="00225009">
        <w:rPr>
          <w:lang w:val="pl-PL"/>
        </w:rPr>
        <w:t>są</w:t>
      </w:r>
      <w:r w:rsidR="00E165AA">
        <w:rPr>
          <w:lang w:val="pl-PL"/>
        </w:rPr>
        <w:t xml:space="preserve"> </w:t>
      </w:r>
      <w:r w:rsidR="00225009">
        <w:rPr>
          <w:lang w:val="pl-PL"/>
        </w:rPr>
        <w:t>także zarejestrowane osoby z zawodami, kt</w:t>
      </w:r>
      <w:r w:rsidR="00E165AA">
        <w:rPr>
          <w:lang w:val="pl-PL"/>
        </w:rPr>
        <w:t>óre już nie występują w aktualnej klasyfikacji zawodów.</w:t>
      </w:r>
      <w:r w:rsidRPr="0004718A">
        <w:rPr>
          <w:lang w:val="pl-PL"/>
        </w:rPr>
        <w:t xml:space="preserve"> Ujęcie </w:t>
      </w:r>
      <w:r w:rsidR="00447FFD">
        <w:rPr>
          <w:lang w:val="pl-PL"/>
        </w:rPr>
        <w:t xml:space="preserve">zagregowane, </w:t>
      </w:r>
      <w:r w:rsidRPr="0004718A">
        <w:rPr>
          <w:lang w:val="pl-PL"/>
        </w:rPr>
        <w:t>w podziale na duże grupy zawodowe</w:t>
      </w:r>
      <w:r w:rsidR="00447FFD">
        <w:rPr>
          <w:lang w:val="pl-PL"/>
        </w:rPr>
        <w:t>,</w:t>
      </w:r>
      <w:r w:rsidRPr="0004718A">
        <w:rPr>
          <w:lang w:val="pl-PL"/>
        </w:rPr>
        <w:t xml:space="preserve"> pozwala w lepszym przybliżeniu pokazać te obszary zawodowe, z których wywodzi się na</w:t>
      </w:r>
      <w:r w:rsidR="00447FFD">
        <w:rPr>
          <w:lang w:val="pl-PL"/>
        </w:rPr>
        <w:t>jwiększa liczba bezrobotnych. W </w:t>
      </w:r>
      <w:r w:rsidRPr="0004718A">
        <w:rPr>
          <w:lang w:val="pl-PL"/>
        </w:rPr>
        <w:t>poniższej tabeli zawarto dane dla dużych grup zawodów, których zarejestrowano ponad połowę (</w:t>
      </w:r>
      <w:r w:rsidR="00490554">
        <w:rPr>
          <w:lang w:val="pl-PL"/>
        </w:rPr>
        <w:t>51,6</w:t>
      </w:r>
      <w:r w:rsidRPr="0004718A">
        <w:rPr>
          <w:lang w:val="pl-PL"/>
        </w:rPr>
        <w:t>%) wszystkich bezrobotnych</w:t>
      </w:r>
      <w:r w:rsidR="00490554">
        <w:rPr>
          <w:lang w:val="pl-PL"/>
        </w:rPr>
        <w:t xml:space="preserve"> oraz dla grupy osób bez zawodu</w:t>
      </w:r>
      <w:r w:rsidR="008B0DFB">
        <w:rPr>
          <w:lang w:val="pl-PL"/>
        </w:rPr>
        <w:t xml:space="preserve">, </w:t>
      </w:r>
      <w:r w:rsidR="00490554">
        <w:rPr>
          <w:lang w:val="pl-PL"/>
        </w:rPr>
        <w:t>w której zarejestrowano 17,8% wszystkich bezrobotnych</w:t>
      </w:r>
      <w:r w:rsidRPr="0004718A">
        <w:rPr>
          <w:lang w:val="pl-PL"/>
        </w:rPr>
        <w:t>.</w:t>
      </w:r>
    </w:p>
    <w:p w:rsidR="00763A0B" w:rsidRDefault="00763A0B" w:rsidP="00792C54">
      <w:pPr>
        <w:pStyle w:val="Tekstpodstawowy"/>
        <w:ind w:firstLine="708"/>
        <w:rPr>
          <w:lang w:val="pl-PL"/>
        </w:rPr>
      </w:pPr>
    </w:p>
    <w:p w:rsidR="00763A0B" w:rsidRDefault="00763A0B" w:rsidP="00792C54">
      <w:pPr>
        <w:pStyle w:val="Tekstpodstawowy"/>
        <w:ind w:firstLine="708"/>
        <w:rPr>
          <w:lang w:val="pl-PL"/>
        </w:rPr>
      </w:pPr>
    </w:p>
    <w:p w:rsidR="00763A0B" w:rsidRDefault="00763A0B" w:rsidP="00792C54">
      <w:pPr>
        <w:pStyle w:val="Tekstpodstawowy"/>
        <w:ind w:firstLine="708"/>
        <w:rPr>
          <w:lang w:val="pl-PL"/>
        </w:rPr>
      </w:pPr>
    </w:p>
    <w:tbl>
      <w:tblPr>
        <w:tblW w:w="7680" w:type="dxa"/>
        <w:jc w:val="center"/>
        <w:tblCellMar>
          <w:left w:w="70" w:type="dxa"/>
          <w:right w:w="70" w:type="dxa"/>
        </w:tblCellMar>
        <w:tblLook w:val="04A0" w:firstRow="1" w:lastRow="0" w:firstColumn="1" w:lastColumn="0" w:noHBand="0" w:noVBand="1"/>
      </w:tblPr>
      <w:tblGrid>
        <w:gridCol w:w="440"/>
        <w:gridCol w:w="2620"/>
        <w:gridCol w:w="720"/>
        <w:gridCol w:w="960"/>
        <w:gridCol w:w="940"/>
        <w:gridCol w:w="1120"/>
        <w:gridCol w:w="880"/>
      </w:tblGrid>
      <w:tr w:rsidR="00490554" w:rsidRPr="00571875" w:rsidTr="00490554">
        <w:trPr>
          <w:trHeight w:val="170"/>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lastRenderedPageBreak/>
              <w:t>Lp.</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Nazwa zawodu</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Symbol</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490554" w:rsidRPr="00490554" w:rsidRDefault="00490554" w:rsidP="00763A0B">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Napływ bezrobotnych - 201</w:t>
            </w:r>
            <w:r w:rsidR="00763A0B">
              <w:rPr>
                <w:rFonts w:cs="Arial"/>
                <w:color w:val="000000"/>
                <w:sz w:val="16"/>
                <w:szCs w:val="16"/>
                <w:lang w:val="pl-PL" w:eastAsia="pl-PL" w:bidi="ar-SA"/>
              </w:rPr>
              <w:t>4</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Napływ osób w okresie 12 mies. od ukończenia nauki</w:t>
            </w:r>
          </w:p>
        </w:tc>
      </w:tr>
      <w:tr w:rsidR="00490554" w:rsidRPr="00490554" w:rsidTr="00490554">
        <w:trPr>
          <w:trHeight w:val="1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490554" w:rsidRPr="00490554" w:rsidRDefault="00490554" w:rsidP="00490554">
            <w:pPr>
              <w:spacing w:after="0" w:line="240" w:lineRule="auto"/>
              <w:jc w:val="left"/>
              <w:rPr>
                <w:rFonts w:cs="Arial"/>
                <w:color w:val="000000"/>
                <w:sz w:val="16"/>
                <w:szCs w:val="16"/>
                <w:lang w:val="pl-PL" w:eastAsia="pl-PL" w:bidi="ar-SA"/>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490554" w:rsidRPr="00490554" w:rsidRDefault="00490554" w:rsidP="00490554">
            <w:pPr>
              <w:spacing w:after="0" w:line="240" w:lineRule="auto"/>
              <w:jc w:val="left"/>
              <w:rPr>
                <w:rFonts w:cs="Arial"/>
                <w:color w:val="000000"/>
                <w:sz w:val="16"/>
                <w:szCs w:val="16"/>
                <w:lang w:val="pl-PL" w:eastAsia="pl-PL" w:bidi="ar-SA"/>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90554" w:rsidRPr="00490554" w:rsidRDefault="00490554" w:rsidP="00490554">
            <w:pPr>
              <w:spacing w:after="0" w:line="240" w:lineRule="auto"/>
              <w:jc w:val="left"/>
              <w:rPr>
                <w:rFonts w:cs="Arial"/>
                <w:color w:val="000000"/>
                <w:sz w:val="16"/>
                <w:szCs w:val="16"/>
                <w:lang w:val="pl-PL" w:eastAsia="pl-PL" w:bidi="ar-SA"/>
              </w:rPr>
            </w:pPr>
          </w:p>
        </w:tc>
        <w:tc>
          <w:tcPr>
            <w:tcW w:w="960" w:type="dxa"/>
            <w:tcBorders>
              <w:top w:val="nil"/>
              <w:left w:val="nil"/>
              <w:bottom w:val="single" w:sz="4" w:space="0" w:color="auto"/>
              <w:right w:val="single" w:sz="4" w:space="0" w:color="auto"/>
            </w:tcBorders>
            <w:shd w:val="clear" w:color="auto" w:fill="auto"/>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proofErr w:type="gramStart"/>
            <w:r w:rsidRPr="00490554">
              <w:rPr>
                <w:rFonts w:cs="Arial"/>
                <w:color w:val="000000"/>
                <w:sz w:val="16"/>
                <w:szCs w:val="16"/>
                <w:lang w:val="pl-PL" w:eastAsia="pl-PL" w:bidi="ar-SA"/>
              </w:rPr>
              <w:t>ogółem</w:t>
            </w:r>
            <w:proofErr w:type="gramEnd"/>
            <w:r w:rsidRPr="00490554">
              <w:rPr>
                <w:rFonts w:cs="Arial"/>
                <w:color w:val="000000"/>
                <w:sz w:val="16"/>
                <w:szCs w:val="16"/>
                <w:lang w:val="pl-PL" w:eastAsia="pl-PL" w:bidi="ar-SA"/>
              </w:rPr>
              <w:t xml:space="preserve"> </w:t>
            </w:r>
          </w:p>
        </w:tc>
        <w:tc>
          <w:tcPr>
            <w:tcW w:w="940" w:type="dxa"/>
            <w:tcBorders>
              <w:top w:val="nil"/>
              <w:left w:val="nil"/>
              <w:bottom w:val="single" w:sz="4" w:space="0" w:color="auto"/>
              <w:right w:val="single" w:sz="4" w:space="0" w:color="auto"/>
            </w:tcBorders>
            <w:shd w:val="clear" w:color="auto" w:fill="auto"/>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proofErr w:type="gramStart"/>
            <w:r w:rsidRPr="00490554">
              <w:rPr>
                <w:rFonts w:cs="Arial"/>
                <w:color w:val="000000"/>
                <w:sz w:val="16"/>
                <w:szCs w:val="16"/>
                <w:lang w:val="pl-PL" w:eastAsia="pl-PL" w:bidi="ar-SA"/>
              </w:rPr>
              <w:t>w</w:t>
            </w:r>
            <w:proofErr w:type="gramEnd"/>
            <w:r w:rsidRPr="00490554">
              <w:rPr>
                <w:rFonts w:cs="Arial"/>
                <w:color w:val="000000"/>
                <w:sz w:val="16"/>
                <w:szCs w:val="16"/>
                <w:lang w:val="pl-PL" w:eastAsia="pl-PL" w:bidi="ar-SA"/>
              </w:rPr>
              <w:t xml:space="preserve"> tym kobiet</w:t>
            </w:r>
          </w:p>
        </w:tc>
        <w:tc>
          <w:tcPr>
            <w:tcW w:w="1120" w:type="dxa"/>
            <w:tcBorders>
              <w:top w:val="nil"/>
              <w:left w:val="nil"/>
              <w:bottom w:val="single" w:sz="4" w:space="0" w:color="auto"/>
              <w:right w:val="single" w:sz="4" w:space="0" w:color="auto"/>
            </w:tcBorders>
            <w:shd w:val="clear" w:color="auto" w:fill="auto"/>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proofErr w:type="gramStart"/>
            <w:r w:rsidRPr="00490554">
              <w:rPr>
                <w:rFonts w:cs="Arial"/>
                <w:color w:val="000000"/>
                <w:sz w:val="16"/>
                <w:szCs w:val="16"/>
                <w:lang w:val="pl-PL" w:eastAsia="pl-PL" w:bidi="ar-SA"/>
              </w:rPr>
              <w:t>ogółem</w:t>
            </w:r>
            <w:proofErr w:type="gramEnd"/>
            <w:r w:rsidRPr="00490554">
              <w:rPr>
                <w:rFonts w:cs="Arial"/>
                <w:color w:val="000000"/>
                <w:sz w:val="16"/>
                <w:szCs w:val="16"/>
                <w:lang w:val="pl-PL" w:eastAsia="pl-PL" w:bidi="ar-SA"/>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proofErr w:type="gramStart"/>
            <w:r w:rsidRPr="00490554">
              <w:rPr>
                <w:rFonts w:cs="Arial"/>
                <w:color w:val="000000"/>
                <w:sz w:val="16"/>
                <w:szCs w:val="16"/>
                <w:lang w:val="pl-PL" w:eastAsia="pl-PL" w:bidi="ar-SA"/>
              </w:rPr>
              <w:t>w</w:t>
            </w:r>
            <w:proofErr w:type="gramEnd"/>
            <w:r w:rsidRPr="00490554">
              <w:rPr>
                <w:rFonts w:cs="Arial"/>
                <w:color w:val="000000"/>
                <w:sz w:val="16"/>
                <w:szCs w:val="16"/>
                <w:lang w:val="pl-PL" w:eastAsia="pl-PL" w:bidi="ar-SA"/>
              </w:rPr>
              <w:t xml:space="preserve"> tym kobiet</w:t>
            </w:r>
          </w:p>
        </w:tc>
      </w:tr>
      <w:tr w:rsidR="00490554" w:rsidRPr="00490554" w:rsidTr="00490554">
        <w:trPr>
          <w:trHeight w:val="170"/>
          <w:jc w:val="center"/>
        </w:trPr>
        <w:tc>
          <w:tcPr>
            <w:tcW w:w="3060" w:type="dxa"/>
            <w:gridSpan w:val="2"/>
            <w:tcBorders>
              <w:top w:val="single" w:sz="4" w:space="0" w:color="auto"/>
              <w:left w:val="single" w:sz="4" w:space="0" w:color="auto"/>
              <w:bottom w:val="single" w:sz="4" w:space="0" w:color="auto"/>
              <w:right w:val="single" w:sz="4" w:space="0" w:color="000000"/>
            </w:tcBorders>
            <w:shd w:val="clear" w:color="000000" w:fill="FFFFCC"/>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Bez zawodu</w:t>
            </w:r>
          </w:p>
        </w:tc>
        <w:tc>
          <w:tcPr>
            <w:tcW w:w="720" w:type="dxa"/>
            <w:tcBorders>
              <w:top w:val="nil"/>
              <w:left w:val="nil"/>
              <w:bottom w:val="single" w:sz="4" w:space="0" w:color="000000"/>
              <w:right w:val="single" w:sz="4" w:space="0" w:color="000000"/>
            </w:tcBorders>
            <w:shd w:val="clear" w:color="000000" w:fill="FFFFCC"/>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000000</w:t>
            </w:r>
          </w:p>
        </w:tc>
        <w:tc>
          <w:tcPr>
            <w:tcW w:w="960" w:type="dxa"/>
            <w:tcBorders>
              <w:top w:val="nil"/>
              <w:left w:val="nil"/>
              <w:bottom w:val="single" w:sz="4" w:space="0" w:color="000000"/>
              <w:right w:val="nil"/>
            </w:tcBorders>
            <w:shd w:val="clear" w:color="000000" w:fill="FFFFCC"/>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33580</w:t>
            </w:r>
          </w:p>
        </w:tc>
        <w:tc>
          <w:tcPr>
            <w:tcW w:w="940" w:type="dxa"/>
            <w:tcBorders>
              <w:top w:val="nil"/>
              <w:left w:val="single" w:sz="4" w:space="0" w:color="000000"/>
              <w:bottom w:val="single" w:sz="4" w:space="0" w:color="000000"/>
              <w:right w:val="single" w:sz="4" w:space="0" w:color="000000"/>
            </w:tcBorders>
            <w:shd w:val="clear" w:color="000000" w:fill="FFFFCC"/>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15808</w:t>
            </w:r>
          </w:p>
        </w:tc>
        <w:tc>
          <w:tcPr>
            <w:tcW w:w="1120" w:type="dxa"/>
            <w:tcBorders>
              <w:top w:val="nil"/>
              <w:left w:val="nil"/>
              <w:bottom w:val="single" w:sz="4" w:space="0" w:color="000000"/>
              <w:right w:val="nil"/>
            </w:tcBorders>
            <w:shd w:val="clear" w:color="000000" w:fill="FFFFCC"/>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6536</w:t>
            </w:r>
          </w:p>
        </w:tc>
        <w:tc>
          <w:tcPr>
            <w:tcW w:w="880" w:type="dxa"/>
            <w:tcBorders>
              <w:top w:val="nil"/>
              <w:left w:val="single" w:sz="4" w:space="0" w:color="000000"/>
              <w:bottom w:val="single" w:sz="4" w:space="0" w:color="000000"/>
              <w:right w:val="single" w:sz="4" w:space="0" w:color="000000"/>
            </w:tcBorders>
            <w:shd w:val="clear" w:color="000000" w:fill="FFFFCC"/>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3414</w:t>
            </w:r>
          </w:p>
        </w:tc>
      </w:tr>
      <w:tr w:rsidR="00490554" w:rsidRPr="00490554" w:rsidTr="00490554">
        <w:trPr>
          <w:trHeight w:val="170"/>
          <w:jc w:val="center"/>
        </w:trPr>
        <w:tc>
          <w:tcPr>
            <w:tcW w:w="7680" w:type="dxa"/>
            <w:gridSpan w:val="7"/>
            <w:tcBorders>
              <w:top w:val="nil"/>
              <w:left w:val="single" w:sz="4" w:space="0" w:color="auto"/>
              <w:bottom w:val="nil"/>
              <w:right w:val="single" w:sz="4" w:space="0" w:color="000000"/>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 </w:t>
            </w:r>
          </w:p>
        </w:tc>
      </w:tr>
      <w:tr w:rsidR="00490554" w:rsidRPr="00490554" w:rsidTr="00490554">
        <w:trPr>
          <w:trHeight w:val="170"/>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1</w:t>
            </w:r>
          </w:p>
        </w:tc>
        <w:tc>
          <w:tcPr>
            <w:tcW w:w="2620" w:type="dxa"/>
            <w:tcBorders>
              <w:top w:val="single" w:sz="4" w:space="0" w:color="000000"/>
              <w:left w:val="nil"/>
              <w:bottom w:val="single" w:sz="4" w:space="0" w:color="000000"/>
              <w:right w:val="nil"/>
            </w:tcBorders>
            <w:shd w:val="clear" w:color="auto" w:fill="auto"/>
            <w:vAlign w:val="center"/>
            <w:hideMark/>
          </w:tcPr>
          <w:p w:rsidR="00490554" w:rsidRPr="00490554" w:rsidRDefault="00490554" w:rsidP="00490554">
            <w:pPr>
              <w:spacing w:after="0" w:line="240" w:lineRule="auto"/>
              <w:jc w:val="left"/>
              <w:rPr>
                <w:rFonts w:cs="Arial"/>
                <w:color w:val="000000"/>
                <w:sz w:val="16"/>
                <w:szCs w:val="16"/>
                <w:lang w:val="pl-PL" w:eastAsia="pl-PL" w:bidi="ar-SA"/>
              </w:rPr>
            </w:pPr>
            <w:r w:rsidRPr="00490554">
              <w:rPr>
                <w:rFonts w:cs="Arial"/>
                <w:color w:val="000000"/>
                <w:sz w:val="16"/>
                <w:szCs w:val="16"/>
                <w:lang w:val="pl-PL" w:eastAsia="pl-PL" w:bidi="ar-SA"/>
              </w:rPr>
              <w:t>Sprzedawcy i pokrewni</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18486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15693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981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854</w:t>
            </w:r>
          </w:p>
        </w:tc>
      </w:tr>
      <w:tr w:rsidR="00490554" w:rsidRPr="00490554" w:rsidTr="00490554">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2</w:t>
            </w:r>
          </w:p>
        </w:tc>
        <w:tc>
          <w:tcPr>
            <w:tcW w:w="2620" w:type="dxa"/>
            <w:tcBorders>
              <w:top w:val="nil"/>
              <w:left w:val="nil"/>
              <w:bottom w:val="single" w:sz="4" w:space="0" w:color="000000"/>
              <w:right w:val="nil"/>
            </w:tcBorders>
            <w:shd w:val="clear" w:color="auto" w:fill="auto"/>
            <w:vAlign w:val="center"/>
            <w:hideMark/>
          </w:tcPr>
          <w:p w:rsidR="00490554" w:rsidRPr="00490554" w:rsidRDefault="00490554" w:rsidP="00490554">
            <w:pPr>
              <w:spacing w:after="0" w:line="240" w:lineRule="auto"/>
              <w:jc w:val="left"/>
              <w:rPr>
                <w:rFonts w:cs="Arial"/>
                <w:color w:val="000000"/>
                <w:sz w:val="16"/>
                <w:szCs w:val="16"/>
                <w:lang w:val="pl-PL" w:eastAsia="pl-PL" w:bidi="ar-SA"/>
              </w:rPr>
            </w:pPr>
            <w:r w:rsidRPr="00490554">
              <w:rPr>
                <w:rFonts w:cs="Arial"/>
                <w:color w:val="000000"/>
                <w:sz w:val="16"/>
                <w:szCs w:val="16"/>
                <w:lang w:val="pl-PL" w:eastAsia="pl-PL" w:bidi="ar-SA"/>
              </w:rPr>
              <w:t>Robotnicy obróbki metali, mechanicy maszyn i urządzeń i pokrewni</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72</w:t>
            </w:r>
          </w:p>
        </w:tc>
        <w:tc>
          <w:tcPr>
            <w:tcW w:w="96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13796</w:t>
            </w:r>
          </w:p>
        </w:tc>
        <w:tc>
          <w:tcPr>
            <w:tcW w:w="94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463</w:t>
            </w:r>
          </w:p>
        </w:tc>
        <w:tc>
          <w:tcPr>
            <w:tcW w:w="112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586</w:t>
            </w:r>
          </w:p>
        </w:tc>
        <w:tc>
          <w:tcPr>
            <w:tcW w:w="88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0</w:t>
            </w:r>
          </w:p>
        </w:tc>
      </w:tr>
      <w:tr w:rsidR="00490554" w:rsidRPr="00490554" w:rsidTr="00490554">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3</w:t>
            </w:r>
          </w:p>
        </w:tc>
        <w:tc>
          <w:tcPr>
            <w:tcW w:w="2620" w:type="dxa"/>
            <w:tcBorders>
              <w:top w:val="nil"/>
              <w:left w:val="nil"/>
              <w:bottom w:val="single" w:sz="4" w:space="0" w:color="000000"/>
              <w:right w:val="nil"/>
            </w:tcBorders>
            <w:shd w:val="clear" w:color="auto" w:fill="auto"/>
            <w:vAlign w:val="center"/>
            <w:hideMark/>
          </w:tcPr>
          <w:p w:rsidR="00490554" w:rsidRPr="00490554" w:rsidRDefault="00490554" w:rsidP="00490554">
            <w:pPr>
              <w:spacing w:after="0" w:line="240" w:lineRule="auto"/>
              <w:jc w:val="left"/>
              <w:rPr>
                <w:rFonts w:cs="Arial"/>
                <w:color w:val="000000"/>
                <w:sz w:val="16"/>
                <w:szCs w:val="16"/>
                <w:lang w:val="pl-PL" w:eastAsia="pl-PL" w:bidi="ar-SA"/>
              </w:rPr>
            </w:pPr>
            <w:r w:rsidRPr="00490554">
              <w:rPr>
                <w:rFonts w:cs="Arial"/>
                <w:color w:val="000000"/>
                <w:sz w:val="16"/>
                <w:szCs w:val="16"/>
                <w:lang w:val="pl-PL" w:eastAsia="pl-PL" w:bidi="ar-SA"/>
              </w:rPr>
              <w:t>Robotnicy w przetwórstwie spożywczym, obróbce drewna, produkcji wyrobów tekstylnych i pokrewni</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75</w:t>
            </w:r>
          </w:p>
        </w:tc>
        <w:tc>
          <w:tcPr>
            <w:tcW w:w="96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12130</w:t>
            </w:r>
          </w:p>
        </w:tc>
        <w:tc>
          <w:tcPr>
            <w:tcW w:w="94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6339</w:t>
            </w:r>
          </w:p>
        </w:tc>
        <w:tc>
          <w:tcPr>
            <w:tcW w:w="112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294</w:t>
            </w:r>
          </w:p>
        </w:tc>
        <w:tc>
          <w:tcPr>
            <w:tcW w:w="88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102</w:t>
            </w:r>
          </w:p>
        </w:tc>
      </w:tr>
      <w:tr w:rsidR="00490554" w:rsidRPr="00490554" w:rsidTr="00490554">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4</w:t>
            </w:r>
          </w:p>
        </w:tc>
        <w:tc>
          <w:tcPr>
            <w:tcW w:w="2620" w:type="dxa"/>
            <w:tcBorders>
              <w:top w:val="nil"/>
              <w:left w:val="nil"/>
              <w:bottom w:val="single" w:sz="4" w:space="0" w:color="000000"/>
              <w:right w:val="nil"/>
            </w:tcBorders>
            <w:shd w:val="clear" w:color="auto" w:fill="auto"/>
            <w:vAlign w:val="center"/>
            <w:hideMark/>
          </w:tcPr>
          <w:p w:rsidR="00490554" w:rsidRPr="00490554" w:rsidRDefault="00490554" w:rsidP="00490554">
            <w:pPr>
              <w:spacing w:after="0" w:line="240" w:lineRule="auto"/>
              <w:jc w:val="left"/>
              <w:rPr>
                <w:rFonts w:cs="Arial"/>
                <w:color w:val="000000"/>
                <w:sz w:val="16"/>
                <w:szCs w:val="16"/>
                <w:lang w:val="pl-PL" w:eastAsia="pl-PL" w:bidi="ar-SA"/>
              </w:rPr>
            </w:pPr>
            <w:r w:rsidRPr="00490554">
              <w:rPr>
                <w:rFonts w:cs="Arial"/>
                <w:color w:val="000000"/>
                <w:sz w:val="16"/>
                <w:szCs w:val="16"/>
                <w:lang w:val="pl-PL" w:eastAsia="pl-PL" w:bidi="ar-SA"/>
              </w:rPr>
              <w:t>Pracownicy usług osobistych</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51</w:t>
            </w:r>
          </w:p>
        </w:tc>
        <w:tc>
          <w:tcPr>
            <w:tcW w:w="96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11354</w:t>
            </w:r>
          </w:p>
        </w:tc>
        <w:tc>
          <w:tcPr>
            <w:tcW w:w="94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7601</w:t>
            </w:r>
          </w:p>
        </w:tc>
        <w:tc>
          <w:tcPr>
            <w:tcW w:w="112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757</w:t>
            </w:r>
          </w:p>
        </w:tc>
        <w:tc>
          <w:tcPr>
            <w:tcW w:w="88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613</w:t>
            </w:r>
          </w:p>
        </w:tc>
      </w:tr>
      <w:tr w:rsidR="00490554" w:rsidRPr="00490554" w:rsidTr="00490554">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5</w:t>
            </w:r>
          </w:p>
        </w:tc>
        <w:tc>
          <w:tcPr>
            <w:tcW w:w="2620" w:type="dxa"/>
            <w:tcBorders>
              <w:top w:val="nil"/>
              <w:left w:val="nil"/>
              <w:bottom w:val="single" w:sz="4" w:space="0" w:color="000000"/>
              <w:right w:val="nil"/>
            </w:tcBorders>
            <w:shd w:val="clear" w:color="auto" w:fill="auto"/>
            <w:vAlign w:val="center"/>
            <w:hideMark/>
          </w:tcPr>
          <w:p w:rsidR="00490554" w:rsidRPr="00490554" w:rsidRDefault="00490554" w:rsidP="00490554">
            <w:pPr>
              <w:spacing w:after="0" w:line="240" w:lineRule="auto"/>
              <w:jc w:val="left"/>
              <w:rPr>
                <w:rFonts w:cs="Arial"/>
                <w:color w:val="000000"/>
                <w:sz w:val="16"/>
                <w:szCs w:val="16"/>
                <w:lang w:val="pl-PL" w:eastAsia="pl-PL" w:bidi="ar-SA"/>
              </w:rPr>
            </w:pPr>
            <w:r w:rsidRPr="00490554">
              <w:rPr>
                <w:rFonts w:cs="Arial"/>
                <w:color w:val="000000"/>
                <w:sz w:val="16"/>
                <w:szCs w:val="16"/>
                <w:lang w:val="pl-PL" w:eastAsia="pl-PL" w:bidi="ar-SA"/>
              </w:rPr>
              <w:t>Robotnicy budowlani i pokrewni (z wyłączeniem elektryków)</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71</w:t>
            </w:r>
          </w:p>
        </w:tc>
        <w:tc>
          <w:tcPr>
            <w:tcW w:w="96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10888</w:t>
            </w:r>
          </w:p>
        </w:tc>
        <w:tc>
          <w:tcPr>
            <w:tcW w:w="94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296</w:t>
            </w:r>
          </w:p>
        </w:tc>
        <w:tc>
          <w:tcPr>
            <w:tcW w:w="112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233</w:t>
            </w:r>
          </w:p>
        </w:tc>
        <w:tc>
          <w:tcPr>
            <w:tcW w:w="88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5</w:t>
            </w:r>
          </w:p>
        </w:tc>
      </w:tr>
      <w:tr w:rsidR="00490554" w:rsidRPr="00490554" w:rsidTr="00490554">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6</w:t>
            </w:r>
          </w:p>
        </w:tc>
        <w:tc>
          <w:tcPr>
            <w:tcW w:w="2620" w:type="dxa"/>
            <w:tcBorders>
              <w:top w:val="nil"/>
              <w:left w:val="nil"/>
              <w:bottom w:val="single" w:sz="4" w:space="0" w:color="000000"/>
              <w:right w:val="nil"/>
            </w:tcBorders>
            <w:shd w:val="clear" w:color="auto" w:fill="auto"/>
            <w:vAlign w:val="center"/>
            <w:hideMark/>
          </w:tcPr>
          <w:p w:rsidR="00490554" w:rsidRPr="00490554" w:rsidRDefault="00490554" w:rsidP="00490554">
            <w:pPr>
              <w:spacing w:after="0" w:line="240" w:lineRule="auto"/>
              <w:jc w:val="left"/>
              <w:rPr>
                <w:rFonts w:cs="Arial"/>
                <w:color w:val="000000"/>
                <w:sz w:val="16"/>
                <w:szCs w:val="16"/>
                <w:lang w:val="pl-PL" w:eastAsia="pl-PL" w:bidi="ar-SA"/>
              </w:rPr>
            </w:pPr>
            <w:r w:rsidRPr="00490554">
              <w:rPr>
                <w:rFonts w:cs="Arial"/>
                <w:color w:val="000000"/>
                <w:sz w:val="16"/>
                <w:szCs w:val="16"/>
                <w:lang w:val="pl-PL" w:eastAsia="pl-PL" w:bidi="ar-SA"/>
              </w:rPr>
              <w:t>Robotnicy pomocniczy w górnictwie, przemyśle, budownictwie i transporcie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93</w:t>
            </w:r>
          </w:p>
        </w:tc>
        <w:tc>
          <w:tcPr>
            <w:tcW w:w="96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9547</w:t>
            </w:r>
          </w:p>
        </w:tc>
        <w:tc>
          <w:tcPr>
            <w:tcW w:w="94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2546</w:t>
            </w:r>
          </w:p>
        </w:tc>
        <w:tc>
          <w:tcPr>
            <w:tcW w:w="112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341</w:t>
            </w:r>
          </w:p>
        </w:tc>
        <w:tc>
          <w:tcPr>
            <w:tcW w:w="88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149</w:t>
            </w:r>
          </w:p>
        </w:tc>
      </w:tr>
      <w:tr w:rsidR="00490554" w:rsidRPr="00490554" w:rsidTr="00490554">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7</w:t>
            </w:r>
          </w:p>
        </w:tc>
        <w:tc>
          <w:tcPr>
            <w:tcW w:w="2620" w:type="dxa"/>
            <w:tcBorders>
              <w:top w:val="nil"/>
              <w:left w:val="nil"/>
              <w:bottom w:val="single" w:sz="4" w:space="0" w:color="000000"/>
              <w:right w:val="nil"/>
            </w:tcBorders>
            <w:shd w:val="clear" w:color="auto" w:fill="auto"/>
            <w:vAlign w:val="center"/>
            <w:hideMark/>
          </w:tcPr>
          <w:p w:rsidR="00490554" w:rsidRPr="00490554" w:rsidRDefault="00490554" w:rsidP="00490554">
            <w:pPr>
              <w:spacing w:after="0" w:line="240" w:lineRule="auto"/>
              <w:jc w:val="left"/>
              <w:rPr>
                <w:rFonts w:cs="Arial"/>
                <w:color w:val="000000"/>
                <w:sz w:val="16"/>
                <w:szCs w:val="16"/>
                <w:lang w:val="pl-PL" w:eastAsia="pl-PL" w:bidi="ar-SA"/>
              </w:rPr>
            </w:pPr>
            <w:r w:rsidRPr="00490554">
              <w:rPr>
                <w:rFonts w:cs="Arial"/>
                <w:color w:val="000000"/>
                <w:sz w:val="16"/>
                <w:szCs w:val="16"/>
                <w:lang w:val="pl-PL" w:eastAsia="pl-PL" w:bidi="ar-SA"/>
              </w:rPr>
              <w:t>Średni personel nauk fizycznych, chemicznych i technicznych</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31</w:t>
            </w:r>
          </w:p>
        </w:tc>
        <w:tc>
          <w:tcPr>
            <w:tcW w:w="96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8937</w:t>
            </w:r>
          </w:p>
        </w:tc>
        <w:tc>
          <w:tcPr>
            <w:tcW w:w="94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2901</w:t>
            </w:r>
          </w:p>
        </w:tc>
        <w:tc>
          <w:tcPr>
            <w:tcW w:w="112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417</w:t>
            </w:r>
          </w:p>
        </w:tc>
        <w:tc>
          <w:tcPr>
            <w:tcW w:w="88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83</w:t>
            </w:r>
          </w:p>
        </w:tc>
      </w:tr>
      <w:tr w:rsidR="00490554" w:rsidRPr="00490554" w:rsidTr="00490554">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8</w:t>
            </w:r>
          </w:p>
        </w:tc>
        <w:tc>
          <w:tcPr>
            <w:tcW w:w="2620" w:type="dxa"/>
            <w:tcBorders>
              <w:top w:val="nil"/>
              <w:left w:val="nil"/>
              <w:bottom w:val="single" w:sz="4" w:space="0" w:color="000000"/>
              <w:right w:val="nil"/>
            </w:tcBorders>
            <w:shd w:val="clear" w:color="auto" w:fill="auto"/>
            <w:vAlign w:val="center"/>
            <w:hideMark/>
          </w:tcPr>
          <w:p w:rsidR="00490554" w:rsidRPr="00490554" w:rsidRDefault="00490554" w:rsidP="00490554">
            <w:pPr>
              <w:spacing w:after="0" w:line="240" w:lineRule="auto"/>
              <w:jc w:val="left"/>
              <w:rPr>
                <w:rFonts w:cs="Arial"/>
                <w:color w:val="000000"/>
                <w:sz w:val="16"/>
                <w:szCs w:val="16"/>
                <w:lang w:val="pl-PL" w:eastAsia="pl-PL" w:bidi="ar-SA"/>
              </w:rPr>
            </w:pPr>
            <w:r w:rsidRPr="00490554">
              <w:rPr>
                <w:rFonts w:cs="Arial"/>
                <w:color w:val="000000"/>
                <w:sz w:val="16"/>
                <w:szCs w:val="16"/>
                <w:lang w:val="pl-PL" w:eastAsia="pl-PL" w:bidi="ar-SA"/>
              </w:rPr>
              <w:t>Średni personel do spraw biznesu i administracji</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33</w:t>
            </w:r>
          </w:p>
        </w:tc>
        <w:tc>
          <w:tcPr>
            <w:tcW w:w="96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7238</w:t>
            </w:r>
          </w:p>
        </w:tc>
        <w:tc>
          <w:tcPr>
            <w:tcW w:w="94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5423</w:t>
            </w:r>
          </w:p>
        </w:tc>
        <w:tc>
          <w:tcPr>
            <w:tcW w:w="112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594</w:t>
            </w:r>
          </w:p>
        </w:tc>
        <w:tc>
          <w:tcPr>
            <w:tcW w:w="88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456</w:t>
            </w:r>
          </w:p>
        </w:tc>
      </w:tr>
      <w:tr w:rsidR="00490554" w:rsidRPr="00490554" w:rsidTr="00490554">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9</w:t>
            </w:r>
          </w:p>
        </w:tc>
        <w:tc>
          <w:tcPr>
            <w:tcW w:w="2620" w:type="dxa"/>
            <w:tcBorders>
              <w:top w:val="nil"/>
              <w:left w:val="nil"/>
              <w:bottom w:val="single" w:sz="4" w:space="0" w:color="000000"/>
              <w:right w:val="nil"/>
            </w:tcBorders>
            <w:shd w:val="clear" w:color="auto" w:fill="auto"/>
            <w:vAlign w:val="center"/>
            <w:hideMark/>
          </w:tcPr>
          <w:p w:rsidR="00490554" w:rsidRPr="00490554" w:rsidRDefault="00490554" w:rsidP="00490554">
            <w:pPr>
              <w:spacing w:after="0" w:line="240" w:lineRule="auto"/>
              <w:jc w:val="left"/>
              <w:rPr>
                <w:rFonts w:cs="Arial"/>
                <w:color w:val="000000"/>
                <w:sz w:val="16"/>
                <w:szCs w:val="16"/>
                <w:lang w:val="pl-PL" w:eastAsia="pl-PL" w:bidi="ar-SA"/>
              </w:rPr>
            </w:pPr>
            <w:r w:rsidRPr="00490554">
              <w:rPr>
                <w:rFonts w:cs="Arial"/>
                <w:color w:val="000000"/>
                <w:sz w:val="16"/>
                <w:szCs w:val="16"/>
                <w:lang w:val="pl-PL" w:eastAsia="pl-PL" w:bidi="ar-SA"/>
              </w:rPr>
              <w:t>Specjaliści do spraw ekonomicznych i zarządzania</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24</w:t>
            </w:r>
          </w:p>
        </w:tc>
        <w:tc>
          <w:tcPr>
            <w:tcW w:w="96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5166</w:t>
            </w:r>
          </w:p>
        </w:tc>
        <w:tc>
          <w:tcPr>
            <w:tcW w:w="94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3684</w:t>
            </w:r>
          </w:p>
        </w:tc>
        <w:tc>
          <w:tcPr>
            <w:tcW w:w="112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846</w:t>
            </w:r>
          </w:p>
        </w:tc>
        <w:tc>
          <w:tcPr>
            <w:tcW w:w="880" w:type="dxa"/>
            <w:tcBorders>
              <w:top w:val="nil"/>
              <w:left w:val="nil"/>
              <w:bottom w:val="single" w:sz="4" w:space="0" w:color="auto"/>
              <w:right w:val="single" w:sz="4" w:space="0" w:color="auto"/>
            </w:tcBorders>
            <w:shd w:val="clear" w:color="auto" w:fill="auto"/>
            <w:noWrap/>
            <w:vAlign w:val="center"/>
            <w:hideMark/>
          </w:tcPr>
          <w:p w:rsidR="00490554" w:rsidRPr="00490554" w:rsidRDefault="00490554" w:rsidP="00490554">
            <w:pPr>
              <w:spacing w:after="0" w:line="240" w:lineRule="auto"/>
              <w:jc w:val="center"/>
              <w:rPr>
                <w:rFonts w:cs="Arial"/>
                <w:color w:val="000000"/>
                <w:sz w:val="16"/>
                <w:szCs w:val="16"/>
                <w:lang w:val="pl-PL" w:eastAsia="pl-PL" w:bidi="ar-SA"/>
              </w:rPr>
            </w:pPr>
            <w:r w:rsidRPr="00490554">
              <w:rPr>
                <w:rFonts w:cs="Arial"/>
                <w:color w:val="000000"/>
                <w:sz w:val="16"/>
                <w:szCs w:val="16"/>
                <w:lang w:val="pl-PL" w:eastAsia="pl-PL" w:bidi="ar-SA"/>
              </w:rPr>
              <w:t>622</w:t>
            </w:r>
          </w:p>
        </w:tc>
      </w:tr>
    </w:tbl>
    <w:p w:rsidR="005A1219" w:rsidRDefault="005A1219" w:rsidP="00792C54">
      <w:pPr>
        <w:pStyle w:val="Tekstpodstawowy"/>
        <w:rPr>
          <w:lang w:val="pl-PL"/>
        </w:rPr>
      </w:pPr>
    </w:p>
    <w:p w:rsidR="00490554" w:rsidRPr="000A40B5" w:rsidRDefault="00490554" w:rsidP="00792C54">
      <w:pPr>
        <w:pStyle w:val="Tekstpodstawowy"/>
        <w:rPr>
          <w:lang w:val="pl-PL"/>
        </w:rPr>
      </w:pPr>
      <w:r>
        <w:rPr>
          <w:lang w:val="pl-PL"/>
        </w:rPr>
        <w:t xml:space="preserve">Zawody z pozostałych 34 dużych grup zawodowych posiadało tylko 30,6% </w:t>
      </w:r>
      <w:r w:rsidR="008B0DFB">
        <w:rPr>
          <w:lang w:val="pl-PL"/>
        </w:rPr>
        <w:t xml:space="preserve">osób </w:t>
      </w:r>
      <w:r w:rsidRPr="000A40B5">
        <w:rPr>
          <w:lang w:val="pl-PL"/>
        </w:rPr>
        <w:t>zarejestrowanych w 2014 r.</w:t>
      </w:r>
    </w:p>
    <w:p w:rsidR="00FB6D7B" w:rsidRPr="00490554" w:rsidRDefault="00490554" w:rsidP="00490554">
      <w:pPr>
        <w:pStyle w:val="Tekstpodstawowy"/>
        <w:ind w:firstLine="708"/>
        <w:rPr>
          <w:highlight w:val="yellow"/>
          <w:lang w:val="pl-PL"/>
        </w:rPr>
      </w:pPr>
      <w:r w:rsidRPr="000A40B5">
        <w:rPr>
          <w:lang w:val="pl-PL"/>
        </w:rPr>
        <w:t xml:space="preserve"> </w:t>
      </w:r>
      <w:r w:rsidR="005A1219" w:rsidRPr="000A40B5">
        <w:rPr>
          <w:lang w:val="pl-PL"/>
        </w:rPr>
        <w:t xml:space="preserve">W </w:t>
      </w:r>
      <w:r w:rsidR="00D60D4A" w:rsidRPr="000A40B5">
        <w:rPr>
          <w:lang w:val="pl-PL"/>
        </w:rPr>
        <w:t>2014</w:t>
      </w:r>
      <w:r w:rsidR="005A1219" w:rsidRPr="000A40B5">
        <w:rPr>
          <w:lang w:val="pl-PL"/>
        </w:rPr>
        <w:t xml:space="preserve"> roku zarejestrowano w powiatowych urzędach pracy </w:t>
      </w:r>
      <w:r w:rsidR="00E469D5" w:rsidRPr="000A40B5">
        <w:rPr>
          <w:lang w:val="pl-PL"/>
        </w:rPr>
        <w:t>16727</w:t>
      </w:r>
      <w:r w:rsidR="005A1219" w:rsidRPr="000A40B5">
        <w:rPr>
          <w:lang w:val="pl-PL"/>
        </w:rPr>
        <w:t xml:space="preserve"> </w:t>
      </w:r>
      <w:r w:rsidR="00E469D5" w:rsidRPr="000A40B5">
        <w:rPr>
          <w:lang w:val="pl-PL"/>
        </w:rPr>
        <w:t>osób</w:t>
      </w:r>
      <w:r w:rsidR="005A1219" w:rsidRPr="000A40B5">
        <w:rPr>
          <w:lang w:val="pl-PL"/>
        </w:rPr>
        <w:t xml:space="preserve"> w</w:t>
      </w:r>
      <w:r w:rsidR="000131A9" w:rsidRPr="000A40B5">
        <w:rPr>
          <w:lang w:val="pl-PL"/>
        </w:rPr>
        <w:t xml:space="preserve"> okresie </w:t>
      </w:r>
      <w:r w:rsidR="00E92A34" w:rsidRPr="000A40B5">
        <w:rPr>
          <w:lang w:val="pl-PL"/>
        </w:rPr>
        <w:t>12 miesięcy</w:t>
      </w:r>
      <w:r w:rsidR="005A1219" w:rsidRPr="000A40B5">
        <w:rPr>
          <w:lang w:val="pl-PL"/>
        </w:rPr>
        <w:t xml:space="preserve"> od ukończenia nauki (absolwen</w:t>
      </w:r>
      <w:r w:rsidR="00C93116" w:rsidRPr="000A40B5">
        <w:rPr>
          <w:lang w:val="pl-PL"/>
        </w:rPr>
        <w:t>ci</w:t>
      </w:r>
      <w:r w:rsidR="005A1219" w:rsidRPr="000A40B5">
        <w:rPr>
          <w:lang w:val="pl-PL"/>
        </w:rPr>
        <w:t xml:space="preserve">), o </w:t>
      </w:r>
      <w:r w:rsidR="00652623" w:rsidRPr="000A40B5">
        <w:rPr>
          <w:lang w:val="pl-PL"/>
        </w:rPr>
        <w:t>2036</w:t>
      </w:r>
      <w:r w:rsidR="00E92A34" w:rsidRPr="000A40B5">
        <w:rPr>
          <w:lang w:val="pl-PL"/>
        </w:rPr>
        <w:t xml:space="preserve"> </w:t>
      </w:r>
      <w:r w:rsidR="00652623" w:rsidRPr="000A40B5">
        <w:rPr>
          <w:lang w:val="pl-PL"/>
        </w:rPr>
        <w:t>mniej</w:t>
      </w:r>
      <w:r w:rsidR="005A1219" w:rsidRPr="000A40B5">
        <w:rPr>
          <w:lang w:val="pl-PL"/>
        </w:rPr>
        <w:t xml:space="preserve"> niż w roku poprzednim. Ranking 3</w:t>
      </w:r>
      <w:r w:rsidR="005420A8">
        <w:rPr>
          <w:lang w:val="pl-PL"/>
        </w:rPr>
        <w:t>1</w:t>
      </w:r>
      <w:r w:rsidR="005A1219" w:rsidRPr="000A40B5">
        <w:rPr>
          <w:lang w:val="pl-PL"/>
        </w:rPr>
        <w:t xml:space="preserve"> zawodów, w których zarejestrowano największą liczbę absolwentów pr</w:t>
      </w:r>
      <w:r w:rsidR="000A40B5" w:rsidRPr="000A40B5">
        <w:rPr>
          <w:lang w:val="pl-PL"/>
        </w:rPr>
        <w:t>zedstawia poniższe zestawienie:</w:t>
      </w:r>
    </w:p>
    <w:tbl>
      <w:tblPr>
        <w:tblW w:w="9210" w:type="dxa"/>
        <w:jc w:val="center"/>
        <w:tblCellMar>
          <w:left w:w="70" w:type="dxa"/>
          <w:right w:w="70" w:type="dxa"/>
        </w:tblCellMar>
        <w:tblLook w:val="04A0" w:firstRow="1" w:lastRow="0" w:firstColumn="1" w:lastColumn="0" w:noHBand="0" w:noVBand="1"/>
      </w:tblPr>
      <w:tblGrid>
        <w:gridCol w:w="464"/>
        <w:gridCol w:w="3437"/>
        <w:gridCol w:w="828"/>
        <w:gridCol w:w="1148"/>
        <w:gridCol w:w="1095"/>
        <w:gridCol w:w="1137"/>
        <w:gridCol w:w="1101"/>
      </w:tblGrid>
      <w:tr w:rsidR="005420A8" w:rsidRPr="00571875" w:rsidTr="005420A8">
        <w:trPr>
          <w:trHeight w:val="170"/>
          <w:jc w:val="center"/>
        </w:trPr>
        <w:tc>
          <w:tcPr>
            <w:tcW w:w="465" w:type="dxa"/>
            <w:tcBorders>
              <w:top w:val="single" w:sz="8" w:space="0" w:color="auto"/>
              <w:left w:val="single" w:sz="8" w:space="0" w:color="auto"/>
              <w:bottom w:val="nil"/>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Lp.</w:t>
            </w:r>
          </w:p>
        </w:tc>
        <w:tc>
          <w:tcPr>
            <w:tcW w:w="3438" w:type="dxa"/>
            <w:tcBorders>
              <w:top w:val="single" w:sz="8" w:space="0" w:color="auto"/>
              <w:left w:val="nil"/>
              <w:bottom w:val="nil"/>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Nazwa zawodu</w:t>
            </w:r>
          </w:p>
        </w:tc>
        <w:tc>
          <w:tcPr>
            <w:tcW w:w="828" w:type="dxa"/>
            <w:tcBorders>
              <w:top w:val="single" w:sz="8" w:space="0" w:color="auto"/>
              <w:left w:val="nil"/>
              <w:bottom w:val="nil"/>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Symbol</w:t>
            </w:r>
          </w:p>
        </w:tc>
        <w:tc>
          <w:tcPr>
            <w:tcW w:w="1148" w:type="dxa"/>
            <w:tcBorders>
              <w:top w:val="single" w:sz="8" w:space="0" w:color="auto"/>
              <w:left w:val="nil"/>
              <w:bottom w:val="nil"/>
              <w:right w:val="nil"/>
            </w:tcBorders>
            <w:shd w:val="clear" w:color="auto" w:fill="auto"/>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Napływ bezrobotnych ogółem</w:t>
            </w:r>
            <w:r w:rsidR="00763A0B">
              <w:rPr>
                <w:rFonts w:cs="Arial"/>
                <w:color w:val="000000"/>
                <w:sz w:val="16"/>
                <w:szCs w:val="16"/>
                <w:lang w:val="pl-PL" w:eastAsia="pl-PL" w:bidi="ar-SA"/>
              </w:rPr>
              <w:t xml:space="preserve"> w 2014 r.</w:t>
            </w:r>
          </w:p>
        </w:tc>
        <w:tc>
          <w:tcPr>
            <w:tcW w:w="1095" w:type="dxa"/>
            <w:tcBorders>
              <w:top w:val="single" w:sz="8" w:space="0" w:color="auto"/>
              <w:left w:val="single" w:sz="8" w:space="0" w:color="auto"/>
              <w:bottom w:val="nil"/>
              <w:right w:val="single" w:sz="8" w:space="0" w:color="auto"/>
            </w:tcBorders>
            <w:shd w:val="clear" w:color="auto" w:fill="auto"/>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Napływ osób w okresie 12 mies. od ukończenia nauki</w:t>
            </w:r>
          </w:p>
        </w:tc>
        <w:tc>
          <w:tcPr>
            <w:tcW w:w="1136" w:type="dxa"/>
            <w:tcBorders>
              <w:top w:val="single" w:sz="8" w:space="0" w:color="auto"/>
              <w:left w:val="nil"/>
              <w:bottom w:val="nil"/>
              <w:right w:val="single" w:sz="8" w:space="0" w:color="auto"/>
            </w:tcBorders>
            <w:shd w:val="clear" w:color="auto" w:fill="auto"/>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Wskaźnik intensywności deficytu/ nadwyżki</w:t>
            </w:r>
          </w:p>
        </w:tc>
        <w:tc>
          <w:tcPr>
            <w:tcW w:w="1100" w:type="dxa"/>
            <w:tcBorders>
              <w:top w:val="single" w:sz="8" w:space="0" w:color="auto"/>
              <w:left w:val="single" w:sz="4" w:space="0" w:color="auto"/>
              <w:bottom w:val="nil"/>
              <w:right w:val="single" w:sz="8" w:space="0" w:color="auto"/>
            </w:tcBorders>
            <w:shd w:val="clear" w:color="auto" w:fill="auto"/>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Udział absolwentów w całkowitym napływie bezrobotnych</w:t>
            </w:r>
          </w:p>
        </w:tc>
      </w:tr>
      <w:tr w:rsidR="005420A8" w:rsidRPr="005420A8" w:rsidTr="005420A8">
        <w:trPr>
          <w:trHeight w:val="170"/>
          <w:jc w:val="center"/>
        </w:trPr>
        <w:tc>
          <w:tcPr>
            <w:tcW w:w="3903" w:type="dxa"/>
            <w:gridSpan w:val="2"/>
            <w:tcBorders>
              <w:top w:val="single" w:sz="8" w:space="0" w:color="auto"/>
              <w:left w:val="single" w:sz="8" w:space="0" w:color="auto"/>
              <w:bottom w:val="single" w:sz="8" w:space="0" w:color="auto"/>
              <w:right w:val="single" w:sz="4" w:space="0" w:color="000000"/>
            </w:tcBorders>
            <w:shd w:val="clear" w:color="000000" w:fill="FFFF00"/>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 xml:space="preserve">         Bez zawodu</w:t>
            </w:r>
          </w:p>
        </w:tc>
        <w:tc>
          <w:tcPr>
            <w:tcW w:w="828" w:type="dxa"/>
            <w:tcBorders>
              <w:top w:val="single" w:sz="8" w:space="0" w:color="auto"/>
              <w:left w:val="nil"/>
              <w:bottom w:val="single" w:sz="8" w:space="0" w:color="auto"/>
              <w:right w:val="single" w:sz="4"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000000</w:t>
            </w:r>
          </w:p>
        </w:tc>
        <w:tc>
          <w:tcPr>
            <w:tcW w:w="1148" w:type="dxa"/>
            <w:tcBorders>
              <w:top w:val="single" w:sz="8" w:space="0" w:color="auto"/>
              <w:left w:val="nil"/>
              <w:bottom w:val="single" w:sz="8" w:space="0" w:color="auto"/>
              <w:right w:val="nil"/>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33580</w:t>
            </w:r>
          </w:p>
        </w:tc>
        <w:tc>
          <w:tcPr>
            <w:tcW w:w="1095"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6536</w:t>
            </w:r>
          </w:p>
        </w:tc>
        <w:tc>
          <w:tcPr>
            <w:tcW w:w="1136" w:type="dxa"/>
            <w:tcBorders>
              <w:top w:val="single" w:sz="8" w:space="0" w:color="auto"/>
              <w:left w:val="nil"/>
              <w:bottom w:val="single" w:sz="8"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0,0096</w:t>
            </w:r>
          </w:p>
        </w:tc>
        <w:tc>
          <w:tcPr>
            <w:tcW w:w="1100" w:type="dxa"/>
            <w:tcBorders>
              <w:top w:val="single" w:sz="8" w:space="0" w:color="auto"/>
              <w:left w:val="single" w:sz="4" w:space="0" w:color="auto"/>
              <w:bottom w:val="single" w:sz="8"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3,5</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Sprzedawca</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522301</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14713</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663</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0,3568</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0,4</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Mechanik pojazdów samochodowych</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723103</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2110</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354</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0,2128</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0,2</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3</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Fryzjer</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514101</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1690</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310</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0,3189</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0,3</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4</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Technik ekonomista</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331403</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3523</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282</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0,0077</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5</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Pedagog</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235107</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1209</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242</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0,0372</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6</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Technik hotelarstwa</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422402</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827</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216</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0,0048</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7</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Specjalista administracji publicznej</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242217</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941</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208</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0,0563</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0,1</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8</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Ekonomista</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263102</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1382</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172</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0,0116</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9</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 xml:space="preserve">Pozostali specjaliści </w:t>
            </w:r>
            <w:r>
              <w:rPr>
                <w:rFonts w:cs="Arial"/>
                <w:color w:val="000000"/>
                <w:sz w:val="16"/>
                <w:szCs w:val="16"/>
                <w:lang w:val="pl-PL" w:eastAsia="pl-PL" w:bidi="ar-SA"/>
              </w:rPr>
              <w:t>ds.</w:t>
            </w:r>
            <w:r w:rsidRPr="005420A8">
              <w:rPr>
                <w:rFonts w:cs="Arial"/>
                <w:color w:val="000000"/>
                <w:sz w:val="16"/>
                <w:szCs w:val="16"/>
                <w:lang w:val="pl-PL" w:eastAsia="pl-PL" w:bidi="ar-SA"/>
              </w:rPr>
              <w:t xml:space="preserve"> zarządzania </w:t>
            </w:r>
          </w:p>
          <w:p w:rsidR="005420A8" w:rsidRPr="005420A8" w:rsidRDefault="005420A8" w:rsidP="005420A8">
            <w:pPr>
              <w:spacing w:after="0" w:line="240" w:lineRule="auto"/>
              <w:jc w:val="left"/>
              <w:rPr>
                <w:rFonts w:cs="Arial"/>
                <w:color w:val="000000"/>
                <w:sz w:val="16"/>
                <w:szCs w:val="16"/>
                <w:lang w:val="pl-PL" w:eastAsia="pl-PL" w:bidi="ar-SA"/>
              </w:rPr>
            </w:pPr>
            <w:proofErr w:type="gramStart"/>
            <w:r w:rsidRPr="005420A8">
              <w:rPr>
                <w:rFonts w:cs="Arial"/>
                <w:color w:val="000000"/>
                <w:sz w:val="16"/>
                <w:szCs w:val="16"/>
                <w:lang w:val="pl-PL" w:eastAsia="pl-PL" w:bidi="ar-SA"/>
              </w:rPr>
              <w:t>i</w:t>
            </w:r>
            <w:proofErr w:type="gramEnd"/>
            <w:r w:rsidRPr="005420A8">
              <w:rPr>
                <w:rFonts w:cs="Arial"/>
                <w:color w:val="000000"/>
                <w:sz w:val="16"/>
                <w:szCs w:val="16"/>
                <w:lang w:val="pl-PL" w:eastAsia="pl-PL" w:bidi="ar-SA"/>
              </w:rPr>
              <w:t xml:space="preserve"> organizacji</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242190</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647</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166</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0,0386</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10</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Technik informatyk</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351203</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859</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163</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0,1932</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0,2</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11</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Fizjoterapeuta</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228301</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547</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147</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0,3711</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0,4</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12</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Kucharz małej gastronomii</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512002</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1527</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145</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0,0871</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0,1</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13</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Ślusarz</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722204</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4364</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109</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0,1670</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0,2</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14</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Specjalista ds.</w:t>
            </w:r>
            <w:r>
              <w:rPr>
                <w:rFonts w:cs="Arial"/>
                <w:color w:val="000000"/>
                <w:sz w:val="16"/>
                <w:szCs w:val="16"/>
                <w:lang w:val="pl-PL" w:eastAsia="pl-PL" w:bidi="ar-SA"/>
              </w:rPr>
              <w:t xml:space="preserve"> </w:t>
            </w:r>
            <w:r w:rsidRPr="005420A8">
              <w:rPr>
                <w:rFonts w:cs="Arial"/>
                <w:color w:val="000000"/>
                <w:sz w:val="16"/>
                <w:szCs w:val="16"/>
                <w:lang w:val="pl-PL" w:eastAsia="pl-PL" w:bidi="ar-SA"/>
              </w:rPr>
              <w:t>organizacji usług gastronomicznych hotelarskich i turystycznych</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242222</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561</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106</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0,0374</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15</w:t>
            </w:r>
          </w:p>
        </w:tc>
        <w:tc>
          <w:tcPr>
            <w:tcW w:w="3438" w:type="dxa"/>
            <w:tcBorders>
              <w:top w:val="nil"/>
              <w:left w:val="nil"/>
              <w:bottom w:val="single" w:sz="4" w:space="0" w:color="auto"/>
              <w:right w:val="single" w:sz="4" w:space="0" w:color="auto"/>
            </w:tcBorders>
            <w:shd w:val="clear" w:color="000000" w:fill="FFFFCC"/>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Pozostali pracownicy obsługi biurowej</w:t>
            </w:r>
          </w:p>
        </w:tc>
        <w:tc>
          <w:tcPr>
            <w:tcW w:w="828" w:type="dxa"/>
            <w:tcBorders>
              <w:top w:val="nil"/>
              <w:left w:val="nil"/>
              <w:bottom w:val="single" w:sz="4" w:space="0" w:color="auto"/>
              <w:right w:val="single" w:sz="4" w:space="0" w:color="auto"/>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411090</w:t>
            </w:r>
          </w:p>
        </w:tc>
        <w:tc>
          <w:tcPr>
            <w:tcW w:w="1148" w:type="dxa"/>
            <w:tcBorders>
              <w:top w:val="nil"/>
              <w:left w:val="nil"/>
              <w:bottom w:val="single" w:sz="4" w:space="0" w:color="auto"/>
              <w:right w:val="nil"/>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971</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96</w:t>
            </w:r>
          </w:p>
        </w:tc>
        <w:tc>
          <w:tcPr>
            <w:tcW w:w="1136" w:type="dxa"/>
            <w:tcBorders>
              <w:top w:val="nil"/>
              <w:left w:val="nil"/>
              <w:bottom w:val="single" w:sz="4" w:space="0" w:color="auto"/>
              <w:right w:val="single" w:sz="8" w:space="0" w:color="auto"/>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1,3738</w:t>
            </w:r>
          </w:p>
        </w:tc>
        <w:tc>
          <w:tcPr>
            <w:tcW w:w="1100" w:type="dxa"/>
            <w:tcBorders>
              <w:top w:val="nil"/>
              <w:left w:val="single" w:sz="4" w:space="0" w:color="auto"/>
              <w:bottom w:val="single" w:sz="4" w:space="0" w:color="auto"/>
              <w:right w:val="single" w:sz="8" w:space="0" w:color="auto"/>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1,4</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16</w:t>
            </w:r>
          </w:p>
        </w:tc>
        <w:tc>
          <w:tcPr>
            <w:tcW w:w="3438" w:type="dxa"/>
            <w:tcBorders>
              <w:top w:val="nil"/>
              <w:left w:val="nil"/>
              <w:bottom w:val="single" w:sz="4" w:space="0" w:color="auto"/>
              <w:right w:val="single" w:sz="4" w:space="0" w:color="auto"/>
            </w:tcBorders>
            <w:shd w:val="clear" w:color="000000" w:fill="FFFFCC"/>
            <w:noWrap/>
            <w:vAlign w:val="bottom"/>
            <w:hideMark/>
          </w:tcPr>
          <w:p w:rsid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 xml:space="preserve">Pozostali robotnicy przy pracach prostych </w:t>
            </w:r>
          </w:p>
          <w:p w:rsidR="005420A8" w:rsidRPr="005420A8" w:rsidRDefault="005420A8" w:rsidP="005420A8">
            <w:pPr>
              <w:spacing w:after="0" w:line="240" w:lineRule="auto"/>
              <w:jc w:val="left"/>
              <w:rPr>
                <w:rFonts w:cs="Arial"/>
                <w:color w:val="000000"/>
                <w:sz w:val="16"/>
                <w:szCs w:val="16"/>
                <w:lang w:val="pl-PL" w:eastAsia="pl-PL" w:bidi="ar-SA"/>
              </w:rPr>
            </w:pPr>
            <w:proofErr w:type="gramStart"/>
            <w:r>
              <w:rPr>
                <w:rFonts w:cs="Arial"/>
                <w:color w:val="000000"/>
                <w:sz w:val="16"/>
                <w:szCs w:val="16"/>
                <w:lang w:val="pl-PL" w:eastAsia="pl-PL" w:bidi="ar-SA"/>
              </w:rPr>
              <w:t>w</w:t>
            </w:r>
            <w:proofErr w:type="gramEnd"/>
            <w:r w:rsidRPr="005420A8">
              <w:rPr>
                <w:rFonts w:cs="Arial"/>
                <w:color w:val="000000"/>
                <w:sz w:val="16"/>
                <w:szCs w:val="16"/>
                <w:lang w:val="pl-PL" w:eastAsia="pl-PL" w:bidi="ar-SA"/>
              </w:rPr>
              <w:t xml:space="preserve"> przemyśle</w:t>
            </w:r>
          </w:p>
        </w:tc>
        <w:tc>
          <w:tcPr>
            <w:tcW w:w="828" w:type="dxa"/>
            <w:tcBorders>
              <w:top w:val="nil"/>
              <w:left w:val="nil"/>
              <w:bottom w:val="single" w:sz="4" w:space="0" w:color="auto"/>
              <w:right w:val="single" w:sz="4" w:space="0" w:color="auto"/>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932990</w:t>
            </w:r>
          </w:p>
        </w:tc>
        <w:tc>
          <w:tcPr>
            <w:tcW w:w="1148" w:type="dxa"/>
            <w:tcBorders>
              <w:top w:val="nil"/>
              <w:left w:val="nil"/>
              <w:bottom w:val="single" w:sz="4" w:space="0" w:color="auto"/>
              <w:right w:val="nil"/>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1415</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86</w:t>
            </w:r>
          </w:p>
        </w:tc>
        <w:tc>
          <w:tcPr>
            <w:tcW w:w="1136" w:type="dxa"/>
            <w:tcBorders>
              <w:top w:val="nil"/>
              <w:left w:val="nil"/>
              <w:bottom w:val="single" w:sz="4" w:space="0" w:color="auto"/>
              <w:right w:val="single" w:sz="8" w:space="0" w:color="auto"/>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1,7739</w:t>
            </w:r>
          </w:p>
        </w:tc>
        <w:tc>
          <w:tcPr>
            <w:tcW w:w="1100" w:type="dxa"/>
            <w:tcBorders>
              <w:top w:val="nil"/>
              <w:left w:val="single" w:sz="4" w:space="0" w:color="auto"/>
              <w:bottom w:val="single" w:sz="4" w:space="0" w:color="auto"/>
              <w:right w:val="single" w:sz="8" w:space="0" w:color="auto"/>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1,8</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17</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Filolog - filologia obcojęzyczna</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264302</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382</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86</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0,0079</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w:t>
            </w:r>
          </w:p>
        </w:tc>
      </w:tr>
      <w:tr w:rsidR="005420A8" w:rsidRPr="005420A8" w:rsidTr="006F66E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18</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Cukiernik</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751201</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1239</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84</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0,1251</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0,1</w:t>
            </w:r>
          </w:p>
        </w:tc>
      </w:tr>
      <w:tr w:rsidR="005420A8" w:rsidRPr="005420A8" w:rsidTr="006F66E8">
        <w:trPr>
          <w:trHeight w:val="170"/>
          <w:jc w:val="center"/>
        </w:trPr>
        <w:tc>
          <w:tcPr>
            <w:tcW w:w="4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19</w:t>
            </w:r>
          </w:p>
        </w:tc>
        <w:tc>
          <w:tcPr>
            <w:tcW w:w="3438" w:type="dxa"/>
            <w:tcBorders>
              <w:top w:val="single" w:sz="4" w:space="0" w:color="auto"/>
              <w:left w:val="nil"/>
              <w:bottom w:val="single" w:sz="4" w:space="0" w:color="auto"/>
              <w:right w:val="single" w:sz="4" w:space="0" w:color="auto"/>
            </w:tcBorders>
            <w:shd w:val="clear" w:color="000000" w:fill="DAEEF3"/>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Pakowacz</w:t>
            </w:r>
          </w:p>
        </w:tc>
        <w:tc>
          <w:tcPr>
            <w:tcW w:w="828" w:type="dxa"/>
            <w:tcBorders>
              <w:top w:val="single" w:sz="4" w:space="0" w:color="auto"/>
              <w:left w:val="nil"/>
              <w:bottom w:val="single" w:sz="4" w:space="0" w:color="auto"/>
              <w:right w:val="single" w:sz="4" w:space="0" w:color="auto"/>
            </w:tcBorders>
            <w:shd w:val="clear" w:color="000000" w:fill="DAEEF3"/>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932101</w:t>
            </w:r>
          </w:p>
        </w:tc>
        <w:tc>
          <w:tcPr>
            <w:tcW w:w="1148" w:type="dxa"/>
            <w:tcBorders>
              <w:top w:val="single" w:sz="4" w:space="0" w:color="auto"/>
              <w:left w:val="nil"/>
              <w:bottom w:val="single" w:sz="4" w:space="0" w:color="auto"/>
              <w:right w:val="nil"/>
            </w:tcBorders>
            <w:shd w:val="clear" w:color="000000" w:fill="DAEEF3"/>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1335</w:t>
            </w:r>
          </w:p>
        </w:tc>
        <w:tc>
          <w:tcPr>
            <w:tcW w:w="1095"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82</w:t>
            </w:r>
          </w:p>
        </w:tc>
        <w:tc>
          <w:tcPr>
            <w:tcW w:w="1136" w:type="dxa"/>
            <w:tcBorders>
              <w:top w:val="single" w:sz="4" w:space="0" w:color="auto"/>
              <w:left w:val="nil"/>
              <w:bottom w:val="single" w:sz="4" w:space="0" w:color="auto"/>
              <w:right w:val="single" w:sz="8" w:space="0" w:color="auto"/>
            </w:tcBorders>
            <w:shd w:val="clear" w:color="000000" w:fill="DAEEF3"/>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1,0794</w:t>
            </w:r>
          </w:p>
        </w:tc>
        <w:tc>
          <w:tcPr>
            <w:tcW w:w="1100"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1,1</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20</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Kucharz</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512001</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2665</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78</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0,3538</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0,4</w:t>
            </w:r>
          </w:p>
        </w:tc>
      </w:tr>
      <w:tr w:rsidR="005420A8" w:rsidRPr="005420A8" w:rsidTr="005420A8">
        <w:trPr>
          <w:trHeight w:val="170"/>
          <w:jc w:val="center"/>
        </w:trPr>
        <w:tc>
          <w:tcPr>
            <w:tcW w:w="4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21</w:t>
            </w:r>
          </w:p>
        </w:tc>
        <w:tc>
          <w:tcPr>
            <w:tcW w:w="3438" w:type="dxa"/>
            <w:tcBorders>
              <w:top w:val="single" w:sz="4" w:space="0" w:color="auto"/>
              <w:left w:val="nil"/>
              <w:bottom w:val="single" w:sz="4" w:space="0" w:color="auto"/>
              <w:right w:val="single" w:sz="4" w:space="0" w:color="auto"/>
            </w:tcBorders>
            <w:shd w:val="clear" w:color="000000" w:fill="DAEEF3"/>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Magazynier</w:t>
            </w:r>
          </w:p>
        </w:tc>
        <w:tc>
          <w:tcPr>
            <w:tcW w:w="828" w:type="dxa"/>
            <w:tcBorders>
              <w:top w:val="single" w:sz="4" w:space="0" w:color="auto"/>
              <w:left w:val="nil"/>
              <w:bottom w:val="single" w:sz="4" w:space="0" w:color="auto"/>
              <w:right w:val="single" w:sz="4" w:space="0" w:color="auto"/>
            </w:tcBorders>
            <w:shd w:val="clear" w:color="000000" w:fill="DAEEF3"/>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432103</w:t>
            </w:r>
          </w:p>
        </w:tc>
        <w:tc>
          <w:tcPr>
            <w:tcW w:w="1148" w:type="dxa"/>
            <w:tcBorders>
              <w:top w:val="single" w:sz="4" w:space="0" w:color="auto"/>
              <w:left w:val="nil"/>
              <w:bottom w:val="single" w:sz="4" w:space="0" w:color="auto"/>
              <w:right w:val="nil"/>
            </w:tcBorders>
            <w:shd w:val="clear" w:color="000000" w:fill="DAEEF3"/>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1971</w:t>
            </w:r>
          </w:p>
        </w:tc>
        <w:tc>
          <w:tcPr>
            <w:tcW w:w="1095"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74</w:t>
            </w:r>
          </w:p>
        </w:tc>
        <w:tc>
          <w:tcPr>
            <w:tcW w:w="1136" w:type="dxa"/>
            <w:tcBorders>
              <w:top w:val="single" w:sz="4" w:space="0" w:color="auto"/>
              <w:left w:val="nil"/>
              <w:bottom w:val="single" w:sz="4" w:space="0" w:color="auto"/>
              <w:right w:val="single" w:sz="8" w:space="0" w:color="auto"/>
            </w:tcBorders>
            <w:shd w:val="clear" w:color="000000" w:fill="DAEEF3"/>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1,0710</w:t>
            </w:r>
          </w:p>
        </w:tc>
        <w:tc>
          <w:tcPr>
            <w:tcW w:w="1100" w:type="dxa"/>
            <w:tcBorders>
              <w:top w:val="single" w:sz="4" w:space="0" w:color="auto"/>
              <w:left w:val="single" w:sz="4" w:space="0" w:color="auto"/>
              <w:bottom w:val="single" w:sz="4" w:space="0" w:color="auto"/>
              <w:right w:val="single" w:sz="8" w:space="0" w:color="auto"/>
            </w:tcBorders>
            <w:shd w:val="clear" w:color="000000" w:fill="DAEEF3"/>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1,1</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22</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Technik logistyk</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333107</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159</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71</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0,0881</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0,1</w:t>
            </w:r>
          </w:p>
        </w:tc>
      </w:tr>
      <w:tr w:rsidR="005420A8" w:rsidRPr="005420A8" w:rsidTr="005420A8">
        <w:trPr>
          <w:trHeight w:val="170"/>
          <w:jc w:val="center"/>
        </w:trPr>
        <w:tc>
          <w:tcPr>
            <w:tcW w:w="4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23</w:t>
            </w:r>
          </w:p>
        </w:tc>
        <w:tc>
          <w:tcPr>
            <w:tcW w:w="3438" w:type="dxa"/>
            <w:tcBorders>
              <w:top w:val="single" w:sz="4" w:space="0" w:color="auto"/>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Technik mechanik</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311504</w:t>
            </w:r>
          </w:p>
        </w:tc>
        <w:tc>
          <w:tcPr>
            <w:tcW w:w="1148" w:type="dxa"/>
            <w:tcBorders>
              <w:top w:val="single" w:sz="4" w:space="0" w:color="auto"/>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2111</w:t>
            </w:r>
          </w:p>
        </w:tc>
        <w:tc>
          <w:tcPr>
            <w:tcW w:w="1095"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70</w:t>
            </w:r>
          </w:p>
        </w:tc>
        <w:tc>
          <w:tcPr>
            <w:tcW w:w="1136" w:type="dxa"/>
            <w:tcBorders>
              <w:top w:val="single" w:sz="4" w:space="0" w:color="auto"/>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0,0445</w:t>
            </w:r>
          </w:p>
        </w:tc>
        <w:tc>
          <w:tcPr>
            <w:tcW w:w="11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w:t>
            </w:r>
          </w:p>
        </w:tc>
      </w:tr>
      <w:tr w:rsidR="005420A8" w:rsidRPr="005420A8" w:rsidTr="007B2E73">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24</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Technik żywienia i gospodarstwa domowego</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322002</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631</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70</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0,0032</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0,0</w:t>
            </w:r>
          </w:p>
        </w:tc>
      </w:tr>
      <w:tr w:rsidR="005420A8" w:rsidRPr="005420A8" w:rsidTr="007B2E73">
        <w:trPr>
          <w:trHeight w:val="170"/>
          <w:jc w:val="center"/>
        </w:trPr>
        <w:tc>
          <w:tcPr>
            <w:tcW w:w="4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25</w:t>
            </w:r>
          </w:p>
        </w:tc>
        <w:tc>
          <w:tcPr>
            <w:tcW w:w="3438" w:type="dxa"/>
            <w:tcBorders>
              <w:top w:val="single" w:sz="4" w:space="0" w:color="auto"/>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Technik farmaceutyczny</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321301</w:t>
            </w:r>
          </w:p>
        </w:tc>
        <w:tc>
          <w:tcPr>
            <w:tcW w:w="1148" w:type="dxa"/>
            <w:tcBorders>
              <w:top w:val="single" w:sz="4" w:space="0" w:color="auto"/>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236</w:t>
            </w:r>
          </w:p>
        </w:tc>
        <w:tc>
          <w:tcPr>
            <w:tcW w:w="1095"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69</w:t>
            </w:r>
          </w:p>
        </w:tc>
        <w:tc>
          <w:tcPr>
            <w:tcW w:w="1136" w:type="dxa"/>
            <w:tcBorders>
              <w:top w:val="single" w:sz="4" w:space="0" w:color="auto"/>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0,4746</w:t>
            </w:r>
          </w:p>
        </w:tc>
        <w:tc>
          <w:tcPr>
            <w:tcW w:w="11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0,5</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26</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Lekarz weterynarii</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225101</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99</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69</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0,7475</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0,7</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27</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Stolarz</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752205</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1594</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68</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0,2647</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0,3</w:t>
            </w:r>
          </w:p>
        </w:tc>
      </w:tr>
      <w:tr w:rsidR="005420A8" w:rsidRPr="005420A8" w:rsidTr="005420A8">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28</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Kelner</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513101</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1233</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66</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0,5839</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0,6</w:t>
            </w:r>
          </w:p>
        </w:tc>
      </w:tr>
      <w:tr w:rsidR="005420A8" w:rsidRPr="005420A8" w:rsidTr="00763A0B">
        <w:trPr>
          <w:trHeight w:val="170"/>
          <w:jc w:val="center"/>
        </w:trPr>
        <w:tc>
          <w:tcPr>
            <w:tcW w:w="465" w:type="dxa"/>
            <w:tcBorders>
              <w:top w:val="nil"/>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29</w:t>
            </w:r>
          </w:p>
        </w:tc>
        <w:tc>
          <w:tcPr>
            <w:tcW w:w="3438" w:type="dxa"/>
            <w:tcBorders>
              <w:top w:val="nil"/>
              <w:left w:val="nil"/>
              <w:bottom w:val="single" w:sz="4" w:space="0" w:color="auto"/>
              <w:right w:val="single" w:sz="4" w:space="0" w:color="auto"/>
            </w:tcBorders>
            <w:shd w:val="clear" w:color="auto" w:fill="auto"/>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Specjalista ochrony środowiska</w:t>
            </w:r>
          </w:p>
        </w:tc>
        <w:tc>
          <w:tcPr>
            <w:tcW w:w="828" w:type="dxa"/>
            <w:tcBorders>
              <w:top w:val="nil"/>
              <w:left w:val="nil"/>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213303</w:t>
            </w:r>
          </w:p>
        </w:tc>
        <w:tc>
          <w:tcPr>
            <w:tcW w:w="1148" w:type="dxa"/>
            <w:tcBorders>
              <w:top w:val="nil"/>
              <w:left w:val="nil"/>
              <w:bottom w:val="single" w:sz="4" w:space="0" w:color="auto"/>
              <w:right w:val="nil"/>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220</w:t>
            </w:r>
          </w:p>
        </w:tc>
        <w:tc>
          <w:tcPr>
            <w:tcW w:w="1095" w:type="dxa"/>
            <w:tcBorders>
              <w:top w:val="nil"/>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65</w:t>
            </w:r>
          </w:p>
        </w:tc>
        <w:tc>
          <w:tcPr>
            <w:tcW w:w="1136" w:type="dxa"/>
            <w:tcBorders>
              <w:top w:val="nil"/>
              <w:left w:val="nil"/>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0,1273</w:t>
            </w:r>
          </w:p>
        </w:tc>
        <w:tc>
          <w:tcPr>
            <w:tcW w:w="1100" w:type="dxa"/>
            <w:tcBorders>
              <w:top w:val="nil"/>
              <w:left w:val="single" w:sz="4" w:space="0" w:color="auto"/>
              <w:bottom w:val="single" w:sz="4" w:space="0" w:color="auto"/>
              <w:right w:val="single" w:sz="8"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0,1</w:t>
            </w:r>
          </w:p>
        </w:tc>
      </w:tr>
      <w:tr w:rsidR="005420A8" w:rsidRPr="005420A8" w:rsidTr="00763A0B">
        <w:trPr>
          <w:trHeight w:val="170"/>
          <w:jc w:val="center"/>
        </w:trPr>
        <w:tc>
          <w:tcPr>
            <w:tcW w:w="4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lastRenderedPageBreak/>
              <w:t>30</w:t>
            </w:r>
          </w:p>
        </w:tc>
        <w:tc>
          <w:tcPr>
            <w:tcW w:w="3438" w:type="dxa"/>
            <w:tcBorders>
              <w:top w:val="single" w:sz="4" w:space="0" w:color="auto"/>
              <w:left w:val="nil"/>
              <w:bottom w:val="single" w:sz="4" w:space="0" w:color="auto"/>
              <w:right w:val="single" w:sz="4" w:space="0" w:color="auto"/>
            </w:tcBorders>
            <w:shd w:val="clear" w:color="000000" w:fill="FFFFCC"/>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Pozostali pracownicy przy pracach prostych gdzie indziej niesklasyfikowani</w:t>
            </w:r>
          </w:p>
        </w:tc>
        <w:tc>
          <w:tcPr>
            <w:tcW w:w="828" w:type="dxa"/>
            <w:tcBorders>
              <w:top w:val="single" w:sz="4" w:space="0" w:color="auto"/>
              <w:left w:val="nil"/>
              <w:bottom w:val="single" w:sz="4" w:space="0" w:color="auto"/>
              <w:right w:val="single" w:sz="4" w:space="0" w:color="auto"/>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962990</w:t>
            </w:r>
          </w:p>
        </w:tc>
        <w:tc>
          <w:tcPr>
            <w:tcW w:w="1148" w:type="dxa"/>
            <w:tcBorders>
              <w:top w:val="single" w:sz="4" w:space="0" w:color="auto"/>
              <w:left w:val="nil"/>
              <w:bottom w:val="single" w:sz="4" w:space="0" w:color="auto"/>
              <w:right w:val="nil"/>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839</w:t>
            </w:r>
          </w:p>
        </w:tc>
        <w:tc>
          <w:tcPr>
            <w:tcW w:w="1095"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64</w:t>
            </w:r>
          </w:p>
        </w:tc>
        <w:tc>
          <w:tcPr>
            <w:tcW w:w="1136" w:type="dxa"/>
            <w:tcBorders>
              <w:top w:val="single" w:sz="4" w:space="0" w:color="auto"/>
              <w:left w:val="nil"/>
              <w:bottom w:val="single" w:sz="4" w:space="0" w:color="auto"/>
              <w:right w:val="single" w:sz="8" w:space="0" w:color="auto"/>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2,5983</w:t>
            </w:r>
          </w:p>
        </w:tc>
        <w:tc>
          <w:tcPr>
            <w:tcW w:w="1100" w:type="dxa"/>
            <w:tcBorders>
              <w:top w:val="single" w:sz="4" w:space="0" w:color="auto"/>
              <w:left w:val="single" w:sz="4" w:space="0" w:color="auto"/>
              <w:bottom w:val="single" w:sz="4" w:space="0" w:color="auto"/>
              <w:right w:val="single" w:sz="8" w:space="0" w:color="auto"/>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2,6</w:t>
            </w:r>
          </w:p>
        </w:tc>
      </w:tr>
      <w:tr w:rsidR="005420A8" w:rsidRPr="005420A8" w:rsidTr="005420A8">
        <w:trPr>
          <w:trHeight w:val="170"/>
          <w:jc w:val="center"/>
        </w:trPr>
        <w:tc>
          <w:tcPr>
            <w:tcW w:w="465" w:type="dxa"/>
            <w:tcBorders>
              <w:top w:val="nil"/>
              <w:left w:val="single" w:sz="8" w:space="0" w:color="auto"/>
              <w:bottom w:val="single" w:sz="8" w:space="0" w:color="auto"/>
              <w:right w:val="single" w:sz="4" w:space="0" w:color="auto"/>
            </w:tcBorders>
            <w:shd w:val="clear" w:color="auto" w:fill="auto"/>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31</w:t>
            </w:r>
          </w:p>
        </w:tc>
        <w:tc>
          <w:tcPr>
            <w:tcW w:w="3438" w:type="dxa"/>
            <w:tcBorders>
              <w:top w:val="nil"/>
              <w:left w:val="nil"/>
              <w:bottom w:val="single" w:sz="8" w:space="0" w:color="auto"/>
              <w:right w:val="single" w:sz="4" w:space="0" w:color="auto"/>
            </w:tcBorders>
            <w:shd w:val="clear" w:color="000000" w:fill="FFFFCC"/>
            <w:noWrap/>
            <w:vAlign w:val="bottom"/>
            <w:hideMark/>
          </w:tcPr>
          <w:p w:rsidR="005420A8" w:rsidRPr="005420A8" w:rsidRDefault="005420A8" w:rsidP="005420A8">
            <w:pPr>
              <w:spacing w:after="0" w:line="240" w:lineRule="auto"/>
              <w:jc w:val="left"/>
              <w:rPr>
                <w:rFonts w:cs="Arial"/>
                <w:color w:val="000000"/>
                <w:sz w:val="16"/>
                <w:szCs w:val="16"/>
                <w:lang w:val="pl-PL" w:eastAsia="pl-PL" w:bidi="ar-SA"/>
              </w:rPr>
            </w:pPr>
            <w:r w:rsidRPr="005420A8">
              <w:rPr>
                <w:rFonts w:cs="Arial"/>
                <w:color w:val="000000"/>
                <w:sz w:val="16"/>
                <w:szCs w:val="16"/>
                <w:lang w:val="pl-PL" w:eastAsia="pl-PL" w:bidi="ar-SA"/>
              </w:rPr>
              <w:t>Kasjer handlowy</w:t>
            </w:r>
          </w:p>
        </w:tc>
        <w:tc>
          <w:tcPr>
            <w:tcW w:w="828" w:type="dxa"/>
            <w:tcBorders>
              <w:top w:val="nil"/>
              <w:left w:val="nil"/>
              <w:bottom w:val="single" w:sz="8" w:space="0" w:color="auto"/>
              <w:right w:val="single" w:sz="4" w:space="0" w:color="auto"/>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523002</w:t>
            </w:r>
          </w:p>
        </w:tc>
        <w:tc>
          <w:tcPr>
            <w:tcW w:w="1148" w:type="dxa"/>
            <w:tcBorders>
              <w:top w:val="nil"/>
              <w:left w:val="nil"/>
              <w:bottom w:val="single" w:sz="8" w:space="0" w:color="auto"/>
              <w:right w:val="nil"/>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774</w:t>
            </w:r>
          </w:p>
        </w:tc>
        <w:tc>
          <w:tcPr>
            <w:tcW w:w="1095" w:type="dxa"/>
            <w:tcBorders>
              <w:top w:val="nil"/>
              <w:left w:val="single" w:sz="8" w:space="0" w:color="auto"/>
              <w:bottom w:val="single" w:sz="8" w:space="0" w:color="auto"/>
              <w:right w:val="single" w:sz="8" w:space="0" w:color="auto"/>
            </w:tcBorders>
            <w:shd w:val="clear" w:color="000000" w:fill="FFFF00"/>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64</w:t>
            </w:r>
          </w:p>
        </w:tc>
        <w:tc>
          <w:tcPr>
            <w:tcW w:w="1136" w:type="dxa"/>
            <w:tcBorders>
              <w:top w:val="nil"/>
              <w:left w:val="nil"/>
              <w:bottom w:val="single" w:sz="8" w:space="0" w:color="auto"/>
              <w:right w:val="single" w:sz="8" w:space="0" w:color="auto"/>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1,1085</w:t>
            </w:r>
          </w:p>
        </w:tc>
        <w:tc>
          <w:tcPr>
            <w:tcW w:w="1100" w:type="dxa"/>
            <w:tcBorders>
              <w:top w:val="nil"/>
              <w:left w:val="single" w:sz="4" w:space="0" w:color="auto"/>
              <w:bottom w:val="single" w:sz="8" w:space="0" w:color="auto"/>
              <w:right w:val="single" w:sz="8" w:space="0" w:color="auto"/>
            </w:tcBorders>
            <w:shd w:val="clear" w:color="000000" w:fill="FFFFCC"/>
            <w:noWrap/>
            <w:vAlign w:val="center"/>
            <w:hideMark/>
          </w:tcPr>
          <w:p w:rsidR="005420A8" w:rsidRPr="005420A8" w:rsidRDefault="005420A8" w:rsidP="005420A8">
            <w:pPr>
              <w:spacing w:after="0" w:line="240" w:lineRule="auto"/>
              <w:jc w:val="center"/>
              <w:rPr>
                <w:rFonts w:cs="Arial"/>
                <w:color w:val="000000"/>
                <w:sz w:val="16"/>
                <w:szCs w:val="16"/>
                <w:lang w:val="pl-PL" w:eastAsia="pl-PL" w:bidi="ar-SA"/>
              </w:rPr>
            </w:pPr>
            <w:r w:rsidRPr="005420A8">
              <w:rPr>
                <w:rFonts w:cs="Arial"/>
                <w:color w:val="000000"/>
                <w:sz w:val="16"/>
                <w:szCs w:val="16"/>
                <w:lang w:val="pl-PL" w:eastAsia="pl-PL" w:bidi="ar-SA"/>
              </w:rPr>
              <w:t>1,1</w:t>
            </w:r>
          </w:p>
        </w:tc>
      </w:tr>
    </w:tbl>
    <w:p w:rsidR="004F3F14" w:rsidRPr="00490554" w:rsidRDefault="004F3F14" w:rsidP="00792C54">
      <w:pPr>
        <w:pStyle w:val="Tekstpodstawowy"/>
        <w:rPr>
          <w:highlight w:val="yellow"/>
          <w:lang w:val="pl-PL"/>
        </w:rPr>
      </w:pPr>
    </w:p>
    <w:p w:rsidR="005A1219" w:rsidRPr="00490554" w:rsidRDefault="005A1219" w:rsidP="00792C54">
      <w:pPr>
        <w:pStyle w:val="Tekstpodstawowy"/>
        <w:rPr>
          <w:highlight w:val="yellow"/>
          <w:lang w:val="pl-PL"/>
        </w:rPr>
      </w:pPr>
    </w:p>
    <w:p w:rsidR="004C41A2" w:rsidRPr="00A33801" w:rsidRDefault="0024353D" w:rsidP="00792C54">
      <w:pPr>
        <w:pStyle w:val="Tekstpodstawowy"/>
        <w:rPr>
          <w:lang w:val="pl-PL"/>
        </w:rPr>
      </w:pPr>
      <w:r w:rsidRPr="005420A8">
        <w:rPr>
          <w:lang w:val="pl-PL"/>
        </w:rPr>
        <w:tab/>
        <w:t xml:space="preserve">Negatywnym zjawiskiem jest fakt, że znaczna liczba absolwentów rejestruje się </w:t>
      </w:r>
      <w:r w:rsidRPr="00A33801">
        <w:rPr>
          <w:lang w:val="pl-PL"/>
        </w:rPr>
        <w:t>w zawodach o największej liczbie bezrobotnych</w:t>
      </w:r>
      <w:r w:rsidR="00E10ED5" w:rsidRPr="00A33801">
        <w:rPr>
          <w:lang w:val="pl-PL"/>
        </w:rPr>
        <w:t xml:space="preserve">. </w:t>
      </w:r>
      <w:r w:rsidR="005420A8" w:rsidRPr="00A33801">
        <w:rPr>
          <w:lang w:val="pl-PL"/>
        </w:rPr>
        <w:t>Aż 21</w:t>
      </w:r>
      <w:r w:rsidRPr="00A33801">
        <w:rPr>
          <w:lang w:val="pl-PL"/>
        </w:rPr>
        <w:t xml:space="preserve"> spośród </w:t>
      </w:r>
      <w:r w:rsidR="004C41A2" w:rsidRPr="00A33801">
        <w:rPr>
          <w:lang w:val="pl-PL"/>
        </w:rPr>
        <w:t>3</w:t>
      </w:r>
      <w:r w:rsidR="005420A8" w:rsidRPr="00A33801">
        <w:rPr>
          <w:lang w:val="pl-PL"/>
        </w:rPr>
        <w:t>1</w:t>
      </w:r>
      <w:r w:rsidRPr="00A33801">
        <w:rPr>
          <w:lang w:val="pl-PL"/>
        </w:rPr>
        <w:t xml:space="preserve"> zawodów wymienionych w powyższej tabeli występuje również w wykazie 3</w:t>
      </w:r>
      <w:r w:rsidR="004C41A2" w:rsidRPr="00A33801">
        <w:rPr>
          <w:lang w:val="pl-PL"/>
        </w:rPr>
        <w:t>0</w:t>
      </w:r>
      <w:r w:rsidRPr="00A33801">
        <w:rPr>
          <w:lang w:val="pl-PL"/>
        </w:rPr>
        <w:t xml:space="preserve"> zawodów o największym napływi</w:t>
      </w:r>
      <w:r w:rsidR="00E10ED5" w:rsidRPr="00A33801">
        <w:rPr>
          <w:lang w:val="pl-PL"/>
        </w:rPr>
        <w:t>e</w:t>
      </w:r>
      <w:r w:rsidR="008B0DFB">
        <w:rPr>
          <w:lang w:val="pl-PL"/>
        </w:rPr>
        <w:t xml:space="preserve"> bezrobotnych</w:t>
      </w:r>
      <w:r w:rsidR="00E10ED5" w:rsidRPr="00A33801">
        <w:rPr>
          <w:lang w:val="pl-PL"/>
        </w:rPr>
        <w:t xml:space="preserve">. </w:t>
      </w:r>
    </w:p>
    <w:p w:rsidR="004C41A2" w:rsidRPr="00A33801" w:rsidRDefault="004C41A2" w:rsidP="00792C54">
      <w:pPr>
        <w:pStyle w:val="Tekstpodstawowy"/>
        <w:rPr>
          <w:lang w:val="pl-PL"/>
        </w:rPr>
      </w:pPr>
    </w:p>
    <w:p w:rsidR="004F3F14" w:rsidRPr="00A33801" w:rsidRDefault="004F3F14" w:rsidP="00792C54">
      <w:pPr>
        <w:pStyle w:val="Tekstpodstawowy"/>
        <w:rPr>
          <w:lang w:val="pl-PL"/>
        </w:rPr>
      </w:pPr>
    </w:p>
    <w:p w:rsidR="004F3F14" w:rsidRPr="00A33801" w:rsidRDefault="004F3F14" w:rsidP="00792C54">
      <w:pPr>
        <w:pStyle w:val="Tekstpodstawowy"/>
        <w:numPr>
          <w:ilvl w:val="0"/>
          <w:numId w:val="16"/>
        </w:numPr>
        <w:rPr>
          <w:b/>
          <w:sz w:val="28"/>
          <w:szCs w:val="28"/>
          <w:lang w:val="pl-PL"/>
        </w:rPr>
      </w:pPr>
      <w:r w:rsidRPr="00A33801">
        <w:rPr>
          <w:b/>
          <w:sz w:val="28"/>
          <w:szCs w:val="28"/>
          <w:lang w:val="pl-PL"/>
        </w:rPr>
        <w:t xml:space="preserve">Bezrobotni wg stanu na koniec </w:t>
      </w:r>
      <w:r w:rsidR="00D60D4A" w:rsidRPr="00A33801">
        <w:rPr>
          <w:b/>
          <w:sz w:val="28"/>
          <w:szCs w:val="28"/>
          <w:lang w:val="pl-PL"/>
        </w:rPr>
        <w:t>2014</w:t>
      </w:r>
      <w:r w:rsidRPr="00A33801">
        <w:rPr>
          <w:b/>
          <w:sz w:val="28"/>
          <w:szCs w:val="28"/>
          <w:lang w:val="pl-PL"/>
        </w:rPr>
        <w:t xml:space="preserve"> r.</w:t>
      </w:r>
    </w:p>
    <w:p w:rsidR="004F3F14" w:rsidRPr="00A33801" w:rsidRDefault="004F3F14" w:rsidP="00792C54">
      <w:pPr>
        <w:pStyle w:val="Tekstpodstawowy"/>
        <w:rPr>
          <w:lang w:val="pl-PL"/>
        </w:rPr>
      </w:pPr>
    </w:p>
    <w:p w:rsidR="0024353D" w:rsidRPr="00490554" w:rsidRDefault="00E10ED5" w:rsidP="004225DD">
      <w:pPr>
        <w:pStyle w:val="Tekstpodstawowy"/>
        <w:ind w:firstLine="708"/>
        <w:rPr>
          <w:rFonts w:cs="Arial"/>
          <w:highlight w:val="yellow"/>
          <w:lang w:val="pl-PL"/>
        </w:rPr>
      </w:pPr>
      <w:r w:rsidRPr="00A33801">
        <w:rPr>
          <w:lang w:val="pl-PL"/>
        </w:rPr>
        <w:t>Na koniec grudnia</w:t>
      </w:r>
      <w:r w:rsidR="0077659F" w:rsidRPr="00A33801">
        <w:rPr>
          <w:lang w:val="pl-PL"/>
        </w:rPr>
        <w:t xml:space="preserve"> </w:t>
      </w:r>
      <w:r w:rsidR="00D60D4A" w:rsidRPr="00A33801">
        <w:rPr>
          <w:lang w:val="pl-PL"/>
        </w:rPr>
        <w:t>2014</w:t>
      </w:r>
      <w:r w:rsidR="0077659F" w:rsidRPr="00A33801">
        <w:rPr>
          <w:lang w:val="pl-PL"/>
        </w:rPr>
        <w:t xml:space="preserve"> roku </w:t>
      </w:r>
      <w:r w:rsidR="00911BF2" w:rsidRPr="00A33801">
        <w:rPr>
          <w:lang w:val="pl-PL"/>
        </w:rPr>
        <w:t>odnotowano</w:t>
      </w:r>
      <w:r w:rsidR="0077659F" w:rsidRPr="00A33801">
        <w:rPr>
          <w:lang w:val="pl-PL"/>
        </w:rPr>
        <w:t xml:space="preserve"> w województwie dolnośląskim </w:t>
      </w:r>
      <w:r w:rsidR="004C41A2" w:rsidRPr="00A33801">
        <w:rPr>
          <w:lang w:val="pl-PL"/>
        </w:rPr>
        <w:t>spadek</w:t>
      </w:r>
      <w:r w:rsidR="005557AE" w:rsidRPr="00A33801">
        <w:rPr>
          <w:lang w:val="pl-PL"/>
        </w:rPr>
        <w:t xml:space="preserve"> </w:t>
      </w:r>
      <w:r w:rsidRPr="00A33801">
        <w:rPr>
          <w:lang w:val="pl-PL"/>
        </w:rPr>
        <w:t xml:space="preserve">liczby zarejestrowanych bezrobotnych </w:t>
      </w:r>
      <w:r w:rsidR="005557AE" w:rsidRPr="00A33801">
        <w:rPr>
          <w:lang w:val="pl-PL"/>
        </w:rPr>
        <w:t>w </w:t>
      </w:r>
      <w:r w:rsidR="002148D6" w:rsidRPr="00A33801">
        <w:rPr>
          <w:lang w:val="pl-PL"/>
        </w:rPr>
        <w:t xml:space="preserve">porównaniu do </w:t>
      </w:r>
      <w:r w:rsidRPr="00A33801">
        <w:rPr>
          <w:lang w:val="pl-PL"/>
        </w:rPr>
        <w:t xml:space="preserve">stanu na koniec </w:t>
      </w:r>
      <w:r w:rsidR="002148D6" w:rsidRPr="00A33801">
        <w:rPr>
          <w:lang w:val="pl-PL"/>
        </w:rPr>
        <w:t>roku poprzedniego</w:t>
      </w:r>
      <w:r w:rsidR="008B0DFB">
        <w:rPr>
          <w:lang w:val="pl-PL"/>
        </w:rPr>
        <w:t xml:space="preserve">. </w:t>
      </w:r>
      <w:r w:rsidR="000131A9" w:rsidRPr="00A33801">
        <w:rPr>
          <w:lang w:val="pl-PL"/>
        </w:rPr>
        <w:t xml:space="preserve">W ogólnej liczbie zarejestrowanych </w:t>
      </w:r>
      <w:r w:rsidR="002619FE" w:rsidRPr="00A33801">
        <w:rPr>
          <w:lang w:val="pl-PL"/>
        </w:rPr>
        <w:t xml:space="preserve">ma koniec grudnia </w:t>
      </w:r>
      <w:r w:rsidR="00D60D4A" w:rsidRPr="00A33801">
        <w:rPr>
          <w:lang w:val="pl-PL"/>
        </w:rPr>
        <w:t>2014</w:t>
      </w:r>
      <w:r w:rsidR="002619FE" w:rsidRPr="00A33801">
        <w:rPr>
          <w:lang w:val="pl-PL"/>
        </w:rPr>
        <w:t xml:space="preserve"> roku w </w:t>
      </w:r>
      <w:r w:rsidR="000131A9" w:rsidRPr="00A33801">
        <w:rPr>
          <w:lang w:val="pl-PL"/>
        </w:rPr>
        <w:t>województwie dolnośląskim bezrobotnych większość stanowi</w:t>
      </w:r>
      <w:r w:rsidRPr="00A33801">
        <w:rPr>
          <w:lang w:val="pl-PL"/>
        </w:rPr>
        <w:t>ły</w:t>
      </w:r>
      <w:r w:rsidR="000131A9" w:rsidRPr="00A33801">
        <w:rPr>
          <w:lang w:val="pl-PL"/>
        </w:rPr>
        <w:t xml:space="preserve"> osoby posiadające zawód. Wśród </w:t>
      </w:r>
      <w:r w:rsidR="007B2E73" w:rsidRPr="00A33801">
        <w:rPr>
          <w:lang w:val="pl-PL"/>
        </w:rPr>
        <w:t>121562</w:t>
      </w:r>
      <w:r w:rsidR="000131A9" w:rsidRPr="00A33801">
        <w:rPr>
          <w:lang w:val="pl-PL"/>
        </w:rPr>
        <w:t xml:space="preserve"> bezrobotnych pozostających w ewidencji na koniec grudnia </w:t>
      </w:r>
      <w:r w:rsidR="00D60D4A" w:rsidRPr="00A33801">
        <w:rPr>
          <w:lang w:val="pl-PL"/>
        </w:rPr>
        <w:t>2014</w:t>
      </w:r>
      <w:r w:rsidR="000131A9" w:rsidRPr="00A33801">
        <w:rPr>
          <w:lang w:val="pl-PL"/>
        </w:rPr>
        <w:t xml:space="preserve"> roku zawód posiadał</w:t>
      </w:r>
      <w:r w:rsidR="007B2E73" w:rsidRPr="00A33801">
        <w:rPr>
          <w:lang w:val="pl-PL"/>
        </w:rPr>
        <w:t>o</w:t>
      </w:r>
      <w:r w:rsidR="000131A9" w:rsidRPr="00A33801">
        <w:rPr>
          <w:lang w:val="pl-PL"/>
        </w:rPr>
        <w:t xml:space="preserve"> </w:t>
      </w:r>
      <w:r w:rsidR="007B2E73" w:rsidRPr="00A33801">
        <w:rPr>
          <w:lang w:val="pl-PL"/>
        </w:rPr>
        <w:t>113995</w:t>
      </w:r>
      <w:r w:rsidR="000131A9" w:rsidRPr="00A33801">
        <w:rPr>
          <w:lang w:val="pl-PL"/>
        </w:rPr>
        <w:t xml:space="preserve"> </w:t>
      </w:r>
      <w:r w:rsidR="007B2E73" w:rsidRPr="00A33801">
        <w:rPr>
          <w:lang w:val="pl-PL"/>
        </w:rPr>
        <w:t>osób</w:t>
      </w:r>
      <w:r w:rsidR="000131A9" w:rsidRPr="00A33801">
        <w:rPr>
          <w:lang w:val="pl-PL"/>
        </w:rPr>
        <w:t>, tj. 84,</w:t>
      </w:r>
      <w:r w:rsidR="007B2E73" w:rsidRPr="00A33801">
        <w:rPr>
          <w:lang w:val="pl-PL"/>
        </w:rPr>
        <w:t>7</w:t>
      </w:r>
      <w:r w:rsidR="000131A9" w:rsidRPr="00A33801">
        <w:rPr>
          <w:lang w:val="pl-PL"/>
        </w:rPr>
        <w:t>% (84,</w:t>
      </w:r>
      <w:r w:rsidR="007B2E73" w:rsidRPr="00A33801">
        <w:rPr>
          <w:lang w:val="pl-PL"/>
        </w:rPr>
        <w:t>3</w:t>
      </w:r>
      <w:r w:rsidR="000131A9" w:rsidRPr="00A33801">
        <w:rPr>
          <w:lang w:val="pl-PL"/>
        </w:rPr>
        <w:t xml:space="preserve">% na koniec </w:t>
      </w:r>
      <w:r w:rsidR="00D60D4A" w:rsidRPr="00A33801">
        <w:rPr>
          <w:lang w:val="pl-PL"/>
        </w:rPr>
        <w:t>2013</w:t>
      </w:r>
      <w:r w:rsidR="000131A9" w:rsidRPr="00A33801">
        <w:rPr>
          <w:lang w:val="pl-PL"/>
        </w:rPr>
        <w:t xml:space="preserve"> roku), natomiast bezrobotni bez zawodu stanowili </w:t>
      </w:r>
      <w:r w:rsidR="004225DD">
        <w:rPr>
          <w:lang w:val="pl-PL"/>
        </w:rPr>
        <w:t>14,6</w:t>
      </w:r>
      <w:r w:rsidR="000131A9" w:rsidRPr="00A33801">
        <w:rPr>
          <w:lang w:val="pl-PL"/>
        </w:rPr>
        <w:t>% (15,</w:t>
      </w:r>
      <w:r w:rsidR="004225DD">
        <w:rPr>
          <w:lang w:val="pl-PL"/>
        </w:rPr>
        <w:t>5</w:t>
      </w:r>
      <w:r w:rsidR="000131A9" w:rsidRPr="00A33801">
        <w:rPr>
          <w:lang w:val="pl-PL"/>
        </w:rPr>
        <w:t xml:space="preserve">% na koniec </w:t>
      </w:r>
      <w:r w:rsidR="00D60D4A" w:rsidRPr="00A33801">
        <w:rPr>
          <w:lang w:val="pl-PL"/>
        </w:rPr>
        <w:t>2013</w:t>
      </w:r>
      <w:r w:rsidR="000131A9" w:rsidRPr="00A33801">
        <w:rPr>
          <w:lang w:val="pl-PL"/>
        </w:rPr>
        <w:t xml:space="preserve"> roku). </w:t>
      </w:r>
      <w:r w:rsidR="000131A9" w:rsidRPr="00A33801">
        <w:rPr>
          <w:rFonts w:cs="Arial"/>
          <w:lang w:val="pl-PL"/>
        </w:rPr>
        <w:t xml:space="preserve">Liczba zarejestrowanych bezrobotnych na koniec </w:t>
      </w:r>
      <w:r w:rsidR="00D60D4A" w:rsidRPr="00A33801">
        <w:rPr>
          <w:rFonts w:cs="Arial"/>
          <w:lang w:val="pl-PL"/>
        </w:rPr>
        <w:t>2014</w:t>
      </w:r>
      <w:r w:rsidR="00833E65" w:rsidRPr="00A33801">
        <w:rPr>
          <w:rFonts w:cs="Arial"/>
          <w:lang w:val="pl-PL"/>
        </w:rPr>
        <w:t xml:space="preserve"> </w:t>
      </w:r>
      <w:r w:rsidR="000131A9" w:rsidRPr="00A33801">
        <w:rPr>
          <w:rFonts w:cs="Arial"/>
          <w:lang w:val="pl-PL"/>
        </w:rPr>
        <w:t xml:space="preserve">r. </w:t>
      </w:r>
      <w:r w:rsidR="00DA0C5C" w:rsidRPr="00A33801">
        <w:rPr>
          <w:rFonts w:cs="Arial"/>
          <w:lang w:val="pl-PL"/>
        </w:rPr>
        <w:t>zmniejszyła się</w:t>
      </w:r>
      <w:r w:rsidR="000131A9" w:rsidRPr="00A33801">
        <w:rPr>
          <w:rFonts w:cs="Arial"/>
          <w:lang w:val="pl-PL"/>
        </w:rPr>
        <w:t xml:space="preserve"> o </w:t>
      </w:r>
      <w:r w:rsidR="00A33801" w:rsidRPr="00A33801">
        <w:rPr>
          <w:rFonts w:cs="Arial"/>
          <w:lang w:val="pl-PL"/>
        </w:rPr>
        <w:t>31996</w:t>
      </w:r>
      <w:r w:rsidR="000131A9" w:rsidRPr="00A33801">
        <w:rPr>
          <w:rFonts w:cs="Arial"/>
          <w:lang w:val="pl-PL"/>
        </w:rPr>
        <w:t xml:space="preserve"> os</w:t>
      </w:r>
      <w:r w:rsidR="00DA0C5C" w:rsidRPr="00A33801">
        <w:rPr>
          <w:rFonts w:cs="Arial"/>
          <w:lang w:val="pl-PL"/>
        </w:rPr>
        <w:t>ó</w:t>
      </w:r>
      <w:r w:rsidR="000131A9" w:rsidRPr="00A33801">
        <w:rPr>
          <w:rFonts w:cs="Arial"/>
          <w:lang w:val="pl-PL"/>
        </w:rPr>
        <w:t>b, tj. o </w:t>
      </w:r>
      <w:r w:rsidR="00A33801" w:rsidRPr="00A33801">
        <w:rPr>
          <w:rFonts w:cs="Arial"/>
          <w:lang w:val="pl-PL"/>
        </w:rPr>
        <w:t>20,8</w:t>
      </w:r>
      <w:r w:rsidR="000131A9" w:rsidRPr="00A33801">
        <w:rPr>
          <w:rFonts w:cs="Arial"/>
          <w:lang w:val="pl-PL"/>
        </w:rPr>
        <w:t xml:space="preserve">% w porównaniu z końcem </w:t>
      </w:r>
      <w:r w:rsidR="00D60D4A" w:rsidRPr="00A33801">
        <w:rPr>
          <w:rFonts w:cs="Arial"/>
          <w:lang w:val="pl-PL"/>
        </w:rPr>
        <w:t>2013</w:t>
      </w:r>
      <w:r w:rsidR="000131A9" w:rsidRPr="00A33801">
        <w:rPr>
          <w:rFonts w:cs="Arial"/>
          <w:lang w:val="pl-PL"/>
        </w:rPr>
        <w:t xml:space="preserve"> roku</w:t>
      </w:r>
      <w:r w:rsidR="002619FE" w:rsidRPr="00A33801">
        <w:rPr>
          <w:rFonts w:cs="Arial"/>
          <w:lang w:val="pl-PL"/>
        </w:rPr>
        <w:t xml:space="preserve"> (na koniec </w:t>
      </w:r>
      <w:r w:rsidR="00D60D4A" w:rsidRPr="00A33801">
        <w:rPr>
          <w:rFonts w:cs="Arial"/>
          <w:lang w:val="pl-PL"/>
        </w:rPr>
        <w:t>2013</w:t>
      </w:r>
      <w:r w:rsidR="002619FE" w:rsidRPr="00A33801">
        <w:rPr>
          <w:rFonts w:cs="Arial"/>
          <w:lang w:val="pl-PL"/>
        </w:rPr>
        <w:t xml:space="preserve"> r. liczba bezrobotnych </w:t>
      </w:r>
      <w:r w:rsidR="00A33801" w:rsidRPr="00A33801">
        <w:rPr>
          <w:rFonts w:cs="Arial"/>
          <w:lang w:val="pl-PL"/>
        </w:rPr>
        <w:t>zmniejszyła się o 3811 osób</w:t>
      </w:r>
      <w:r w:rsidR="002619FE" w:rsidRPr="00A33801">
        <w:rPr>
          <w:rFonts w:cs="Arial"/>
          <w:lang w:val="pl-PL"/>
        </w:rPr>
        <w:t xml:space="preserve">, tj. </w:t>
      </w:r>
      <w:r w:rsidR="00A33801" w:rsidRPr="00A33801">
        <w:rPr>
          <w:rFonts w:cs="Arial"/>
          <w:lang w:val="pl-PL"/>
        </w:rPr>
        <w:t>2,4</w:t>
      </w:r>
      <w:r w:rsidR="002619FE" w:rsidRPr="00A33801">
        <w:rPr>
          <w:rFonts w:cs="Arial"/>
          <w:lang w:val="pl-PL"/>
        </w:rPr>
        <w:t>% w porównaniu ze stanem z końca roku poprzedniego)</w:t>
      </w:r>
      <w:r w:rsidR="000131A9" w:rsidRPr="00A33801">
        <w:rPr>
          <w:rFonts w:cs="Arial"/>
          <w:lang w:val="pl-PL"/>
        </w:rPr>
        <w:t xml:space="preserve">. </w:t>
      </w:r>
      <w:r w:rsidR="0024353D" w:rsidRPr="00A33801">
        <w:rPr>
          <w:rFonts w:cs="Arial"/>
          <w:lang w:val="pl-PL"/>
        </w:rPr>
        <w:t xml:space="preserve">Struktura zawodowa bezrobotnych zarejestrowanych w powiatowych urzędach pracy województwa dolnośląskiego na koniec </w:t>
      </w:r>
      <w:r w:rsidR="00D60D4A" w:rsidRPr="00A33801">
        <w:rPr>
          <w:rFonts w:cs="Arial"/>
          <w:lang w:val="pl-PL"/>
        </w:rPr>
        <w:t>2014</w:t>
      </w:r>
      <w:r w:rsidR="0024353D" w:rsidRPr="00A33801">
        <w:rPr>
          <w:rFonts w:cs="Arial"/>
          <w:lang w:val="pl-PL"/>
        </w:rPr>
        <w:t xml:space="preserve"> r. przedstawia się następująco: </w:t>
      </w:r>
    </w:p>
    <w:p w:rsidR="0024353D" w:rsidRPr="00490554" w:rsidRDefault="004225DD" w:rsidP="000131A9">
      <w:pPr>
        <w:pStyle w:val="Tekstpodstawowywcity"/>
        <w:ind w:firstLine="0"/>
        <w:jc w:val="center"/>
        <w:rPr>
          <w:rFonts w:cs="Arial"/>
          <w:sz w:val="22"/>
          <w:highlight w:val="yellow"/>
          <w:lang w:val="pl-PL"/>
        </w:rPr>
      </w:pPr>
      <w:r>
        <w:rPr>
          <w:noProof/>
          <w:lang w:val="pl-PL" w:eastAsia="pl-PL" w:bidi="ar-SA"/>
        </w:rPr>
        <w:drawing>
          <wp:inline distT="0" distB="0" distL="0" distR="0" wp14:anchorId="493DF2CB" wp14:editId="5C1546E4">
            <wp:extent cx="4667623" cy="280296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282D" w:rsidRPr="00490554" w:rsidRDefault="0088282D" w:rsidP="00FB1E94">
      <w:pPr>
        <w:pStyle w:val="Tekstpodstawowywcity"/>
        <w:rPr>
          <w:rFonts w:cs="Arial"/>
          <w:sz w:val="22"/>
          <w:highlight w:val="yellow"/>
          <w:lang w:val="pl-PL"/>
        </w:rPr>
      </w:pPr>
    </w:p>
    <w:p w:rsidR="0077659F" w:rsidRPr="00F73E33" w:rsidRDefault="0077659F" w:rsidP="00FB1E94">
      <w:pPr>
        <w:pStyle w:val="Tekstpodstawowywcity"/>
        <w:rPr>
          <w:rFonts w:cs="Arial"/>
          <w:sz w:val="22"/>
          <w:lang w:val="pl-PL"/>
        </w:rPr>
      </w:pPr>
      <w:r w:rsidRPr="00A33801">
        <w:rPr>
          <w:rFonts w:cs="Arial"/>
          <w:sz w:val="22"/>
          <w:lang w:val="pl-PL"/>
        </w:rPr>
        <w:lastRenderedPageBreak/>
        <w:t xml:space="preserve">Największy </w:t>
      </w:r>
      <w:r w:rsidR="00B45AF6" w:rsidRPr="00A33801">
        <w:rPr>
          <w:rFonts w:cs="Arial"/>
          <w:sz w:val="22"/>
          <w:lang w:val="pl-PL"/>
        </w:rPr>
        <w:t>spadek</w:t>
      </w:r>
      <w:r w:rsidRPr="00A33801">
        <w:rPr>
          <w:rFonts w:cs="Arial"/>
          <w:sz w:val="22"/>
          <w:lang w:val="pl-PL"/>
        </w:rPr>
        <w:t xml:space="preserve"> liczby zarejestrowanych bezrobotnych </w:t>
      </w:r>
      <w:r w:rsidR="008B0DFB">
        <w:rPr>
          <w:rFonts w:cs="Arial"/>
          <w:sz w:val="22"/>
          <w:lang w:val="pl-PL"/>
        </w:rPr>
        <w:t>(</w:t>
      </w:r>
      <w:r w:rsidR="00A33801">
        <w:rPr>
          <w:rFonts w:cs="Arial"/>
          <w:sz w:val="22"/>
          <w:lang w:val="pl-PL"/>
        </w:rPr>
        <w:t>powyżej 2000 osób) w </w:t>
      </w:r>
      <w:r w:rsidRPr="00A33801">
        <w:rPr>
          <w:rFonts w:cs="Arial"/>
          <w:sz w:val="22"/>
          <w:lang w:val="pl-PL"/>
        </w:rPr>
        <w:t xml:space="preserve">porównaniu do </w:t>
      </w:r>
      <w:r w:rsidR="000139FF" w:rsidRPr="00A33801">
        <w:rPr>
          <w:rFonts w:cs="Arial"/>
          <w:sz w:val="22"/>
          <w:lang w:val="pl-PL"/>
        </w:rPr>
        <w:t xml:space="preserve">stanu na koniec </w:t>
      </w:r>
      <w:r w:rsidR="00D60D4A" w:rsidRPr="00A33801">
        <w:rPr>
          <w:rFonts w:cs="Arial"/>
          <w:sz w:val="22"/>
          <w:lang w:val="pl-PL"/>
        </w:rPr>
        <w:t>2013</w:t>
      </w:r>
      <w:r w:rsidRPr="00A33801">
        <w:rPr>
          <w:rFonts w:cs="Arial"/>
          <w:sz w:val="22"/>
          <w:lang w:val="pl-PL"/>
        </w:rPr>
        <w:t xml:space="preserve"> roku zanotowano w następujących wielkich grupach za</w:t>
      </w:r>
      <w:r w:rsidRPr="00F73E33">
        <w:rPr>
          <w:rFonts w:cs="Arial"/>
          <w:sz w:val="22"/>
          <w:lang w:val="pl-PL"/>
        </w:rPr>
        <w:t xml:space="preserve">wodów: </w:t>
      </w:r>
    </w:p>
    <w:p w:rsidR="00DC04E7" w:rsidRPr="00F73E33" w:rsidRDefault="00A33801" w:rsidP="009A67F0">
      <w:pPr>
        <w:pStyle w:val="Tekstpodstawowywcity"/>
        <w:numPr>
          <w:ilvl w:val="0"/>
          <w:numId w:val="4"/>
        </w:numPr>
        <w:rPr>
          <w:rFonts w:cs="Arial"/>
          <w:sz w:val="22"/>
          <w:lang w:val="pl-PL"/>
        </w:rPr>
      </w:pPr>
      <w:proofErr w:type="gramStart"/>
      <w:r w:rsidRPr="00F73E33">
        <w:rPr>
          <w:rFonts w:cs="Arial"/>
          <w:sz w:val="22"/>
          <w:lang w:val="pl-PL"/>
        </w:rPr>
        <w:t>robotnicy</w:t>
      </w:r>
      <w:proofErr w:type="gramEnd"/>
      <w:r w:rsidRPr="00F73E33">
        <w:rPr>
          <w:rFonts w:cs="Arial"/>
          <w:sz w:val="22"/>
          <w:lang w:val="pl-PL"/>
        </w:rPr>
        <w:t xml:space="preserve"> przemysłowi i rzemieślnicy</w:t>
      </w:r>
      <w:r w:rsidR="00D30144" w:rsidRPr="00F73E33">
        <w:rPr>
          <w:rFonts w:cs="Arial"/>
          <w:sz w:val="22"/>
          <w:lang w:val="pl-PL"/>
        </w:rPr>
        <w:t xml:space="preserve"> - </w:t>
      </w:r>
      <w:r w:rsidRPr="00F73E33">
        <w:rPr>
          <w:rFonts w:cs="Arial"/>
          <w:sz w:val="22"/>
          <w:lang w:val="pl-PL"/>
        </w:rPr>
        <w:t>spadek o</w:t>
      </w:r>
      <w:r w:rsidR="00D30144" w:rsidRPr="00F73E33">
        <w:rPr>
          <w:rFonts w:cs="Arial"/>
          <w:sz w:val="22"/>
          <w:lang w:val="pl-PL"/>
        </w:rPr>
        <w:t xml:space="preserve"> 8556 osób, tj. o 21,6% (udział tej grupy zawodów w liczbie bezrobotnych ogółem zmniejszył się z 25,8% na koniec grudnia 2013 r. do 23,0% na koniec grudnia 2014 r.);</w:t>
      </w:r>
    </w:p>
    <w:p w:rsidR="009F26B2" w:rsidRPr="00F73E33" w:rsidRDefault="00833E65" w:rsidP="009A67F0">
      <w:pPr>
        <w:pStyle w:val="Tekstpodstawowywcity"/>
        <w:numPr>
          <w:ilvl w:val="0"/>
          <w:numId w:val="4"/>
        </w:numPr>
        <w:rPr>
          <w:rFonts w:cs="Arial"/>
          <w:iCs/>
          <w:sz w:val="22"/>
          <w:lang w:val="pl-PL"/>
        </w:rPr>
      </w:pPr>
      <w:proofErr w:type="gramStart"/>
      <w:r w:rsidRPr="00F73E33">
        <w:rPr>
          <w:rFonts w:cs="Arial"/>
          <w:sz w:val="22"/>
          <w:lang w:val="pl-PL"/>
        </w:rPr>
        <w:t>p</w:t>
      </w:r>
      <w:r w:rsidR="004A72D2" w:rsidRPr="00F73E33">
        <w:rPr>
          <w:rFonts w:cs="Arial"/>
          <w:sz w:val="22"/>
          <w:lang w:val="pl-PL"/>
        </w:rPr>
        <w:t>racownicy</w:t>
      </w:r>
      <w:proofErr w:type="gramEnd"/>
      <w:r w:rsidR="004A72D2" w:rsidRPr="00F73E33">
        <w:rPr>
          <w:rFonts w:cs="Arial"/>
          <w:sz w:val="22"/>
          <w:lang w:val="pl-PL"/>
        </w:rPr>
        <w:t xml:space="preserve"> usług i sprzedawcy</w:t>
      </w:r>
      <w:r w:rsidR="009F26B2" w:rsidRPr="00F73E33">
        <w:rPr>
          <w:rFonts w:cs="Arial"/>
          <w:sz w:val="22"/>
          <w:lang w:val="pl-PL"/>
        </w:rPr>
        <w:t xml:space="preserve"> – </w:t>
      </w:r>
      <w:r w:rsidR="0076396B" w:rsidRPr="00F73E33">
        <w:rPr>
          <w:rFonts w:cs="Arial"/>
          <w:sz w:val="22"/>
          <w:lang w:val="pl-PL"/>
        </w:rPr>
        <w:t>spadek</w:t>
      </w:r>
      <w:r w:rsidR="009F26B2" w:rsidRPr="00F73E33">
        <w:rPr>
          <w:rFonts w:cs="Arial"/>
          <w:sz w:val="22"/>
          <w:lang w:val="pl-PL"/>
        </w:rPr>
        <w:t xml:space="preserve"> o </w:t>
      </w:r>
      <w:r w:rsidR="00D30144" w:rsidRPr="00F73E33">
        <w:rPr>
          <w:rFonts w:cs="Arial"/>
          <w:sz w:val="22"/>
          <w:lang w:val="pl-PL"/>
        </w:rPr>
        <w:t>5156 osób</w:t>
      </w:r>
      <w:r w:rsidR="009F26B2" w:rsidRPr="00F73E33">
        <w:rPr>
          <w:rFonts w:cs="Arial"/>
          <w:sz w:val="22"/>
          <w:lang w:val="pl-PL"/>
        </w:rPr>
        <w:t xml:space="preserve">, tj. o </w:t>
      </w:r>
      <w:r w:rsidR="00D30144" w:rsidRPr="00F73E33">
        <w:rPr>
          <w:rFonts w:cs="Arial"/>
          <w:sz w:val="22"/>
          <w:lang w:val="pl-PL"/>
        </w:rPr>
        <w:t>19,3</w:t>
      </w:r>
      <w:r w:rsidR="009F26B2" w:rsidRPr="00F73E33">
        <w:rPr>
          <w:rFonts w:cs="Arial"/>
          <w:sz w:val="22"/>
          <w:lang w:val="pl-PL"/>
        </w:rPr>
        <w:t>% (</w:t>
      </w:r>
      <w:r w:rsidR="009F26B2" w:rsidRPr="00F73E33">
        <w:rPr>
          <w:rFonts w:cs="Arial"/>
          <w:iCs/>
          <w:sz w:val="22"/>
          <w:lang w:val="pl-PL"/>
        </w:rPr>
        <w:t xml:space="preserve">udział tej grupy zawodów w liczbie bezrobotnych ogółem </w:t>
      </w:r>
      <w:r w:rsidR="00D30144" w:rsidRPr="00F73E33">
        <w:rPr>
          <w:rFonts w:cs="Arial"/>
          <w:iCs/>
          <w:sz w:val="22"/>
          <w:lang w:val="pl-PL"/>
        </w:rPr>
        <w:t>zmniejszył</w:t>
      </w:r>
      <w:r w:rsidR="009F26B2" w:rsidRPr="00F73E33">
        <w:rPr>
          <w:rFonts w:cs="Arial"/>
          <w:iCs/>
          <w:sz w:val="22"/>
          <w:lang w:val="pl-PL"/>
        </w:rPr>
        <w:t xml:space="preserve"> się z </w:t>
      </w:r>
      <w:r w:rsidR="0076396B" w:rsidRPr="00F73E33">
        <w:rPr>
          <w:rFonts w:cs="Arial"/>
          <w:iCs/>
          <w:sz w:val="22"/>
          <w:lang w:val="pl-PL"/>
        </w:rPr>
        <w:t>17,</w:t>
      </w:r>
      <w:r w:rsidR="00D30144" w:rsidRPr="00F73E33">
        <w:rPr>
          <w:rFonts w:cs="Arial"/>
          <w:iCs/>
          <w:sz w:val="22"/>
          <w:lang w:val="pl-PL"/>
        </w:rPr>
        <w:t>4</w:t>
      </w:r>
      <w:r w:rsidR="009F26B2" w:rsidRPr="00F73E33">
        <w:rPr>
          <w:rFonts w:cs="Arial"/>
          <w:iCs/>
          <w:sz w:val="22"/>
          <w:lang w:val="pl-PL"/>
        </w:rPr>
        <w:t xml:space="preserve">% na koniec </w:t>
      </w:r>
      <w:r w:rsidR="003A22EA" w:rsidRPr="00F73E33">
        <w:rPr>
          <w:rFonts w:cs="Arial"/>
          <w:iCs/>
          <w:sz w:val="22"/>
          <w:lang w:val="pl-PL"/>
        </w:rPr>
        <w:t>grudnia</w:t>
      </w:r>
      <w:r w:rsidR="009F26B2" w:rsidRPr="00F73E33">
        <w:rPr>
          <w:rFonts w:cs="Arial"/>
          <w:iCs/>
          <w:sz w:val="22"/>
          <w:lang w:val="pl-PL"/>
        </w:rPr>
        <w:t xml:space="preserve"> </w:t>
      </w:r>
      <w:r w:rsidR="00D60D4A" w:rsidRPr="00F73E33">
        <w:rPr>
          <w:rFonts w:cs="Arial"/>
          <w:iCs/>
          <w:sz w:val="22"/>
          <w:lang w:val="pl-PL"/>
        </w:rPr>
        <w:t>2013</w:t>
      </w:r>
      <w:r w:rsidR="009F26B2" w:rsidRPr="00F73E33">
        <w:rPr>
          <w:rFonts w:cs="Arial"/>
          <w:iCs/>
          <w:sz w:val="22"/>
          <w:lang w:val="pl-PL"/>
        </w:rPr>
        <w:t xml:space="preserve"> roku do </w:t>
      </w:r>
      <w:r w:rsidR="00D30144" w:rsidRPr="00F73E33">
        <w:rPr>
          <w:rFonts w:cs="Arial"/>
          <w:iCs/>
          <w:sz w:val="22"/>
          <w:lang w:val="pl-PL"/>
        </w:rPr>
        <w:t>16,0</w:t>
      </w:r>
      <w:r w:rsidR="009F26B2" w:rsidRPr="00F73E33">
        <w:rPr>
          <w:rFonts w:cs="Arial"/>
          <w:iCs/>
          <w:sz w:val="22"/>
          <w:lang w:val="pl-PL"/>
        </w:rPr>
        <w:t xml:space="preserve">% na koniec </w:t>
      </w:r>
      <w:r w:rsidR="001207CC" w:rsidRPr="00F73E33">
        <w:rPr>
          <w:rFonts w:cs="Arial"/>
          <w:iCs/>
          <w:sz w:val="22"/>
          <w:lang w:val="pl-PL"/>
        </w:rPr>
        <w:t>grudnia</w:t>
      </w:r>
      <w:r w:rsidR="009F26B2" w:rsidRPr="00F73E33">
        <w:rPr>
          <w:rFonts w:cs="Arial"/>
          <w:iCs/>
          <w:sz w:val="22"/>
          <w:lang w:val="pl-PL"/>
        </w:rPr>
        <w:t xml:space="preserve"> </w:t>
      </w:r>
      <w:r w:rsidR="00D60D4A" w:rsidRPr="00F73E33">
        <w:rPr>
          <w:rFonts w:cs="Arial"/>
          <w:iCs/>
          <w:sz w:val="22"/>
          <w:lang w:val="pl-PL"/>
        </w:rPr>
        <w:t>2014</w:t>
      </w:r>
      <w:r w:rsidR="00F73E33" w:rsidRPr="00F73E33">
        <w:rPr>
          <w:rFonts w:cs="Arial"/>
          <w:iCs/>
          <w:sz w:val="22"/>
          <w:lang w:val="pl-PL"/>
        </w:rPr>
        <w:t xml:space="preserve"> roku);</w:t>
      </w:r>
    </w:p>
    <w:p w:rsidR="00A33801" w:rsidRPr="00F73E33" w:rsidRDefault="00A33801" w:rsidP="009A67F0">
      <w:pPr>
        <w:pStyle w:val="Tekstpodstawowywcity"/>
        <w:numPr>
          <w:ilvl w:val="0"/>
          <w:numId w:val="4"/>
        </w:numPr>
        <w:rPr>
          <w:rFonts w:cs="Arial"/>
          <w:iCs/>
          <w:sz w:val="22"/>
          <w:lang w:val="pl-PL"/>
        </w:rPr>
      </w:pPr>
      <w:proofErr w:type="gramStart"/>
      <w:r w:rsidRPr="00F73E33">
        <w:rPr>
          <w:rFonts w:cs="Arial"/>
          <w:sz w:val="22"/>
          <w:lang w:val="pl-PL"/>
        </w:rPr>
        <w:t>technicy</w:t>
      </w:r>
      <w:proofErr w:type="gramEnd"/>
      <w:r w:rsidRPr="00F73E33">
        <w:rPr>
          <w:rFonts w:cs="Arial"/>
          <w:sz w:val="22"/>
          <w:lang w:val="pl-PL"/>
        </w:rPr>
        <w:t xml:space="preserve"> i inny średni personel – spadek o </w:t>
      </w:r>
      <w:r w:rsidR="00D30144" w:rsidRPr="00F73E33">
        <w:rPr>
          <w:rFonts w:cs="Arial"/>
          <w:sz w:val="22"/>
          <w:lang w:val="pl-PL"/>
        </w:rPr>
        <w:t>3589</w:t>
      </w:r>
      <w:r w:rsidRPr="00F73E33">
        <w:rPr>
          <w:rFonts w:cs="Arial"/>
          <w:sz w:val="22"/>
          <w:lang w:val="pl-PL"/>
        </w:rPr>
        <w:t xml:space="preserve"> osób, tj. o </w:t>
      </w:r>
      <w:r w:rsidR="00D30144" w:rsidRPr="00F73E33">
        <w:rPr>
          <w:rFonts w:cs="Arial"/>
          <w:sz w:val="22"/>
          <w:lang w:val="pl-PL"/>
        </w:rPr>
        <w:t>20,9</w:t>
      </w:r>
      <w:r w:rsidRPr="00F73E33">
        <w:rPr>
          <w:rFonts w:cs="Arial"/>
          <w:sz w:val="22"/>
          <w:lang w:val="pl-PL"/>
        </w:rPr>
        <w:t>%</w:t>
      </w:r>
      <w:r w:rsidRPr="00F73E33">
        <w:rPr>
          <w:rFonts w:cs="Arial"/>
          <w:b/>
          <w:sz w:val="22"/>
          <w:lang w:val="pl-PL"/>
        </w:rPr>
        <w:t xml:space="preserve"> </w:t>
      </w:r>
      <w:r w:rsidRPr="00F73E33">
        <w:rPr>
          <w:rFonts w:cs="Arial"/>
          <w:sz w:val="22"/>
          <w:lang w:val="pl-PL"/>
        </w:rPr>
        <w:t>(</w:t>
      </w:r>
      <w:r w:rsidRPr="00F73E33">
        <w:rPr>
          <w:rFonts w:cs="Arial"/>
          <w:iCs/>
          <w:sz w:val="22"/>
          <w:lang w:val="pl-PL"/>
        </w:rPr>
        <w:t>udział tej grupy zawodów w liczbie bezrobotnych ogółem zmniejszył się z 11,</w:t>
      </w:r>
      <w:r w:rsidR="00D30144" w:rsidRPr="00F73E33">
        <w:rPr>
          <w:rFonts w:cs="Arial"/>
          <w:iCs/>
          <w:sz w:val="22"/>
          <w:lang w:val="pl-PL"/>
        </w:rPr>
        <w:t>2</w:t>
      </w:r>
      <w:r w:rsidRPr="00F73E33">
        <w:rPr>
          <w:rFonts w:cs="Arial"/>
          <w:iCs/>
          <w:sz w:val="22"/>
          <w:lang w:val="pl-PL"/>
        </w:rPr>
        <w:t xml:space="preserve">% na koniec grudnia 2013 roku do </w:t>
      </w:r>
      <w:r w:rsidR="00D30144" w:rsidRPr="00F73E33">
        <w:rPr>
          <w:rFonts w:cs="Arial"/>
          <w:iCs/>
          <w:sz w:val="22"/>
          <w:lang w:val="pl-PL"/>
        </w:rPr>
        <w:t>10,1</w:t>
      </w:r>
      <w:r w:rsidRPr="00F73E33">
        <w:rPr>
          <w:rFonts w:cs="Arial"/>
          <w:iCs/>
          <w:sz w:val="22"/>
          <w:lang w:val="pl-PL"/>
        </w:rPr>
        <w:t>% na koniec grudnia 2014 roku)</w:t>
      </w:r>
      <w:r w:rsidR="00F73E33" w:rsidRPr="00F73E33">
        <w:rPr>
          <w:rFonts w:cs="Arial"/>
          <w:iCs/>
          <w:sz w:val="22"/>
          <w:lang w:val="pl-PL"/>
        </w:rPr>
        <w:t>;</w:t>
      </w:r>
    </w:p>
    <w:p w:rsidR="00A33801" w:rsidRPr="00F73E33" w:rsidRDefault="00D30144" w:rsidP="009A67F0">
      <w:pPr>
        <w:pStyle w:val="Tekstpodstawowywcity"/>
        <w:numPr>
          <w:ilvl w:val="0"/>
          <w:numId w:val="4"/>
        </w:numPr>
        <w:rPr>
          <w:rFonts w:cs="Arial"/>
          <w:iCs/>
          <w:sz w:val="22"/>
          <w:lang w:val="pl-PL"/>
        </w:rPr>
      </w:pPr>
      <w:proofErr w:type="gramStart"/>
      <w:r w:rsidRPr="00F73E33">
        <w:rPr>
          <w:rFonts w:cs="Arial"/>
          <w:sz w:val="22"/>
          <w:lang w:val="pl-PL"/>
        </w:rPr>
        <w:t>pracownicy</w:t>
      </w:r>
      <w:proofErr w:type="gramEnd"/>
      <w:r w:rsidRPr="00F73E33">
        <w:rPr>
          <w:rFonts w:cs="Arial"/>
          <w:sz w:val="22"/>
          <w:lang w:val="pl-PL"/>
        </w:rPr>
        <w:t xml:space="preserve"> przy pracach prostych </w:t>
      </w:r>
      <w:r w:rsidR="00A33801" w:rsidRPr="00F73E33">
        <w:rPr>
          <w:rFonts w:cs="Arial"/>
          <w:sz w:val="22"/>
          <w:lang w:val="pl-PL"/>
        </w:rPr>
        <w:t xml:space="preserve">– spadek o </w:t>
      </w:r>
      <w:r w:rsidRPr="00F73E33">
        <w:rPr>
          <w:rFonts w:cs="Arial"/>
          <w:sz w:val="22"/>
          <w:lang w:val="pl-PL"/>
        </w:rPr>
        <w:t>2488</w:t>
      </w:r>
      <w:r w:rsidR="00A33801" w:rsidRPr="00F73E33">
        <w:rPr>
          <w:rFonts w:cs="Arial"/>
          <w:sz w:val="22"/>
          <w:lang w:val="pl-PL"/>
        </w:rPr>
        <w:t xml:space="preserve"> osób, tj. o </w:t>
      </w:r>
      <w:r w:rsidRPr="00F73E33">
        <w:rPr>
          <w:rFonts w:cs="Arial"/>
          <w:sz w:val="22"/>
          <w:lang w:val="pl-PL"/>
        </w:rPr>
        <w:t>17,7</w:t>
      </w:r>
      <w:r w:rsidR="00A33801" w:rsidRPr="00F73E33">
        <w:rPr>
          <w:rFonts w:cs="Arial"/>
          <w:sz w:val="22"/>
          <w:lang w:val="pl-PL"/>
        </w:rPr>
        <w:t>%</w:t>
      </w:r>
      <w:r w:rsidR="00A33801" w:rsidRPr="00F73E33">
        <w:rPr>
          <w:rFonts w:cs="Arial"/>
          <w:b/>
          <w:sz w:val="22"/>
          <w:lang w:val="pl-PL"/>
        </w:rPr>
        <w:t xml:space="preserve"> </w:t>
      </w:r>
      <w:r w:rsidR="00A33801" w:rsidRPr="00F73E33">
        <w:rPr>
          <w:rFonts w:cs="Arial"/>
          <w:sz w:val="22"/>
          <w:lang w:val="pl-PL"/>
        </w:rPr>
        <w:t>(</w:t>
      </w:r>
      <w:r w:rsidR="00A33801" w:rsidRPr="00F73E33">
        <w:rPr>
          <w:rFonts w:cs="Arial"/>
          <w:iCs/>
          <w:sz w:val="22"/>
          <w:lang w:val="pl-PL"/>
        </w:rPr>
        <w:t xml:space="preserve">udział tej grupy zawodów w liczbie bezrobotnych ogółem zmniejszył się z </w:t>
      </w:r>
      <w:r w:rsidRPr="00F73E33">
        <w:rPr>
          <w:rFonts w:cs="Arial"/>
          <w:iCs/>
          <w:sz w:val="22"/>
          <w:lang w:val="pl-PL"/>
        </w:rPr>
        <w:t>9,2</w:t>
      </w:r>
      <w:r w:rsidR="00A33801" w:rsidRPr="00F73E33">
        <w:rPr>
          <w:rFonts w:cs="Arial"/>
          <w:iCs/>
          <w:sz w:val="22"/>
          <w:lang w:val="pl-PL"/>
        </w:rPr>
        <w:t xml:space="preserve">% na koniec grudnia 2013 roku do </w:t>
      </w:r>
      <w:r w:rsidRPr="00F73E33">
        <w:rPr>
          <w:rFonts w:cs="Arial"/>
          <w:iCs/>
          <w:sz w:val="22"/>
          <w:lang w:val="pl-PL"/>
        </w:rPr>
        <w:t>8,6</w:t>
      </w:r>
      <w:r w:rsidR="00A33801" w:rsidRPr="00F73E33">
        <w:rPr>
          <w:rFonts w:cs="Arial"/>
          <w:iCs/>
          <w:sz w:val="22"/>
          <w:lang w:val="pl-PL"/>
        </w:rPr>
        <w:t>% na koniec grudnia 2014 roku)</w:t>
      </w:r>
      <w:r w:rsidR="00F73E33" w:rsidRPr="00F73E33">
        <w:rPr>
          <w:rFonts w:cs="Arial"/>
          <w:iCs/>
          <w:sz w:val="22"/>
          <w:lang w:val="pl-PL"/>
        </w:rPr>
        <w:t>;</w:t>
      </w:r>
    </w:p>
    <w:p w:rsidR="00B22BA7" w:rsidRPr="00F73E33" w:rsidRDefault="00865316" w:rsidP="009A67F0">
      <w:pPr>
        <w:pStyle w:val="Tekstpodstawowywcity"/>
        <w:numPr>
          <w:ilvl w:val="0"/>
          <w:numId w:val="4"/>
        </w:numPr>
        <w:rPr>
          <w:rFonts w:cs="Arial"/>
          <w:b/>
          <w:iCs/>
          <w:sz w:val="22"/>
          <w:lang w:val="pl-PL"/>
        </w:rPr>
      </w:pPr>
      <w:proofErr w:type="gramStart"/>
      <w:r w:rsidRPr="00F73E33">
        <w:rPr>
          <w:rFonts w:cs="Arial"/>
          <w:sz w:val="22"/>
          <w:lang w:val="pl-PL"/>
        </w:rPr>
        <w:t>specjaliści</w:t>
      </w:r>
      <w:proofErr w:type="gramEnd"/>
      <w:r w:rsidR="0077659F" w:rsidRPr="00F73E33">
        <w:rPr>
          <w:rFonts w:cs="Arial"/>
          <w:b/>
          <w:sz w:val="22"/>
          <w:lang w:val="pl-PL"/>
        </w:rPr>
        <w:t xml:space="preserve"> – </w:t>
      </w:r>
      <w:r w:rsidR="0076396B" w:rsidRPr="00F73E33">
        <w:rPr>
          <w:rFonts w:cs="Arial"/>
          <w:sz w:val="22"/>
          <w:lang w:val="pl-PL"/>
        </w:rPr>
        <w:t>spadek</w:t>
      </w:r>
      <w:r w:rsidR="00B22BA7" w:rsidRPr="00F73E33">
        <w:rPr>
          <w:rFonts w:cs="Arial"/>
          <w:sz w:val="22"/>
          <w:lang w:val="pl-PL"/>
        </w:rPr>
        <w:t xml:space="preserve"> o </w:t>
      </w:r>
      <w:r w:rsidR="00D30144" w:rsidRPr="00F73E33">
        <w:rPr>
          <w:rFonts w:cs="Arial"/>
          <w:sz w:val="22"/>
          <w:lang w:val="pl-PL"/>
        </w:rPr>
        <w:t>2439</w:t>
      </w:r>
      <w:r w:rsidR="00B22BA7" w:rsidRPr="00F73E33">
        <w:rPr>
          <w:rFonts w:cs="Arial"/>
          <w:sz w:val="22"/>
          <w:lang w:val="pl-PL"/>
        </w:rPr>
        <w:t xml:space="preserve"> osób, tj. o </w:t>
      </w:r>
      <w:r w:rsidR="00D30144" w:rsidRPr="00F73E33">
        <w:rPr>
          <w:rFonts w:cs="Arial"/>
          <w:sz w:val="22"/>
          <w:lang w:val="pl-PL"/>
        </w:rPr>
        <w:t>19,4</w:t>
      </w:r>
      <w:r w:rsidR="00B22BA7" w:rsidRPr="00F73E33">
        <w:rPr>
          <w:rFonts w:cs="Arial"/>
          <w:sz w:val="22"/>
          <w:lang w:val="pl-PL"/>
        </w:rPr>
        <w:t>%</w:t>
      </w:r>
      <w:r w:rsidR="00861174" w:rsidRPr="00F73E33">
        <w:rPr>
          <w:rFonts w:cs="Arial"/>
          <w:b/>
          <w:sz w:val="22"/>
          <w:lang w:val="pl-PL"/>
        </w:rPr>
        <w:t xml:space="preserve"> </w:t>
      </w:r>
      <w:r w:rsidR="00B22BA7" w:rsidRPr="00F73E33">
        <w:rPr>
          <w:rFonts w:cs="Arial"/>
          <w:sz w:val="22"/>
          <w:lang w:val="pl-PL"/>
        </w:rPr>
        <w:t>(</w:t>
      </w:r>
      <w:r w:rsidR="00215E2E" w:rsidRPr="00F73E33">
        <w:rPr>
          <w:rFonts w:cs="Arial"/>
          <w:iCs/>
          <w:sz w:val="22"/>
          <w:lang w:val="pl-PL"/>
        </w:rPr>
        <w:t>udział tej grupy zawodów w </w:t>
      </w:r>
      <w:r w:rsidR="00B22BA7" w:rsidRPr="00F73E33">
        <w:rPr>
          <w:rFonts w:cs="Arial"/>
          <w:iCs/>
          <w:sz w:val="22"/>
          <w:lang w:val="pl-PL"/>
        </w:rPr>
        <w:t xml:space="preserve">liczbie bezrobotnych </w:t>
      </w:r>
      <w:r w:rsidR="0076396B" w:rsidRPr="00F73E33">
        <w:rPr>
          <w:rFonts w:cs="Arial"/>
          <w:iCs/>
          <w:sz w:val="22"/>
          <w:lang w:val="pl-PL"/>
        </w:rPr>
        <w:t>zmienił</w:t>
      </w:r>
      <w:r w:rsidR="003A22EA" w:rsidRPr="00F73E33">
        <w:rPr>
          <w:rFonts w:cs="Arial"/>
          <w:iCs/>
          <w:sz w:val="22"/>
          <w:lang w:val="pl-PL"/>
        </w:rPr>
        <w:t xml:space="preserve"> się w </w:t>
      </w:r>
      <w:r w:rsidR="00F73E33" w:rsidRPr="00F73E33">
        <w:rPr>
          <w:rFonts w:cs="Arial"/>
          <w:iCs/>
          <w:sz w:val="22"/>
          <w:lang w:val="pl-PL"/>
        </w:rPr>
        <w:t>z 8,2%</w:t>
      </w:r>
      <w:r w:rsidR="00B22BA7" w:rsidRPr="00F73E33">
        <w:rPr>
          <w:rFonts w:cs="Arial"/>
          <w:iCs/>
          <w:sz w:val="22"/>
          <w:lang w:val="pl-PL"/>
        </w:rPr>
        <w:t xml:space="preserve"> na koniec </w:t>
      </w:r>
      <w:r w:rsidR="003A22EA" w:rsidRPr="00F73E33">
        <w:rPr>
          <w:rFonts w:cs="Arial"/>
          <w:iCs/>
          <w:sz w:val="22"/>
          <w:lang w:val="pl-PL"/>
        </w:rPr>
        <w:t>grudnia</w:t>
      </w:r>
      <w:r w:rsidR="00B22BA7" w:rsidRPr="00F73E33">
        <w:rPr>
          <w:rFonts w:cs="Arial"/>
          <w:iCs/>
          <w:sz w:val="22"/>
          <w:lang w:val="pl-PL"/>
        </w:rPr>
        <w:t xml:space="preserve"> </w:t>
      </w:r>
      <w:r w:rsidR="00D60D4A" w:rsidRPr="00F73E33">
        <w:rPr>
          <w:rFonts w:cs="Arial"/>
          <w:iCs/>
          <w:sz w:val="22"/>
          <w:lang w:val="pl-PL"/>
        </w:rPr>
        <w:t>2013</w:t>
      </w:r>
      <w:r w:rsidR="00B22BA7" w:rsidRPr="00F73E33">
        <w:rPr>
          <w:rFonts w:cs="Arial"/>
          <w:iCs/>
          <w:sz w:val="22"/>
          <w:lang w:val="pl-PL"/>
        </w:rPr>
        <w:t xml:space="preserve"> </w:t>
      </w:r>
      <w:r w:rsidR="00F73E33" w:rsidRPr="00F73E33">
        <w:rPr>
          <w:rFonts w:cs="Arial"/>
          <w:iCs/>
          <w:sz w:val="22"/>
          <w:lang w:val="pl-PL"/>
        </w:rPr>
        <w:t>do 7,5%</w:t>
      </w:r>
      <w:r w:rsidR="0076396B" w:rsidRPr="00F73E33">
        <w:rPr>
          <w:rFonts w:cs="Arial"/>
          <w:iCs/>
          <w:sz w:val="22"/>
          <w:lang w:val="pl-PL"/>
        </w:rPr>
        <w:t> </w:t>
      </w:r>
      <w:r w:rsidR="006A2E5F" w:rsidRPr="00F73E33">
        <w:rPr>
          <w:rFonts w:cs="Arial"/>
          <w:iCs/>
          <w:sz w:val="22"/>
          <w:lang w:val="pl-PL"/>
        </w:rPr>
        <w:t xml:space="preserve">na koniec grudnia </w:t>
      </w:r>
      <w:r w:rsidR="00D60D4A" w:rsidRPr="00F73E33">
        <w:rPr>
          <w:rFonts w:cs="Arial"/>
          <w:iCs/>
          <w:sz w:val="22"/>
          <w:lang w:val="pl-PL"/>
        </w:rPr>
        <w:t>2014</w:t>
      </w:r>
      <w:r w:rsidR="006A2E5F" w:rsidRPr="00F73E33">
        <w:rPr>
          <w:rFonts w:cs="Arial"/>
          <w:iCs/>
          <w:sz w:val="22"/>
          <w:lang w:val="pl-PL"/>
        </w:rPr>
        <w:t xml:space="preserve"> </w:t>
      </w:r>
      <w:r w:rsidR="00B22BA7" w:rsidRPr="00F73E33">
        <w:rPr>
          <w:rFonts w:cs="Arial"/>
          <w:iCs/>
          <w:sz w:val="22"/>
          <w:lang w:val="pl-PL"/>
        </w:rPr>
        <w:t>roku</w:t>
      </w:r>
      <w:r w:rsidR="00F73E33" w:rsidRPr="00F73E33">
        <w:rPr>
          <w:rFonts w:cs="Arial"/>
          <w:iCs/>
          <w:sz w:val="22"/>
          <w:lang w:val="pl-PL"/>
        </w:rPr>
        <w:t>).</w:t>
      </w:r>
    </w:p>
    <w:p w:rsidR="0076396B" w:rsidRPr="00490554" w:rsidRDefault="0076396B" w:rsidP="0076396B">
      <w:pPr>
        <w:pStyle w:val="Tekstpodstawowywcity"/>
        <w:ind w:firstLine="567"/>
        <w:rPr>
          <w:rFonts w:cs="Arial"/>
          <w:b/>
          <w:iCs/>
          <w:sz w:val="22"/>
          <w:highlight w:val="yellow"/>
          <w:lang w:val="pl-PL"/>
        </w:rPr>
      </w:pPr>
      <w:r w:rsidRPr="00F73E33">
        <w:rPr>
          <w:rFonts w:cs="Arial"/>
          <w:iCs/>
          <w:sz w:val="22"/>
          <w:lang w:val="pl-PL"/>
        </w:rPr>
        <w:t xml:space="preserve">Liczba bezrobotnych bez zawodu zmniejszyła się o </w:t>
      </w:r>
      <w:r w:rsidR="00F73E33" w:rsidRPr="00F73E33">
        <w:rPr>
          <w:rFonts w:cs="Arial"/>
          <w:iCs/>
          <w:sz w:val="22"/>
          <w:lang w:val="pl-PL"/>
        </w:rPr>
        <w:t>6053 osoby, tj. o 25,4%</w:t>
      </w:r>
      <w:r w:rsidRPr="00F73E33">
        <w:rPr>
          <w:rFonts w:cs="Arial"/>
          <w:iCs/>
          <w:sz w:val="22"/>
          <w:lang w:val="pl-PL"/>
        </w:rPr>
        <w:t xml:space="preserve"> (udział tej grupy w liczbie bezrobotnych ogółem </w:t>
      </w:r>
      <w:r w:rsidR="00F73E33" w:rsidRPr="00F73E33">
        <w:rPr>
          <w:rFonts w:cs="Arial"/>
          <w:iCs/>
          <w:sz w:val="22"/>
          <w:lang w:val="pl-PL"/>
        </w:rPr>
        <w:t>zmniejszył</w:t>
      </w:r>
      <w:r w:rsidRPr="00F73E33">
        <w:rPr>
          <w:rFonts w:cs="Arial"/>
          <w:iCs/>
          <w:sz w:val="22"/>
          <w:lang w:val="pl-PL"/>
        </w:rPr>
        <w:t xml:space="preserve"> się z 15,</w:t>
      </w:r>
      <w:r w:rsidR="00F73E33" w:rsidRPr="00F73E33">
        <w:rPr>
          <w:rFonts w:cs="Arial"/>
          <w:iCs/>
          <w:sz w:val="22"/>
          <w:lang w:val="pl-PL"/>
        </w:rPr>
        <w:t>5</w:t>
      </w:r>
      <w:r w:rsidRPr="00F73E33">
        <w:rPr>
          <w:rFonts w:cs="Arial"/>
          <w:iCs/>
          <w:sz w:val="22"/>
          <w:lang w:val="pl-PL"/>
        </w:rPr>
        <w:t xml:space="preserve">% na koniec grudnia </w:t>
      </w:r>
      <w:r w:rsidR="00D60D4A" w:rsidRPr="00F73E33">
        <w:rPr>
          <w:rFonts w:cs="Arial"/>
          <w:iCs/>
          <w:sz w:val="22"/>
          <w:lang w:val="pl-PL"/>
        </w:rPr>
        <w:t>2013</w:t>
      </w:r>
      <w:r w:rsidRPr="00F73E33">
        <w:rPr>
          <w:rFonts w:cs="Arial"/>
          <w:iCs/>
          <w:sz w:val="22"/>
          <w:lang w:val="pl-PL"/>
        </w:rPr>
        <w:t xml:space="preserve"> roku do </w:t>
      </w:r>
      <w:r w:rsidR="00F73E33" w:rsidRPr="00F73E33">
        <w:rPr>
          <w:rFonts w:cs="Arial"/>
          <w:iCs/>
          <w:sz w:val="22"/>
          <w:lang w:val="pl-PL"/>
        </w:rPr>
        <w:t>13,2</w:t>
      </w:r>
      <w:r w:rsidRPr="00F73E33">
        <w:rPr>
          <w:rFonts w:cs="Arial"/>
          <w:iCs/>
          <w:sz w:val="22"/>
          <w:lang w:val="pl-PL"/>
        </w:rPr>
        <w:t xml:space="preserve">% na koniec grudnia </w:t>
      </w:r>
      <w:r w:rsidR="00D60D4A" w:rsidRPr="00F73E33">
        <w:rPr>
          <w:rFonts w:cs="Arial"/>
          <w:iCs/>
          <w:sz w:val="22"/>
          <w:lang w:val="pl-PL"/>
        </w:rPr>
        <w:t>2014</w:t>
      </w:r>
      <w:r w:rsidRPr="00F73E33">
        <w:rPr>
          <w:rFonts w:cs="Arial"/>
          <w:iCs/>
          <w:sz w:val="22"/>
          <w:lang w:val="pl-PL"/>
        </w:rPr>
        <w:t xml:space="preserve"> roku).</w:t>
      </w:r>
    </w:p>
    <w:p w:rsidR="0077659F" w:rsidRPr="00490554" w:rsidRDefault="0077659F" w:rsidP="00FB1E94">
      <w:pPr>
        <w:pStyle w:val="Tekstpodstawowywcity"/>
        <w:rPr>
          <w:rFonts w:cs="Arial"/>
          <w:sz w:val="22"/>
          <w:highlight w:val="yellow"/>
          <w:lang w:val="pl-PL"/>
        </w:rPr>
      </w:pPr>
      <w:r w:rsidRPr="00F73E33">
        <w:rPr>
          <w:rFonts w:cs="Arial"/>
          <w:sz w:val="22"/>
          <w:lang w:val="pl-PL"/>
        </w:rPr>
        <w:t xml:space="preserve">Skalę </w:t>
      </w:r>
      <w:r w:rsidR="003A22EA" w:rsidRPr="00F73E33">
        <w:rPr>
          <w:rFonts w:cs="Arial"/>
          <w:sz w:val="22"/>
          <w:lang w:val="pl-PL"/>
        </w:rPr>
        <w:t>zmian</w:t>
      </w:r>
      <w:r w:rsidRPr="00F73E33">
        <w:rPr>
          <w:rFonts w:cs="Arial"/>
          <w:sz w:val="22"/>
          <w:lang w:val="pl-PL"/>
        </w:rPr>
        <w:t xml:space="preserve"> </w:t>
      </w:r>
      <w:r w:rsidR="000455EE" w:rsidRPr="00F73E33">
        <w:rPr>
          <w:rFonts w:cs="Arial"/>
          <w:sz w:val="22"/>
          <w:lang w:val="pl-PL"/>
        </w:rPr>
        <w:t xml:space="preserve">liczby zarejestrowanych </w:t>
      </w:r>
      <w:r w:rsidRPr="00F73E33">
        <w:rPr>
          <w:rFonts w:cs="Arial"/>
          <w:sz w:val="22"/>
          <w:lang w:val="pl-PL"/>
        </w:rPr>
        <w:t>bezrobo</w:t>
      </w:r>
      <w:r w:rsidR="000455EE" w:rsidRPr="00F73E33">
        <w:rPr>
          <w:rFonts w:cs="Arial"/>
          <w:sz w:val="22"/>
          <w:lang w:val="pl-PL"/>
        </w:rPr>
        <w:t>tnych</w:t>
      </w:r>
      <w:r w:rsidRPr="00F73E33">
        <w:rPr>
          <w:rFonts w:cs="Arial"/>
          <w:sz w:val="22"/>
          <w:lang w:val="pl-PL"/>
        </w:rPr>
        <w:t xml:space="preserve"> w okresie </w:t>
      </w:r>
      <w:r w:rsidR="00117857" w:rsidRPr="00F73E33">
        <w:rPr>
          <w:rFonts w:cs="Arial"/>
          <w:sz w:val="22"/>
          <w:lang w:val="pl-PL"/>
        </w:rPr>
        <w:t>na koniec roku w </w:t>
      </w:r>
      <w:r w:rsidR="003A22EA" w:rsidRPr="00F73E33">
        <w:rPr>
          <w:rFonts w:cs="Arial"/>
          <w:sz w:val="22"/>
          <w:lang w:val="pl-PL"/>
        </w:rPr>
        <w:t>latach 200</w:t>
      </w:r>
      <w:r w:rsidR="003C2C63" w:rsidRPr="00F73E33">
        <w:rPr>
          <w:rFonts w:cs="Arial"/>
          <w:sz w:val="22"/>
          <w:lang w:val="pl-PL"/>
        </w:rPr>
        <w:t>8</w:t>
      </w:r>
      <w:r w:rsidR="003A22EA" w:rsidRPr="00F73E33">
        <w:rPr>
          <w:rFonts w:cs="Arial"/>
          <w:sz w:val="22"/>
          <w:lang w:val="pl-PL"/>
        </w:rPr>
        <w:t xml:space="preserve"> - </w:t>
      </w:r>
      <w:r w:rsidR="00D60D4A" w:rsidRPr="00F73E33">
        <w:rPr>
          <w:rFonts w:cs="Arial"/>
          <w:sz w:val="22"/>
          <w:lang w:val="pl-PL"/>
        </w:rPr>
        <w:t>2014</w:t>
      </w:r>
      <w:r w:rsidRPr="00F73E33">
        <w:rPr>
          <w:rFonts w:cs="Arial"/>
          <w:sz w:val="22"/>
          <w:lang w:val="pl-PL"/>
        </w:rPr>
        <w:t xml:space="preserve"> </w:t>
      </w:r>
      <w:r w:rsidR="00F73E33" w:rsidRPr="00F73E33">
        <w:rPr>
          <w:rFonts w:cs="Arial"/>
          <w:sz w:val="22"/>
          <w:lang w:val="pl-PL"/>
        </w:rPr>
        <w:t>ilustruje poniższe zestawienie:</w:t>
      </w:r>
    </w:p>
    <w:tbl>
      <w:tblPr>
        <w:tblW w:w="9760" w:type="dxa"/>
        <w:jc w:val="center"/>
        <w:tblCellMar>
          <w:left w:w="70" w:type="dxa"/>
          <w:right w:w="70" w:type="dxa"/>
        </w:tblCellMar>
        <w:tblLook w:val="04A0" w:firstRow="1" w:lastRow="0" w:firstColumn="1" w:lastColumn="0" w:noHBand="0" w:noVBand="1"/>
      </w:tblPr>
      <w:tblGrid>
        <w:gridCol w:w="318"/>
        <w:gridCol w:w="1902"/>
        <w:gridCol w:w="740"/>
        <w:gridCol w:w="740"/>
        <w:gridCol w:w="740"/>
        <w:gridCol w:w="740"/>
        <w:gridCol w:w="740"/>
        <w:gridCol w:w="740"/>
        <w:gridCol w:w="740"/>
        <w:gridCol w:w="940"/>
        <w:gridCol w:w="600"/>
        <w:gridCol w:w="820"/>
      </w:tblGrid>
      <w:tr w:rsidR="00763A0B" w:rsidRPr="00763A0B" w:rsidTr="00763A0B">
        <w:trPr>
          <w:trHeight w:val="170"/>
          <w:jc w:val="center"/>
        </w:trPr>
        <w:tc>
          <w:tcPr>
            <w:tcW w:w="2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3A0B" w:rsidRPr="00763A0B" w:rsidRDefault="00763A0B" w:rsidP="00763A0B">
            <w:pPr>
              <w:spacing w:after="0" w:line="240" w:lineRule="auto"/>
              <w:jc w:val="center"/>
              <w:rPr>
                <w:rFonts w:cs="Arial"/>
                <w:color w:val="000000"/>
                <w:sz w:val="14"/>
                <w:szCs w:val="14"/>
                <w:lang w:val="pl-PL" w:eastAsia="pl-PL" w:bidi="ar-SA"/>
              </w:rPr>
            </w:pPr>
            <w:r w:rsidRPr="00763A0B">
              <w:rPr>
                <w:rFonts w:cs="Arial"/>
                <w:color w:val="000000"/>
                <w:sz w:val="14"/>
                <w:szCs w:val="14"/>
                <w:lang w:val="pl-PL" w:eastAsia="pl-PL" w:bidi="ar-SA"/>
              </w:rPr>
              <w:t>Grupa zawodów</w:t>
            </w:r>
          </w:p>
        </w:tc>
        <w:tc>
          <w:tcPr>
            <w:tcW w:w="5180" w:type="dxa"/>
            <w:gridSpan w:val="7"/>
            <w:tcBorders>
              <w:top w:val="single" w:sz="4" w:space="0" w:color="auto"/>
              <w:left w:val="nil"/>
              <w:bottom w:val="single" w:sz="4" w:space="0" w:color="auto"/>
              <w:right w:val="single" w:sz="4" w:space="0" w:color="000000"/>
            </w:tcBorders>
            <w:shd w:val="clear" w:color="auto" w:fill="auto"/>
            <w:vAlign w:val="center"/>
            <w:hideMark/>
          </w:tcPr>
          <w:p w:rsidR="00763A0B" w:rsidRPr="00763A0B" w:rsidRDefault="00763A0B" w:rsidP="00763A0B">
            <w:pPr>
              <w:spacing w:after="0" w:line="240" w:lineRule="auto"/>
              <w:jc w:val="center"/>
              <w:rPr>
                <w:rFonts w:cs="Arial"/>
                <w:color w:val="000000"/>
                <w:sz w:val="14"/>
                <w:szCs w:val="14"/>
                <w:lang w:val="pl-PL" w:eastAsia="pl-PL" w:bidi="ar-SA"/>
              </w:rPr>
            </w:pPr>
            <w:r w:rsidRPr="00763A0B">
              <w:rPr>
                <w:rFonts w:cs="Arial"/>
                <w:color w:val="000000"/>
                <w:sz w:val="14"/>
                <w:szCs w:val="14"/>
                <w:lang w:val="pl-PL" w:eastAsia="pl-PL" w:bidi="ar-SA"/>
              </w:rPr>
              <w:t>Liczba zarejestrowanych bezrobotnych wg stanu na</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4"/>
                <w:szCs w:val="14"/>
                <w:lang w:val="pl-PL" w:eastAsia="pl-PL" w:bidi="ar-SA"/>
              </w:rPr>
            </w:pPr>
            <w:r w:rsidRPr="00763A0B">
              <w:rPr>
                <w:rFonts w:cs="Arial"/>
                <w:color w:val="000000"/>
                <w:sz w:val="14"/>
                <w:szCs w:val="14"/>
                <w:lang w:val="pl-PL" w:eastAsia="pl-PL" w:bidi="ar-SA"/>
              </w:rPr>
              <w:t xml:space="preserve">Wzrost, spadek (-) w porównaniu do 31.XII.2013 </w:t>
            </w:r>
            <w:proofErr w:type="gramStart"/>
            <w:r w:rsidRPr="00763A0B">
              <w:rPr>
                <w:rFonts w:cs="Arial"/>
                <w:color w:val="000000"/>
                <w:sz w:val="14"/>
                <w:szCs w:val="14"/>
                <w:lang w:val="pl-PL" w:eastAsia="pl-PL" w:bidi="ar-SA"/>
              </w:rPr>
              <w:t>r</w:t>
            </w:r>
            <w:proofErr w:type="gramEnd"/>
            <w:r w:rsidRPr="00763A0B">
              <w:rPr>
                <w:rFonts w:cs="Arial"/>
                <w:color w:val="000000"/>
                <w:sz w:val="14"/>
                <w:szCs w:val="14"/>
                <w:lang w:val="pl-PL" w:eastAsia="pl-PL" w:bidi="ar-SA"/>
              </w:rPr>
              <w:t>.</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4"/>
                <w:szCs w:val="14"/>
                <w:lang w:val="pl-PL" w:eastAsia="pl-PL" w:bidi="ar-SA"/>
              </w:rPr>
            </w:pPr>
            <w:r w:rsidRPr="00763A0B">
              <w:rPr>
                <w:rFonts w:cs="Arial"/>
                <w:color w:val="000000"/>
                <w:sz w:val="14"/>
                <w:szCs w:val="14"/>
                <w:lang w:val="pl-PL" w:eastAsia="pl-PL" w:bidi="ar-SA"/>
              </w:rPr>
              <w:t>Struktura</w:t>
            </w:r>
          </w:p>
        </w:tc>
      </w:tr>
      <w:tr w:rsidR="00763A0B" w:rsidRPr="00763A0B" w:rsidTr="00763A0B">
        <w:trPr>
          <w:trHeight w:val="170"/>
          <w:jc w:val="center"/>
        </w:trPr>
        <w:tc>
          <w:tcPr>
            <w:tcW w:w="2220" w:type="dxa"/>
            <w:gridSpan w:val="2"/>
            <w:vMerge/>
            <w:tcBorders>
              <w:top w:val="single" w:sz="4" w:space="0" w:color="auto"/>
              <w:left w:val="single" w:sz="4" w:space="0" w:color="auto"/>
              <w:bottom w:val="single" w:sz="4" w:space="0" w:color="000000"/>
              <w:right w:val="single" w:sz="4" w:space="0" w:color="000000"/>
            </w:tcBorders>
            <w:vAlign w:val="center"/>
            <w:hideMark/>
          </w:tcPr>
          <w:p w:rsidR="00763A0B" w:rsidRPr="00763A0B" w:rsidRDefault="00763A0B" w:rsidP="00763A0B">
            <w:pPr>
              <w:spacing w:after="0" w:line="240" w:lineRule="auto"/>
              <w:jc w:val="left"/>
              <w:rPr>
                <w:rFonts w:cs="Arial"/>
                <w:color w:val="000000"/>
                <w:sz w:val="14"/>
                <w:szCs w:val="14"/>
                <w:lang w:val="pl-PL" w:eastAsia="pl-PL" w:bidi="ar-SA"/>
              </w:rPr>
            </w:pPr>
          </w:p>
        </w:tc>
        <w:tc>
          <w:tcPr>
            <w:tcW w:w="740"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4"/>
                <w:szCs w:val="14"/>
                <w:lang w:val="pl-PL" w:eastAsia="pl-PL" w:bidi="ar-SA"/>
              </w:rPr>
            </w:pPr>
            <w:r w:rsidRPr="00763A0B">
              <w:rPr>
                <w:rFonts w:cs="Arial"/>
                <w:color w:val="000000"/>
                <w:sz w:val="14"/>
                <w:szCs w:val="14"/>
                <w:lang w:val="pl-PL" w:eastAsia="pl-PL" w:bidi="ar-SA"/>
              </w:rPr>
              <w:t>31.XII.</w:t>
            </w:r>
            <w:r w:rsidRPr="00763A0B">
              <w:rPr>
                <w:rFonts w:cs="Arial"/>
                <w:color w:val="000000"/>
                <w:sz w:val="14"/>
                <w:szCs w:val="14"/>
                <w:lang w:val="pl-PL" w:eastAsia="pl-PL" w:bidi="ar-SA"/>
              </w:rPr>
              <w:br/>
              <w:t xml:space="preserve">2008 </w:t>
            </w:r>
            <w:proofErr w:type="gramStart"/>
            <w:r w:rsidRPr="00763A0B">
              <w:rPr>
                <w:rFonts w:cs="Arial"/>
                <w:color w:val="000000"/>
                <w:sz w:val="14"/>
                <w:szCs w:val="14"/>
                <w:lang w:val="pl-PL" w:eastAsia="pl-PL" w:bidi="ar-SA"/>
              </w:rPr>
              <w:t>r</w:t>
            </w:r>
            <w:proofErr w:type="gramEnd"/>
            <w:r w:rsidRPr="00763A0B">
              <w:rPr>
                <w:rFonts w:cs="Arial"/>
                <w:color w:val="000000"/>
                <w:sz w:val="14"/>
                <w:szCs w:val="14"/>
                <w:lang w:val="pl-PL" w:eastAsia="pl-PL" w:bidi="ar-SA"/>
              </w:rPr>
              <w:t>.</w:t>
            </w:r>
          </w:p>
        </w:tc>
        <w:tc>
          <w:tcPr>
            <w:tcW w:w="740"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4"/>
                <w:szCs w:val="14"/>
                <w:lang w:val="pl-PL" w:eastAsia="pl-PL" w:bidi="ar-SA"/>
              </w:rPr>
            </w:pPr>
            <w:r w:rsidRPr="00763A0B">
              <w:rPr>
                <w:rFonts w:cs="Arial"/>
                <w:color w:val="000000"/>
                <w:sz w:val="14"/>
                <w:szCs w:val="14"/>
                <w:lang w:val="pl-PL" w:eastAsia="pl-PL" w:bidi="ar-SA"/>
              </w:rPr>
              <w:t>31.XII.</w:t>
            </w:r>
            <w:r w:rsidRPr="00763A0B">
              <w:rPr>
                <w:rFonts w:cs="Arial"/>
                <w:color w:val="000000"/>
                <w:sz w:val="14"/>
                <w:szCs w:val="14"/>
                <w:lang w:val="pl-PL" w:eastAsia="pl-PL" w:bidi="ar-SA"/>
              </w:rPr>
              <w:br/>
              <w:t xml:space="preserve">2009 </w:t>
            </w:r>
            <w:proofErr w:type="gramStart"/>
            <w:r w:rsidRPr="00763A0B">
              <w:rPr>
                <w:rFonts w:cs="Arial"/>
                <w:color w:val="000000"/>
                <w:sz w:val="14"/>
                <w:szCs w:val="14"/>
                <w:lang w:val="pl-PL" w:eastAsia="pl-PL" w:bidi="ar-SA"/>
              </w:rPr>
              <w:t>r</w:t>
            </w:r>
            <w:proofErr w:type="gramEnd"/>
            <w:r w:rsidRPr="00763A0B">
              <w:rPr>
                <w:rFonts w:cs="Arial"/>
                <w:color w:val="000000"/>
                <w:sz w:val="14"/>
                <w:szCs w:val="14"/>
                <w:lang w:val="pl-PL" w:eastAsia="pl-PL" w:bidi="ar-SA"/>
              </w:rPr>
              <w:t>.</w:t>
            </w:r>
          </w:p>
        </w:tc>
        <w:tc>
          <w:tcPr>
            <w:tcW w:w="740"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4"/>
                <w:szCs w:val="14"/>
                <w:lang w:val="pl-PL" w:eastAsia="pl-PL" w:bidi="ar-SA"/>
              </w:rPr>
            </w:pPr>
            <w:r w:rsidRPr="00763A0B">
              <w:rPr>
                <w:rFonts w:cs="Arial"/>
                <w:color w:val="000000"/>
                <w:sz w:val="14"/>
                <w:szCs w:val="14"/>
                <w:lang w:val="pl-PL" w:eastAsia="pl-PL" w:bidi="ar-SA"/>
              </w:rPr>
              <w:t>31.XII.</w:t>
            </w:r>
            <w:r w:rsidRPr="00763A0B">
              <w:rPr>
                <w:rFonts w:cs="Arial"/>
                <w:color w:val="000000"/>
                <w:sz w:val="14"/>
                <w:szCs w:val="14"/>
                <w:lang w:val="pl-PL" w:eastAsia="pl-PL" w:bidi="ar-SA"/>
              </w:rPr>
              <w:br/>
              <w:t xml:space="preserve">2010 </w:t>
            </w:r>
            <w:proofErr w:type="gramStart"/>
            <w:r w:rsidRPr="00763A0B">
              <w:rPr>
                <w:rFonts w:cs="Arial"/>
                <w:color w:val="000000"/>
                <w:sz w:val="14"/>
                <w:szCs w:val="14"/>
                <w:lang w:val="pl-PL" w:eastAsia="pl-PL" w:bidi="ar-SA"/>
              </w:rPr>
              <w:t>r</w:t>
            </w:r>
            <w:proofErr w:type="gramEnd"/>
            <w:r w:rsidRPr="00763A0B">
              <w:rPr>
                <w:rFonts w:cs="Arial"/>
                <w:color w:val="000000"/>
                <w:sz w:val="14"/>
                <w:szCs w:val="14"/>
                <w:lang w:val="pl-PL" w:eastAsia="pl-PL" w:bidi="ar-SA"/>
              </w:rPr>
              <w:t>.</w:t>
            </w:r>
          </w:p>
        </w:tc>
        <w:tc>
          <w:tcPr>
            <w:tcW w:w="740"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4"/>
                <w:szCs w:val="14"/>
                <w:lang w:val="pl-PL" w:eastAsia="pl-PL" w:bidi="ar-SA"/>
              </w:rPr>
            </w:pPr>
            <w:r w:rsidRPr="00763A0B">
              <w:rPr>
                <w:rFonts w:cs="Arial"/>
                <w:color w:val="000000"/>
                <w:sz w:val="14"/>
                <w:szCs w:val="14"/>
                <w:lang w:val="pl-PL" w:eastAsia="pl-PL" w:bidi="ar-SA"/>
              </w:rPr>
              <w:t>31.XII.</w:t>
            </w:r>
            <w:r w:rsidRPr="00763A0B">
              <w:rPr>
                <w:rFonts w:cs="Arial"/>
                <w:color w:val="000000"/>
                <w:sz w:val="14"/>
                <w:szCs w:val="14"/>
                <w:lang w:val="pl-PL" w:eastAsia="pl-PL" w:bidi="ar-SA"/>
              </w:rPr>
              <w:br/>
              <w:t xml:space="preserve">2011 </w:t>
            </w:r>
            <w:proofErr w:type="gramStart"/>
            <w:r w:rsidRPr="00763A0B">
              <w:rPr>
                <w:rFonts w:cs="Arial"/>
                <w:color w:val="000000"/>
                <w:sz w:val="14"/>
                <w:szCs w:val="14"/>
                <w:lang w:val="pl-PL" w:eastAsia="pl-PL" w:bidi="ar-SA"/>
              </w:rPr>
              <w:t>r</w:t>
            </w:r>
            <w:proofErr w:type="gramEnd"/>
            <w:r w:rsidRPr="00763A0B">
              <w:rPr>
                <w:rFonts w:cs="Arial"/>
                <w:color w:val="000000"/>
                <w:sz w:val="14"/>
                <w:szCs w:val="14"/>
                <w:lang w:val="pl-PL" w:eastAsia="pl-PL" w:bidi="ar-SA"/>
              </w:rPr>
              <w:t>.</w:t>
            </w:r>
          </w:p>
        </w:tc>
        <w:tc>
          <w:tcPr>
            <w:tcW w:w="740"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4"/>
                <w:szCs w:val="14"/>
                <w:lang w:val="pl-PL" w:eastAsia="pl-PL" w:bidi="ar-SA"/>
              </w:rPr>
            </w:pPr>
            <w:r w:rsidRPr="00763A0B">
              <w:rPr>
                <w:rFonts w:cs="Arial"/>
                <w:color w:val="000000"/>
                <w:sz w:val="14"/>
                <w:szCs w:val="14"/>
                <w:lang w:val="pl-PL" w:eastAsia="pl-PL" w:bidi="ar-SA"/>
              </w:rPr>
              <w:t>31.XII.</w:t>
            </w:r>
            <w:r w:rsidRPr="00763A0B">
              <w:rPr>
                <w:rFonts w:cs="Arial"/>
                <w:color w:val="000000"/>
                <w:sz w:val="14"/>
                <w:szCs w:val="14"/>
                <w:lang w:val="pl-PL" w:eastAsia="pl-PL" w:bidi="ar-SA"/>
              </w:rPr>
              <w:br/>
              <w:t xml:space="preserve">2012 </w:t>
            </w:r>
            <w:proofErr w:type="gramStart"/>
            <w:r w:rsidRPr="00763A0B">
              <w:rPr>
                <w:rFonts w:cs="Arial"/>
                <w:color w:val="000000"/>
                <w:sz w:val="14"/>
                <w:szCs w:val="14"/>
                <w:lang w:val="pl-PL" w:eastAsia="pl-PL" w:bidi="ar-SA"/>
              </w:rPr>
              <w:t>r</w:t>
            </w:r>
            <w:proofErr w:type="gramEnd"/>
            <w:r w:rsidRPr="00763A0B">
              <w:rPr>
                <w:rFonts w:cs="Arial"/>
                <w:color w:val="000000"/>
                <w:sz w:val="14"/>
                <w:szCs w:val="14"/>
                <w:lang w:val="pl-PL" w:eastAsia="pl-PL" w:bidi="ar-SA"/>
              </w:rPr>
              <w:t>.</w:t>
            </w:r>
          </w:p>
        </w:tc>
        <w:tc>
          <w:tcPr>
            <w:tcW w:w="740"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4"/>
                <w:szCs w:val="14"/>
                <w:lang w:val="pl-PL" w:eastAsia="pl-PL" w:bidi="ar-SA"/>
              </w:rPr>
            </w:pPr>
            <w:r w:rsidRPr="00763A0B">
              <w:rPr>
                <w:rFonts w:cs="Arial"/>
                <w:color w:val="000000"/>
                <w:sz w:val="14"/>
                <w:szCs w:val="14"/>
                <w:lang w:val="pl-PL" w:eastAsia="pl-PL" w:bidi="ar-SA"/>
              </w:rPr>
              <w:t>31.XII.</w:t>
            </w:r>
            <w:r w:rsidRPr="00763A0B">
              <w:rPr>
                <w:rFonts w:cs="Arial"/>
                <w:color w:val="000000"/>
                <w:sz w:val="14"/>
                <w:szCs w:val="14"/>
                <w:lang w:val="pl-PL" w:eastAsia="pl-PL" w:bidi="ar-SA"/>
              </w:rPr>
              <w:br/>
              <w:t xml:space="preserve">2013 </w:t>
            </w:r>
            <w:proofErr w:type="gramStart"/>
            <w:r w:rsidRPr="00763A0B">
              <w:rPr>
                <w:rFonts w:cs="Arial"/>
                <w:color w:val="000000"/>
                <w:sz w:val="14"/>
                <w:szCs w:val="14"/>
                <w:lang w:val="pl-PL" w:eastAsia="pl-PL" w:bidi="ar-SA"/>
              </w:rPr>
              <w:t>r</w:t>
            </w:r>
            <w:proofErr w:type="gramEnd"/>
            <w:r w:rsidRPr="00763A0B">
              <w:rPr>
                <w:rFonts w:cs="Arial"/>
                <w:color w:val="000000"/>
                <w:sz w:val="14"/>
                <w:szCs w:val="14"/>
                <w:lang w:val="pl-PL" w:eastAsia="pl-PL" w:bidi="ar-SA"/>
              </w:rPr>
              <w:t>.</w:t>
            </w:r>
          </w:p>
        </w:tc>
        <w:tc>
          <w:tcPr>
            <w:tcW w:w="740"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4"/>
                <w:szCs w:val="14"/>
                <w:lang w:val="pl-PL" w:eastAsia="pl-PL" w:bidi="ar-SA"/>
              </w:rPr>
            </w:pPr>
            <w:r w:rsidRPr="00763A0B">
              <w:rPr>
                <w:rFonts w:cs="Arial"/>
                <w:color w:val="000000"/>
                <w:sz w:val="14"/>
                <w:szCs w:val="14"/>
                <w:lang w:val="pl-PL" w:eastAsia="pl-PL" w:bidi="ar-SA"/>
              </w:rPr>
              <w:t>31.XII.</w:t>
            </w:r>
            <w:r w:rsidRPr="00763A0B">
              <w:rPr>
                <w:rFonts w:cs="Arial"/>
                <w:color w:val="000000"/>
                <w:sz w:val="14"/>
                <w:szCs w:val="14"/>
                <w:lang w:val="pl-PL" w:eastAsia="pl-PL" w:bidi="ar-SA"/>
              </w:rPr>
              <w:br/>
              <w:t xml:space="preserve">2014 </w:t>
            </w:r>
            <w:proofErr w:type="gramStart"/>
            <w:r w:rsidRPr="00763A0B">
              <w:rPr>
                <w:rFonts w:cs="Arial"/>
                <w:color w:val="000000"/>
                <w:sz w:val="14"/>
                <w:szCs w:val="14"/>
                <w:lang w:val="pl-PL" w:eastAsia="pl-PL" w:bidi="ar-SA"/>
              </w:rPr>
              <w:t>r</w:t>
            </w:r>
            <w:proofErr w:type="gramEnd"/>
            <w:r w:rsidRPr="00763A0B">
              <w:rPr>
                <w:rFonts w:cs="Arial"/>
                <w:color w:val="000000"/>
                <w:sz w:val="14"/>
                <w:szCs w:val="14"/>
                <w:lang w:val="pl-PL" w:eastAsia="pl-PL" w:bidi="ar-SA"/>
              </w:rPr>
              <w:t>.</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763A0B" w:rsidRPr="00763A0B" w:rsidRDefault="00763A0B" w:rsidP="00763A0B">
            <w:pPr>
              <w:spacing w:after="0" w:line="240" w:lineRule="auto"/>
              <w:jc w:val="left"/>
              <w:rPr>
                <w:rFonts w:cs="Arial"/>
                <w:color w:val="000000"/>
                <w:sz w:val="14"/>
                <w:szCs w:val="14"/>
                <w:lang w:val="pl-PL" w:eastAsia="pl-PL" w:bidi="ar-SA"/>
              </w:rPr>
            </w:pPr>
          </w:p>
        </w:tc>
        <w:tc>
          <w:tcPr>
            <w:tcW w:w="600"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4"/>
                <w:szCs w:val="14"/>
                <w:lang w:val="pl-PL" w:eastAsia="pl-PL" w:bidi="ar-SA"/>
              </w:rPr>
            </w:pPr>
            <w:r w:rsidRPr="00763A0B">
              <w:rPr>
                <w:rFonts w:cs="Arial"/>
                <w:color w:val="000000"/>
                <w:sz w:val="14"/>
                <w:szCs w:val="14"/>
                <w:lang w:val="pl-PL" w:eastAsia="pl-PL" w:bidi="ar-SA"/>
              </w:rPr>
              <w:t>31.XII.</w:t>
            </w:r>
            <w:r w:rsidRPr="00763A0B">
              <w:rPr>
                <w:rFonts w:cs="Arial"/>
                <w:color w:val="000000"/>
                <w:sz w:val="14"/>
                <w:szCs w:val="14"/>
                <w:lang w:val="pl-PL" w:eastAsia="pl-PL" w:bidi="ar-SA"/>
              </w:rPr>
              <w:br/>
              <w:t xml:space="preserve">2013 </w:t>
            </w:r>
            <w:proofErr w:type="gramStart"/>
            <w:r w:rsidRPr="00763A0B">
              <w:rPr>
                <w:rFonts w:cs="Arial"/>
                <w:color w:val="000000"/>
                <w:sz w:val="14"/>
                <w:szCs w:val="14"/>
                <w:lang w:val="pl-PL" w:eastAsia="pl-PL" w:bidi="ar-SA"/>
              </w:rPr>
              <w:t>r</w:t>
            </w:r>
            <w:proofErr w:type="gramEnd"/>
            <w:r w:rsidRPr="00763A0B">
              <w:rPr>
                <w:rFonts w:cs="Arial"/>
                <w:color w:val="000000"/>
                <w:sz w:val="14"/>
                <w:szCs w:val="14"/>
                <w:lang w:val="pl-PL" w:eastAsia="pl-PL" w:bidi="ar-SA"/>
              </w:rPr>
              <w:t>.</w:t>
            </w:r>
          </w:p>
        </w:tc>
        <w:tc>
          <w:tcPr>
            <w:tcW w:w="820"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4"/>
                <w:szCs w:val="14"/>
                <w:lang w:val="pl-PL" w:eastAsia="pl-PL" w:bidi="ar-SA"/>
              </w:rPr>
            </w:pPr>
            <w:r w:rsidRPr="00763A0B">
              <w:rPr>
                <w:rFonts w:cs="Arial"/>
                <w:color w:val="000000"/>
                <w:sz w:val="14"/>
                <w:szCs w:val="14"/>
                <w:lang w:val="pl-PL" w:eastAsia="pl-PL" w:bidi="ar-SA"/>
              </w:rPr>
              <w:t>31.XII.</w:t>
            </w:r>
            <w:r w:rsidRPr="00763A0B">
              <w:rPr>
                <w:rFonts w:cs="Arial"/>
                <w:color w:val="000000"/>
                <w:sz w:val="14"/>
                <w:szCs w:val="14"/>
                <w:lang w:val="pl-PL" w:eastAsia="pl-PL" w:bidi="ar-SA"/>
              </w:rPr>
              <w:br/>
              <w:t xml:space="preserve">2014 </w:t>
            </w:r>
            <w:proofErr w:type="gramStart"/>
            <w:r w:rsidRPr="00763A0B">
              <w:rPr>
                <w:rFonts w:cs="Arial"/>
                <w:color w:val="000000"/>
                <w:sz w:val="14"/>
                <w:szCs w:val="14"/>
                <w:lang w:val="pl-PL" w:eastAsia="pl-PL" w:bidi="ar-SA"/>
              </w:rPr>
              <w:t>r</w:t>
            </w:r>
            <w:proofErr w:type="gramEnd"/>
            <w:r w:rsidRPr="00763A0B">
              <w:rPr>
                <w:rFonts w:cs="Arial"/>
                <w:color w:val="000000"/>
                <w:sz w:val="14"/>
                <w:szCs w:val="14"/>
                <w:lang w:val="pl-PL" w:eastAsia="pl-PL" w:bidi="ar-SA"/>
              </w:rPr>
              <w:t>.</w:t>
            </w:r>
          </w:p>
        </w:tc>
      </w:tr>
      <w:tr w:rsidR="00763A0B" w:rsidRPr="00763A0B" w:rsidTr="00763A0B">
        <w:trPr>
          <w:trHeight w:val="170"/>
          <w:jc w:val="center"/>
        </w:trPr>
        <w:tc>
          <w:tcPr>
            <w:tcW w:w="2220" w:type="dxa"/>
            <w:gridSpan w:val="2"/>
            <w:tcBorders>
              <w:top w:val="single" w:sz="4" w:space="0" w:color="auto"/>
              <w:left w:val="single" w:sz="4" w:space="0" w:color="auto"/>
              <w:bottom w:val="single" w:sz="4" w:space="0" w:color="auto"/>
              <w:right w:val="single" w:sz="4" w:space="0" w:color="auto"/>
            </w:tcBorders>
            <w:shd w:val="clear" w:color="000000" w:fill="FFFFCC"/>
            <w:vAlign w:val="bottom"/>
            <w:hideMark/>
          </w:tcPr>
          <w:p w:rsidR="00763A0B" w:rsidRPr="00763A0B" w:rsidRDefault="00763A0B" w:rsidP="00763A0B">
            <w:pPr>
              <w:spacing w:after="0" w:line="240" w:lineRule="auto"/>
              <w:rPr>
                <w:rFonts w:cs="Arial"/>
                <w:color w:val="000000"/>
                <w:sz w:val="16"/>
                <w:szCs w:val="16"/>
                <w:lang w:val="pl-PL" w:eastAsia="pl-PL" w:bidi="ar-SA"/>
              </w:rPr>
            </w:pPr>
            <w:r w:rsidRPr="00763A0B">
              <w:rPr>
                <w:rFonts w:cs="Arial"/>
                <w:color w:val="000000"/>
                <w:sz w:val="16"/>
                <w:szCs w:val="16"/>
                <w:lang w:val="pl-PL" w:eastAsia="pl-PL" w:bidi="ar-SA"/>
              </w:rPr>
              <w:t>Ogółem</w:t>
            </w:r>
          </w:p>
        </w:tc>
        <w:tc>
          <w:tcPr>
            <w:tcW w:w="7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113890</w:t>
            </w:r>
          </w:p>
        </w:tc>
        <w:tc>
          <w:tcPr>
            <w:tcW w:w="7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146620</w:t>
            </w:r>
          </w:p>
        </w:tc>
        <w:tc>
          <w:tcPr>
            <w:tcW w:w="7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150282</w:t>
            </w:r>
          </w:p>
        </w:tc>
        <w:tc>
          <w:tcPr>
            <w:tcW w:w="7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143575</w:t>
            </w:r>
          </w:p>
        </w:tc>
        <w:tc>
          <w:tcPr>
            <w:tcW w:w="7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157369</w:t>
            </w:r>
          </w:p>
        </w:tc>
        <w:tc>
          <w:tcPr>
            <w:tcW w:w="7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153558</w:t>
            </w:r>
          </w:p>
        </w:tc>
        <w:tc>
          <w:tcPr>
            <w:tcW w:w="7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121562</w:t>
            </w:r>
          </w:p>
        </w:tc>
        <w:tc>
          <w:tcPr>
            <w:tcW w:w="9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-31996</w:t>
            </w:r>
          </w:p>
        </w:tc>
        <w:tc>
          <w:tcPr>
            <w:tcW w:w="600" w:type="dxa"/>
            <w:tcBorders>
              <w:top w:val="nil"/>
              <w:left w:val="nil"/>
              <w:bottom w:val="single" w:sz="4" w:space="0" w:color="auto"/>
              <w:right w:val="single" w:sz="4" w:space="0" w:color="auto"/>
            </w:tcBorders>
            <w:shd w:val="clear" w:color="000000" w:fill="FFFFCC"/>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100,0</w:t>
            </w:r>
          </w:p>
        </w:tc>
        <w:tc>
          <w:tcPr>
            <w:tcW w:w="820" w:type="dxa"/>
            <w:tcBorders>
              <w:top w:val="nil"/>
              <w:left w:val="nil"/>
              <w:bottom w:val="single" w:sz="4" w:space="0" w:color="auto"/>
              <w:right w:val="single" w:sz="4" w:space="0" w:color="auto"/>
            </w:tcBorders>
            <w:shd w:val="clear" w:color="000000" w:fill="FFFFCC"/>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100,0</w:t>
            </w:r>
          </w:p>
        </w:tc>
      </w:tr>
      <w:tr w:rsidR="00763A0B" w:rsidRPr="00763A0B" w:rsidTr="00763A0B">
        <w:trPr>
          <w:trHeight w:val="170"/>
          <w:jc w:val="center"/>
        </w:trPr>
        <w:tc>
          <w:tcPr>
            <w:tcW w:w="2220" w:type="dxa"/>
            <w:gridSpan w:val="2"/>
            <w:tcBorders>
              <w:top w:val="single" w:sz="4" w:space="0" w:color="auto"/>
              <w:left w:val="single" w:sz="4" w:space="0" w:color="auto"/>
              <w:bottom w:val="single" w:sz="4" w:space="0" w:color="auto"/>
              <w:right w:val="single" w:sz="4" w:space="0" w:color="auto"/>
            </w:tcBorders>
            <w:shd w:val="clear" w:color="000000" w:fill="FFFFCC"/>
            <w:vAlign w:val="bottom"/>
            <w:hideMark/>
          </w:tcPr>
          <w:p w:rsidR="00763A0B" w:rsidRPr="00763A0B" w:rsidRDefault="00763A0B" w:rsidP="00763A0B">
            <w:pPr>
              <w:spacing w:after="0" w:line="240" w:lineRule="auto"/>
              <w:rPr>
                <w:rFonts w:cs="Arial"/>
                <w:color w:val="000000"/>
                <w:sz w:val="16"/>
                <w:szCs w:val="16"/>
                <w:lang w:val="pl-PL" w:eastAsia="pl-PL" w:bidi="ar-SA"/>
              </w:rPr>
            </w:pPr>
            <w:r w:rsidRPr="00763A0B">
              <w:rPr>
                <w:rFonts w:cs="Arial"/>
                <w:color w:val="000000"/>
                <w:sz w:val="16"/>
                <w:szCs w:val="16"/>
                <w:lang w:val="pl-PL" w:eastAsia="pl-PL" w:bidi="ar-SA"/>
              </w:rPr>
              <w:t>Bez zawodu</w:t>
            </w:r>
          </w:p>
        </w:tc>
        <w:tc>
          <w:tcPr>
            <w:tcW w:w="7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22111</w:t>
            </w:r>
          </w:p>
        </w:tc>
        <w:tc>
          <w:tcPr>
            <w:tcW w:w="7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26882</w:t>
            </w:r>
          </w:p>
        </w:tc>
        <w:tc>
          <w:tcPr>
            <w:tcW w:w="7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24333</w:t>
            </w:r>
          </w:p>
        </w:tc>
        <w:tc>
          <w:tcPr>
            <w:tcW w:w="7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21846</w:t>
            </w:r>
          </w:p>
        </w:tc>
        <w:tc>
          <w:tcPr>
            <w:tcW w:w="7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24215</w:t>
            </w:r>
          </w:p>
        </w:tc>
        <w:tc>
          <w:tcPr>
            <w:tcW w:w="7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23814</w:t>
            </w:r>
          </w:p>
        </w:tc>
        <w:tc>
          <w:tcPr>
            <w:tcW w:w="7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17761</w:t>
            </w:r>
          </w:p>
        </w:tc>
        <w:tc>
          <w:tcPr>
            <w:tcW w:w="9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-6053</w:t>
            </w:r>
          </w:p>
        </w:tc>
        <w:tc>
          <w:tcPr>
            <w:tcW w:w="600" w:type="dxa"/>
            <w:tcBorders>
              <w:top w:val="nil"/>
              <w:left w:val="nil"/>
              <w:bottom w:val="single" w:sz="4" w:space="0" w:color="auto"/>
              <w:right w:val="single" w:sz="4" w:space="0" w:color="auto"/>
            </w:tcBorders>
            <w:shd w:val="clear" w:color="000000" w:fill="FFFFCC"/>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15,5</w:t>
            </w:r>
          </w:p>
        </w:tc>
        <w:tc>
          <w:tcPr>
            <w:tcW w:w="820" w:type="dxa"/>
            <w:tcBorders>
              <w:top w:val="nil"/>
              <w:left w:val="nil"/>
              <w:bottom w:val="single" w:sz="4" w:space="0" w:color="auto"/>
              <w:right w:val="single" w:sz="4" w:space="0" w:color="auto"/>
            </w:tcBorders>
            <w:shd w:val="clear" w:color="000000" w:fill="FFFFCC"/>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14,6</w:t>
            </w:r>
          </w:p>
        </w:tc>
      </w:tr>
      <w:tr w:rsidR="00763A0B" w:rsidRPr="00763A0B" w:rsidTr="00763A0B">
        <w:trPr>
          <w:trHeight w:val="170"/>
          <w:jc w:val="center"/>
        </w:trPr>
        <w:tc>
          <w:tcPr>
            <w:tcW w:w="2220" w:type="dxa"/>
            <w:gridSpan w:val="2"/>
            <w:tcBorders>
              <w:top w:val="single" w:sz="4" w:space="0" w:color="auto"/>
              <w:left w:val="single" w:sz="4" w:space="0" w:color="auto"/>
              <w:bottom w:val="single" w:sz="4" w:space="0" w:color="auto"/>
              <w:right w:val="single" w:sz="4" w:space="0" w:color="auto"/>
            </w:tcBorders>
            <w:shd w:val="clear" w:color="000000" w:fill="FFFFCC"/>
            <w:vAlign w:val="bottom"/>
            <w:hideMark/>
          </w:tcPr>
          <w:p w:rsidR="00763A0B" w:rsidRPr="00763A0B" w:rsidRDefault="00763A0B" w:rsidP="00763A0B">
            <w:pPr>
              <w:spacing w:after="0" w:line="240" w:lineRule="auto"/>
              <w:rPr>
                <w:rFonts w:cs="Arial"/>
                <w:color w:val="000000"/>
                <w:sz w:val="16"/>
                <w:szCs w:val="16"/>
                <w:lang w:val="pl-PL" w:eastAsia="pl-PL" w:bidi="ar-SA"/>
              </w:rPr>
            </w:pPr>
            <w:r w:rsidRPr="00763A0B">
              <w:rPr>
                <w:rFonts w:cs="Arial"/>
                <w:color w:val="000000"/>
                <w:sz w:val="16"/>
                <w:szCs w:val="16"/>
                <w:lang w:val="pl-PL" w:eastAsia="pl-PL" w:bidi="ar-SA"/>
              </w:rPr>
              <w:t>Posiadający zawód</w:t>
            </w:r>
          </w:p>
        </w:tc>
        <w:tc>
          <w:tcPr>
            <w:tcW w:w="740" w:type="dxa"/>
            <w:tcBorders>
              <w:top w:val="nil"/>
              <w:left w:val="nil"/>
              <w:bottom w:val="single" w:sz="4" w:space="0" w:color="auto"/>
              <w:right w:val="single" w:sz="4" w:space="0" w:color="auto"/>
            </w:tcBorders>
            <w:shd w:val="clear" w:color="000000" w:fill="FFFFCC"/>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91779</w:t>
            </w:r>
          </w:p>
        </w:tc>
        <w:tc>
          <w:tcPr>
            <w:tcW w:w="740" w:type="dxa"/>
            <w:tcBorders>
              <w:top w:val="nil"/>
              <w:left w:val="nil"/>
              <w:bottom w:val="single" w:sz="4" w:space="0" w:color="auto"/>
              <w:right w:val="single" w:sz="4" w:space="0" w:color="auto"/>
            </w:tcBorders>
            <w:shd w:val="clear" w:color="000000" w:fill="FFFFCC"/>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119738</w:t>
            </w:r>
          </w:p>
        </w:tc>
        <w:tc>
          <w:tcPr>
            <w:tcW w:w="740" w:type="dxa"/>
            <w:tcBorders>
              <w:top w:val="nil"/>
              <w:left w:val="nil"/>
              <w:bottom w:val="single" w:sz="4" w:space="0" w:color="auto"/>
              <w:right w:val="single" w:sz="4" w:space="0" w:color="auto"/>
            </w:tcBorders>
            <w:shd w:val="clear" w:color="000000" w:fill="FFFFCC"/>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125949</w:t>
            </w:r>
          </w:p>
        </w:tc>
        <w:tc>
          <w:tcPr>
            <w:tcW w:w="740" w:type="dxa"/>
            <w:tcBorders>
              <w:top w:val="nil"/>
              <w:left w:val="nil"/>
              <w:bottom w:val="single" w:sz="4" w:space="0" w:color="auto"/>
              <w:right w:val="single" w:sz="4" w:space="0" w:color="auto"/>
            </w:tcBorders>
            <w:shd w:val="clear" w:color="000000" w:fill="FFFFCC"/>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121729</w:t>
            </w:r>
          </w:p>
        </w:tc>
        <w:tc>
          <w:tcPr>
            <w:tcW w:w="740" w:type="dxa"/>
            <w:tcBorders>
              <w:top w:val="nil"/>
              <w:left w:val="nil"/>
              <w:bottom w:val="single" w:sz="4" w:space="0" w:color="auto"/>
              <w:right w:val="single" w:sz="4" w:space="0" w:color="auto"/>
            </w:tcBorders>
            <w:shd w:val="clear" w:color="000000" w:fill="FFFFCC"/>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133154</w:t>
            </w:r>
          </w:p>
        </w:tc>
        <w:tc>
          <w:tcPr>
            <w:tcW w:w="740" w:type="dxa"/>
            <w:tcBorders>
              <w:top w:val="nil"/>
              <w:left w:val="nil"/>
              <w:bottom w:val="single" w:sz="4" w:space="0" w:color="auto"/>
              <w:right w:val="single" w:sz="4" w:space="0" w:color="auto"/>
            </w:tcBorders>
            <w:shd w:val="clear" w:color="000000" w:fill="FFFFCC"/>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129744</w:t>
            </w:r>
          </w:p>
        </w:tc>
        <w:tc>
          <w:tcPr>
            <w:tcW w:w="740" w:type="dxa"/>
            <w:tcBorders>
              <w:top w:val="nil"/>
              <w:left w:val="nil"/>
              <w:bottom w:val="single" w:sz="4" w:space="0" w:color="auto"/>
              <w:right w:val="single" w:sz="4" w:space="0" w:color="auto"/>
            </w:tcBorders>
            <w:shd w:val="clear" w:color="000000" w:fill="FFFFCC"/>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103801</w:t>
            </w:r>
          </w:p>
        </w:tc>
        <w:tc>
          <w:tcPr>
            <w:tcW w:w="940" w:type="dxa"/>
            <w:tcBorders>
              <w:top w:val="nil"/>
              <w:left w:val="nil"/>
              <w:bottom w:val="single" w:sz="4" w:space="0" w:color="auto"/>
              <w:right w:val="single" w:sz="4" w:space="0" w:color="auto"/>
            </w:tcBorders>
            <w:shd w:val="clear" w:color="000000" w:fill="FFFFCC"/>
            <w:noWrap/>
            <w:vAlign w:val="bottom"/>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-25943</w:t>
            </w:r>
          </w:p>
        </w:tc>
        <w:tc>
          <w:tcPr>
            <w:tcW w:w="600" w:type="dxa"/>
            <w:tcBorders>
              <w:top w:val="nil"/>
              <w:left w:val="nil"/>
              <w:bottom w:val="single" w:sz="4" w:space="0" w:color="auto"/>
              <w:right w:val="single" w:sz="4" w:space="0" w:color="auto"/>
            </w:tcBorders>
            <w:shd w:val="clear" w:color="000000" w:fill="FFFFCC"/>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84,5</w:t>
            </w:r>
          </w:p>
        </w:tc>
        <w:tc>
          <w:tcPr>
            <w:tcW w:w="820" w:type="dxa"/>
            <w:tcBorders>
              <w:top w:val="nil"/>
              <w:left w:val="nil"/>
              <w:bottom w:val="single" w:sz="4" w:space="0" w:color="auto"/>
              <w:right w:val="single" w:sz="4" w:space="0" w:color="auto"/>
            </w:tcBorders>
            <w:shd w:val="clear" w:color="000000" w:fill="FFFFCC"/>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85,4</w:t>
            </w:r>
          </w:p>
        </w:tc>
      </w:tr>
      <w:tr w:rsidR="00763A0B" w:rsidRPr="00763A0B" w:rsidTr="00763A0B">
        <w:trPr>
          <w:trHeight w:val="170"/>
          <w:jc w:val="center"/>
        </w:trPr>
        <w:tc>
          <w:tcPr>
            <w:tcW w:w="203" w:type="dxa"/>
            <w:tcBorders>
              <w:top w:val="nil"/>
              <w:left w:val="single" w:sz="4" w:space="0" w:color="auto"/>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w:t>
            </w:r>
          </w:p>
        </w:tc>
        <w:tc>
          <w:tcPr>
            <w:tcW w:w="2017"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left"/>
              <w:rPr>
                <w:rFonts w:cs="Arial"/>
                <w:color w:val="000000"/>
                <w:sz w:val="16"/>
                <w:szCs w:val="16"/>
                <w:lang w:val="pl-PL" w:eastAsia="pl-PL" w:bidi="ar-SA"/>
              </w:rPr>
            </w:pPr>
            <w:r w:rsidRPr="00763A0B">
              <w:rPr>
                <w:rFonts w:cs="Arial"/>
                <w:color w:val="000000"/>
                <w:sz w:val="16"/>
                <w:szCs w:val="16"/>
                <w:lang w:val="pl-PL" w:eastAsia="pl-PL" w:bidi="ar-SA"/>
              </w:rPr>
              <w:t>Przedstawiciele władz publicznych, wyżsi urzędnicy</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479</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591</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518</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624</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747</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819</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690</w:t>
            </w:r>
          </w:p>
        </w:tc>
        <w:tc>
          <w:tcPr>
            <w:tcW w:w="9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-129</w:t>
            </w:r>
          </w:p>
        </w:tc>
        <w:tc>
          <w:tcPr>
            <w:tcW w:w="60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0,5</w:t>
            </w:r>
          </w:p>
        </w:tc>
        <w:tc>
          <w:tcPr>
            <w:tcW w:w="82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0,6</w:t>
            </w:r>
          </w:p>
        </w:tc>
      </w:tr>
      <w:tr w:rsidR="00763A0B" w:rsidRPr="00763A0B" w:rsidTr="00763A0B">
        <w:trPr>
          <w:trHeight w:val="170"/>
          <w:jc w:val="center"/>
        </w:trPr>
        <w:tc>
          <w:tcPr>
            <w:tcW w:w="203" w:type="dxa"/>
            <w:tcBorders>
              <w:top w:val="nil"/>
              <w:left w:val="single" w:sz="4" w:space="0" w:color="auto"/>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w:t>
            </w:r>
          </w:p>
        </w:tc>
        <w:tc>
          <w:tcPr>
            <w:tcW w:w="2017"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left"/>
              <w:rPr>
                <w:rFonts w:cs="Arial"/>
                <w:color w:val="000000"/>
                <w:sz w:val="16"/>
                <w:szCs w:val="16"/>
                <w:lang w:val="pl-PL" w:eastAsia="pl-PL" w:bidi="ar-SA"/>
              </w:rPr>
            </w:pPr>
            <w:r w:rsidRPr="00763A0B">
              <w:rPr>
                <w:rFonts w:cs="Arial"/>
                <w:color w:val="000000"/>
                <w:sz w:val="16"/>
                <w:szCs w:val="16"/>
                <w:lang w:val="pl-PL" w:eastAsia="pl-PL" w:bidi="ar-SA"/>
              </w:rPr>
              <w:t>Specjaliści</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8255</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10982</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12116</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11666</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12980</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12574</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10135</w:t>
            </w:r>
          </w:p>
        </w:tc>
        <w:tc>
          <w:tcPr>
            <w:tcW w:w="9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-2439</w:t>
            </w:r>
          </w:p>
        </w:tc>
        <w:tc>
          <w:tcPr>
            <w:tcW w:w="60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8,2</w:t>
            </w:r>
          </w:p>
        </w:tc>
        <w:tc>
          <w:tcPr>
            <w:tcW w:w="82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8,3</w:t>
            </w:r>
          </w:p>
        </w:tc>
      </w:tr>
      <w:tr w:rsidR="00763A0B" w:rsidRPr="00763A0B" w:rsidTr="00763A0B">
        <w:trPr>
          <w:trHeight w:val="170"/>
          <w:jc w:val="center"/>
        </w:trPr>
        <w:tc>
          <w:tcPr>
            <w:tcW w:w="203" w:type="dxa"/>
            <w:tcBorders>
              <w:top w:val="nil"/>
              <w:left w:val="single" w:sz="4" w:space="0" w:color="auto"/>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3</w:t>
            </w:r>
          </w:p>
        </w:tc>
        <w:tc>
          <w:tcPr>
            <w:tcW w:w="2017"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left"/>
              <w:rPr>
                <w:rFonts w:cs="Arial"/>
                <w:color w:val="000000"/>
                <w:sz w:val="16"/>
                <w:szCs w:val="16"/>
                <w:lang w:val="pl-PL" w:eastAsia="pl-PL" w:bidi="ar-SA"/>
              </w:rPr>
            </w:pPr>
            <w:r w:rsidRPr="00763A0B">
              <w:rPr>
                <w:rFonts w:cs="Arial"/>
                <w:color w:val="000000"/>
                <w:sz w:val="16"/>
                <w:szCs w:val="16"/>
                <w:lang w:val="pl-PL" w:eastAsia="pl-PL" w:bidi="ar-SA"/>
              </w:rPr>
              <w:t>Technicy i inny średni personel</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15677</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19688</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18228</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16972</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18200</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17174</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13585</w:t>
            </w:r>
          </w:p>
        </w:tc>
        <w:tc>
          <w:tcPr>
            <w:tcW w:w="9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-3589</w:t>
            </w:r>
          </w:p>
        </w:tc>
        <w:tc>
          <w:tcPr>
            <w:tcW w:w="60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11,2</w:t>
            </w:r>
          </w:p>
        </w:tc>
        <w:tc>
          <w:tcPr>
            <w:tcW w:w="82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11,2</w:t>
            </w:r>
          </w:p>
        </w:tc>
      </w:tr>
      <w:tr w:rsidR="00763A0B" w:rsidRPr="00763A0B" w:rsidTr="00763A0B">
        <w:trPr>
          <w:trHeight w:val="170"/>
          <w:jc w:val="center"/>
        </w:trPr>
        <w:tc>
          <w:tcPr>
            <w:tcW w:w="203" w:type="dxa"/>
            <w:tcBorders>
              <w:top w:val="nil"/>
              <w:left w:val="single" w:sz="4" w:space="0" w:color="auto"/>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4</w:t>
            </w:r>
          </w:p>
        </w:tc>
        <w:tc>
          <w:tcPr>
            <w:tcW w:w="2017"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left"/>
              <w:rPr>
                <w:rFonts w:cs="Arial"/>
                <w:color w:val="000000"/>
                <w:sz w:val="16"/>
                <w:szCs w:val="16"/>
                <w:lang w:val="pl-PL" w:eastAsia="pl-PL" w:bidi="ar-SA"/>
              </w:rPr>
            </w:pPr>
            <w:r w:rsidRPr="00763A0B">
              <w:rPr>
                <w:rFonts w:cs="Arial"/>
                <w:color w:val="000000"/>
                <w:sz w:val="16"/>
                <w:szCs w:val="16"/>
                <w:lang w:val="pl-PL" w:eastAsia="pl-PL" w:bidi="ar-SA"/>
              </w:rPr>
              <w:t>Pracownicy biurowi</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4083</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5133</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5882</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5991</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6516</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6519</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5216</w:t>
            </w:r>
          </w:p>
        </w:tc>
        <w:tc>
          <w:tcPr>
            <w:tcW w:w="9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-1303</w:t>
            </w:r>
          </w:p>
        </w:tc>
        <w:tc>
          <w:tcPr>
            <w:tcW w:w="60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4,2</w:t>
            </w:r>
          </w:p>
        </w:tc>
        <w:tc>
          <w:tcPr>
            <w:tcW w:w="82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4,3</w:t>
            </w:r>
          </w:p>
        </w:tc>
      </w:tr>
      <w:tr w:rsidR="00763A0B" w:rsidRPr="00763A0B" w:rsidTr="00763A0B">
        <w:trPr>
          <w:trHeight w:val="170"/>
          <w:jc w:val="center"/>
        </w:trPr>
        <w:tc>
          <w:tcPr>
            <w:tcW w:w="203" w:type="dxa"/>
            <w:tcBorders>
              <w:top w:val="nil"/>
              <w:left w:val="single" w:sz="4" w:space="0" w:color="auto"/>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5</w:t>
            </w:r>
          </w:p>
        </w:tc>
        <w:tc>
          <w:tcPr>
            <w:tcW w:w="2017"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left"/>
              <w:rPr>
                <w:rFonts w:cs="Arial"/>
                <w:color w:val="000000"/>
                <w:sz w:val="16"/>
                <w:szCs w:val="16"/>
                <w:lang w:val="pl-PL" w:eastAsia="pl-PL" w:bidi="ar-SA"/>
              </w:rPr>
            </w:pPr>
            <w:r w:rsidRPr="00763A0B">
              <w:rPr>
                <w:rFonts w:cs="Arial"/>
                <w:color w:val="000000"/>
                <w:sz w:val="16"/>
                <w:szCs w:val="16"/>
                <w:lang w:val="pl-PL" w:eastAsia="pl-PL" w:bidi="ar-SA"/>
              </w:rPr>
              <w:t>Pracownicy usług i sprzedawcy</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13796</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17681</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24787</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25251</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27186</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26742</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21586</w:t>
            </w:r>
          </w:p>
        </w:tc>
        <w:tc>
          <w:tcPr>
            <w:tcW w:w="9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-5156</w:t>
            </w:r>
          </w:p>
        </w:tc>
        <w:tc>
          <w:tcPr>
            <w:tcW w:w="60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17,4</w:t>
            </w:r>
          </w:p>
        </w:tc>
        <w:tc>
          <w:tcPr>
            <w:tcW w:w="82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17,8</w:t>
            </w:r>
          </w:p>
        </w:tc>
      </w:tr>
      <w:tr w:rsidR="00763A0B" w:rsidRPr="00763A0B" w:rsidTr="00763A0B">
        <w:trPr>
          <w:trHeight w:val="170"/>
          <w:jc w:val="center"/>
        </w:trPr>
        <w:tc>
          <w:tcPr>
            <w:tcW w:w="203" w:type="dxa"/>
            <w:tcBorders>
              <w:top w:val="nil"/>
              <w:left w:val="single" w:sz="4" w:space="0" w:color="auto"/>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6</w:t>
            </w:r>
          </w:p>
        </w:tc>
        <w:tc>
          <w:tcPr>
            <w:tcW w:w="2017"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left"/>
              <w:rPr>
                <w:rFonts w:cs="Arial"/>
                <w:color w:val="000000"/>
                <w:sz w:val="16"/>
                <w:szCs w:val="16"/>
                <w:lang w:val="pl-PL" w:eastAsia="pl-PL" w:bidi="ar-SA"/>
              </w:rPr>
            </w:pPr>
            <w:r w:rsidRPr="00763A0B">
              <w:rPr>
                <w:rFonts w:cs="Arial"/>
                <w:color w:val="000000"/>
                <w:sz w:val="16"/>
                <w:szCs w:val="16"/>
                <w:lang w:val="pl-PL" w:eastAsia="pl-PL" w:bidi="ar-SA"/>
              </w:rPr>
              <w:t>Rolnicy, ogrodnicy, leśnicy i rybacy</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2723</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3131</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3194</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3010</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3085</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2965</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2438</w:t>
            </w:r>
          </w:p>
        </w:tc>
        <w:tc>
          <w:tcPr>
            <w:tcW w:w="9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-527</w:t>
            </w:r>
          </w:p>
        </w:tc>
        <w:tc>
          <w:tcPr>
            <w:tcW w:w="60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1,9</w:t>
            </w:r>
          </w:p>
        </w:tc>
        <w:tc>
          <w:tcPr>
            <w:tcW w:w="82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2,0</w:t>
            </w:r>
          </w:p>
        </w:tc>
      </w:tr>
      <w:tr w:rsidR="00763A0B" w:rsidRPr="00763A0B" w:rsidTr="00763A0B">
        <w:trPr>
          <w:trHeight w:val="170"/>
          <w:jc w:val="center"/>
        </w:trPr>
        <w:tc>
          <w:tcPr>
            <w:tcW w:w="203" w:type="dxa"/>
            <w:tcBorders>
              <w:top w:val="nil"/>
              <w:left w:val="single" w:sz="4" w:space="0" w:color="auto"/>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7</w:t>
            </w:r>
          </w:p>
        </w:tc>
        <w:tc>
          <w:tcPr>
            <w:tcW w:w="2017"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left"/>
              <w:rPr>
                <w:rFonts w:cs="Arial"/>
                <w:color w:val="000000"/>
                <w:sz w:val="16"/>
                <w:szCs w:val="16"/>
                <w:lang w:val="pl-PL" w:eastAsia="pl-PL" w:bidi="ar-SA"/>
              </w:rPr>
            </w:pPr>
            <w:r w:rsidRPr="00763A0B">
              <w:rPr>
                <w:rFonts w:cs="Arial"/>
                <w:color w:val="000000"/>
                <w:sz w:val="16"/>
                <w:szCs w:val="16"/>
                <w:lang w:val="pl-PL" w:eastAsia="pl-PL" w:bidi="ar-SA"/>
              </w:rPr>
              <w:t>Robotnicy przemysłowi i rzemieślnicy</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30549</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40950</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39673</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36908</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40878</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39523</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30967</w:t>
            </w:r>
          </w:p>
        </w:tc>
        <w:tc>
          <w:tcPr>
            <w:tcW w:w="9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-8556</w:t>
            </w:r>
          </w:p>
        </w:tc>
        <w:tc>
          <w:tcPr>
            <w:tcW w:w="60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25,7</w:t>
            </w:r>
          </w:p>
        </w:tc>
        <w:tc>
          <w:tcPr>
            <w:tcW w:w="82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25,5</w:t>
            </w:r>
          </w:p>
        </w:tc>
      </w:tr>
      <w:tr w:rsidR="00763A0B" w:rsidRPr="00763A0B" w:rsidTr="00763A0B">
        <w:trPr>
          <w:trHeight w:val="170"/>
          <w:jc w:val="center"/>
        </w:trPr>
        <w:tc>
          <w:tcPr>
            <w:tcW w:w="203" w:type="dxa"/>
            <w:tcBorders>
              <w:top w:val="nil"/>
              <w:left w:val="single" w:sz="4" w:space="0" w:color="auto"/>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8</w:t>
            </w:r>
          </w:p>
        </w:tc>
        <w:tc>
          <w:tcPr>
            <w:tcW w:w="2017"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left"/>
              <w:rPr>
                <w:rFonts w:cs="Arial"/>
                <w:color w:val="000000"/>
                <w:sz w:val="16"/>
                <w:szCs w:val="16"/>
                <w:lang w:val="pl-PL" w:eastAsia="pl-PL" w:bidi="ar-SA"/>
              </w:rPr>
            </w:pPr>
            <w:r w:rsidRPr="00763A0B">
              <w:rPr>
                <w:rFonts w:cs="Arial"/>
                <w:color w:val="000000"/>
                <w:sz w:val="16"/>
                <w:szCs w:val="16"/>
                <w:lang w:val="pl-PL" w:eastAsia="pl-PL" w:bidi="ar-SA"/>
              </w:rPr>
              <w:t>Operatorzy i monterzy maszyn i urządzeń</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5323</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7382</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8745</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8478</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9521</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9258</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7525</w:t>
            </w:r>
          </w:p>
        </w:tc>
        <w:tc>
          <w:tcPr>
            <w:tcW w:w="9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-1733</w:t>
            </w:r>
          </w:p>
        </w:tc>
        <w:tc>
          <w:tcPr>
            <w:tcW w:w="60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6,0</w:t>
            </w:r>
          </w:p>
        </w:tc>
        <w:tc>
          <w:tcPr>
            <w:tcW w:w="82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6,2</w:t>
            </w:r>
          </w:p>
        </w:tc>
      </w:tr>
      <w:tr w:rsidR="00763A0B" w:rsidRPr="00763A0B" w:rsidTr="00763A0B">
        <w:trPr>
          <w:trHeight w:val="170"/>
          <w:jc w:val="center"/>
        </w:trPr>
        <w:tc>
          <w:tcPr>
            <w:tcW w:w="203" w:type="dxa"/>
            <w:tcBorders>
              <w:top w:val="nil"/>
              <w:left w:val="single" w:sz="4" w:space="0" w:color="auto"/>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9</w:t>
            </w:r>
          </w:p>
        </w:tc>
        <w:tc>
          <w:tcPr>
            <w:tcW w:w="2017"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left"/>
              <w:rPr>
                <w:rFonts w:cs="Arial"/>
                <w:color w:val="000000"/>
                <w:sz w:val="16"/>
                <w:szCs w:val="16"/>
                <w:lang w:val="pl-PL" w:eastAsia="pl-PL" w:bidi="ar-SA"/>
              </w:rPr>
            </w:pPr>
            <w:r w:rsidRPr="00763A0B">
              <w:rPr>
                <w:rFonts w:cs="Arial"/>
                <w:color w:val="000000"/>
                <w:sz w:val="16"/>
                <w:szCs w:val="16"/>
                <w:lang w:val="pl-PL" w:eastAsia="pl-PL" w:bidi="ar-SA"/>
              </w:rPr>
              <w:t>Pracownicy przy pracach prostych</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10840</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13766</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12713</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12768</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13946</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14080</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11592</w:t>
            </w:r>
          </w:p>
        </w:tc>
        <w:tc>
          <w:tcPr>
            <w:tcW w:w="9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-2488</w:t>
            </w:r>
          </w:p>
        </w:tc>
        <w:tc>
          <w:tcPr>
            <w:tcW w:w="60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9,2</w:t>
            </w:r>
          </w:p>
        </w:tc>
        <w:tc>
          <w:tcPr>
            <w:tcW w:w="82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9,5</w:t>
            </w:r>
          </w:p>
        </w:tc>
      </w:tr>
      <w:tr w:rsidR="00763A0B" w:rsidRPr="00763A0B" w:rsidTr="00763A0B">
        <w:trPr>
          <w:trHeight w:val="170"/>
          <w:jc w:val="center"/>
        </w:trPr>
        <w:tc>
          <w:tcPr>
            <w:tcW w:w="203" w:type="dxa"/>
            <w:tcBorders>
              <w:top w:val="nil"/>
              <w:left w:val="single" w:sz="4" w:space="0" w:color="auto"/>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10</w:t>
            </w:r>
          </w:p>
        </w:tc>
        <w:tc>
          <w:tcPr>
            <w:tcW w:w="2017" w:type="dxa"/>
            <w:tcBorders>
              <w:top w:val="nil"/>
              <w:left w:val="nil"/>
              <w:bottom w:val="single" w:sz="4" w:space="0" w:color="auto"/>
              <w:right w:val="single" w:sz="4" w:space="0" w:color="auto"/>
            </w:tcBorders>
            <w:shd w:val="clear" w:color="auto" w:fill="auto"/>
            <w:vAlign w:val="center"/>
            <w:hideMark/>
          </w:tcPr>
          <w:p w:rsidR="00763A0B" w:rsidRPr="00763A0B" w:rsidRDefault="00763A0B" w:rsidP="00763A0B">
            <w:pPr>
              <w:spacing w:after="0" w:line="240" w:lineRule="auto"/>
              <w:jc w:val="left"/>
              <w:rPr>
                <w:rFonts w:cs="Arial"/>
                <w:color w:val="000000"/>
                <w:sz w:val="16"/>
                <w:szCs w:val="16"/>
                <w:lang w:val="pl-PL" w:eastAsia="pl-PL" w:bidi="ar-SA"/>
              </w:rPr>
            </w:pPr>
            <w:r w:rsidRPr="00763A0B">
              <w:rPr>
                <w:rFonts w:cs="Arial"/>
                <w:color w:val="000000"/>
                <w:sz w:val="16"/>
                <w:szCs w:val="16"/>
                <w:lang w:val="pl-PL" w:eastAsia="pl-PL" w:bidi="ar-SA"/>
              </w:rPr>
              <w:t>Siły zbrojne</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93</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61</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95</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90</w:t>
            </w:r>
          </w:p>
        </w:tc>
        <w:tc>
          <w:tcPr>
            <w:tcW w:w="7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67</w:t>
            </w:r>
          </w:p>
        </w:tc>
        <w:tc>
          <w:tcPr>
            <w:tcW w:w="94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-23</w:t>
            </w:r>
          </w:p>
        </w:tc>
        <w:tc>
          <w:tcPr>
            <w:tcW w:w="60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0,1</w:t>
            </w:r>
          </w:p>
        </w:tc>
        <w:tc>
          <w:tcPr>
            <w:tcW w:w="820" w:type="dxa"/>
            <w:tcBorders>
              <w:top w:val="nil"/>
              <w:left w:val="nil"/>
              <w:bottom w:val="single" w:sz="4" w:space="0" w:color="auto"/>
              <w:right w:val="single" w:sz="4" w:space="0" w:color="auto"/>
            </w:tcBorders>
            <w:shd w:val="clear" w:color="auto" w:fill="auto"/>
            <w:noWrap/>
            <w:vAlign w:val="center"/>
            <w:hideMark/>
          </w:tcPr>
          <w:p w:rsidR="00763A0B" w:rsidRPr="00763A0B" w:rsidRDefault="00763A0B" w:rsidP="00763A0B">
            <w:pPr>
              <w:spacing w:after="0" w:line="240" w:lineRule="auto"/>
              <w:jc w:val="center"/>
              <w:rPr>
                <w:rFonts w:cs="Arial"/>
                <w:color w:val="000000"/>
                <w:sz w:val="16"/>
                <w:szCs w:val="16"/>
                <w:lang w:val="pl-PL" w:eastAsia="pl-PL" w:bidi="ar-SA"/>
              </w:rPr>
            </w:pPr>
            <w:r w:rsidRPr="00763A0B">
              <w:rPr>
                <w:rFonts w:cs="Arial"/>
                <w:color w:val="000000"/>
                <w:sz w:val="16"/>
                <w:szCs w:val="16"/>
                <w:lang w:val="pl-PL" w:eastAsia="pl-PL" w:bidi="ar-SA"/>
              </w:rPr>
              <w:t>0,1</w:t>
            </w:r>
          </w:p>
        </w:tc>
      </w:tr>
    </w:tbl>
    <w:p w:rsidR="00531630" w:rsidRPr="00490554" w:rsidRDefault="00531630" w:rsidP="008E0693">
      <w:pPr>
        <w:jc w:val="center"/>
        <w:rPr>
          <w:highlight w:val="yellow"/>
          <w:lang w:val="pl-PL"/>
        </w:rPr>
      </w:pPr>
    </w:p>
    <w:p w:rsidR="00EB1478" w:rsidRPr="00490554" w:rsidRDefault="00C27837" w:rsidP="00F755E0">
      <w:pPr>
        <w:pStyle w:val="Tekstpodstawowywcity"/>
        <w:ind w:firstLine="708"/>
        <w:rPr>
          <w:rFonts w:cs="Arial"/>
          <w:sz w:val="22"/>
          <w:highlight w:val="yellow"/>
          <w:lang w:val="pl-PL"/>
        </w:rPr>
      </w:pPr>
      <w:r w:rsidRPr="006D0572">
        <w:rPr>
          <w:rFonts w:cs="Arial"/>
          <w:sz w:val="22"/>
          <w:lang w:val="pl-PL"/>
        </w:rPr>
        <w:t>Ranking 30 zawodów o największej liczbie zarejestrowanych bezrobotnych przedstawia się następująco:</w:t>
      </w:r>
    </w:p>
    <w:tbl>
      <w:tblPr>
        <w:tblW w:w="8520" w:type="dxa"/>
        <w:jc w:val="center"/>
        <w:tblCellMar>
          <w:left w:w="70" w:type="dxa"/>
          <w:right w:w="70" w:type="dxa"/>
        </w:tblCellMar>
        <w:tblLook w:val="04A0" w:firstRow="1" w:lastRow="0" w:firstColumn="1" w:lastColumn="0" w:noHBand="0" w:noVBand="1"/>
      </w:tblPr>
      <w:tblGrid>
        <w:gridCol w:w="336"/>
        <w:gridCol w:w="2175"/>
        <w:gridCol w:w="678"/>
        <w:gridCol w:w="698"/>
        <w:gridCol w:w="814"/>
        <w:gridCol w:w="697"/>
        <w:gridCol w:w="697"/>
        <w:gridCol w:w="658"/>
        <w:gridCol w:w="755"/>
        <w:gridCol w:w="1012"/>
      </w:tblGrid>
      <w:tr w:rsidR="0004277C" w:rsidRPr="0004277C" w:rsidTr="0004277C">
        <w:trPr>
          <w:trHeight w:val="170"/>
          <w:jc w:val="center"/>
        </w:trPr>
        <w:tc>
          <w:tcPr>
            <w:tcW w:w="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Lp.</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Nazwa zawodu i specjalności</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Symbol</w:t>
            </w:r>
          </w:p>
        </w:tc>
        <w:tc>
          <w:tcPr>
            <w:tcW w:w="1512" w:type="dxa"/>
            <w:gridSpan w:val="2"/>
            <w:tcBorders>
              <w:top w:val="single" w:sz="4" w:space="0" w:color="auto"/>
              <w:left w:val="nil"/>
              <w:bottom w:val="single" w:sz="4" w:space="0" w:color="auto"/>
              <w:right w:val="single" w:sz="4" w:space="0" w:color="auto"/>
            </w:tcBorders>
            <w:shd w:val="clear" w:color="auto" w:fill="auto"/>
            <w:vAlign w:val="center"/>
            <w:hideMark/>
          </w:tcPr>
          <w:p w:rsidR="0004277C" w:rsidRPr="0004277C" w:rsidRDefault="0004277C" w:rsidP="00CE6D78">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Liczba zarejestrowanych osób wg. stanu na 31.XII.2</w:t>
            </w:r>
            <w:r w:rsidR="00CE6D78">
              <w:rPr>
                <w:rFonts w:cs="Arial"/>
                <w:color w:val="000000"/>
                <w:sz w:val="14"/>
                <w:szCs w:val="14"/>
                <w:lang w:val="pl-PL" w:eastAsia="pl-PL" w:bidi="ar-SA"/>
              </w:rPr>
              <w:t>0</w:t>
            </w:r>
            <w:r w:rsidRPr="0004277C">
              <w:rPr>
                <w:rFonts w:cs="Arial"/>
                <w:color w:val="000000"/>
                <w:sz w:val="14"/>
                <w:szCs w:val="14"/>
                <w:lang w:val="pl-PL" w:eastAsia="pl-PL" w:bidi="ar-SA"/>
              </w:rPr>
              <w:t xml:space="preserve">14 </w:t>
            </w:r>
            <w:proofErr w:type="gramStart"/>
            <w:r w:rsidRPr="0004277C">
              <w:rPr>
                <w:rFonts w:cs="Arial"/>
                <w:color w:val="000000"/>
                <w:sz w:val="14"/>
                <w:szCs w:val="14"/>
                <w:lang w:val="pl-PL" w:eastAsia="pl-PL" w:bidi="ar-SA"/>
              </w:rPr>
              <w:t>r</w:t>
            </w:r>
            <w:proofErr w:type="gramEnd"/>
            <w:r w:rsidRPr="0004277C">
              <w:rPr>
                <w:rFonts w:cs="Arial"/>
                <w:color w:val="000000"/>
                <w:sz w:val="14"/>
                <w:szCs w:val="14"/>
                <w:lang w:val="pl-PL" w:eastAsia="pl-PL" w:bidi="ar-SA"/>
              </w:rPr>
              <w:t>.</w:t>
            </w:r>
          </w:p>
        </w:tc>
        <w:tc>
          <w:tcPr>
            <w:tcW w:w="1394" w:type="dxa"/>
            <w:gridSpan w:val="2"/>
            <w:tcBorders>
              <w:top w:val="single" w:sz="4" w:space="0" w:color="auto"/>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proofErr w:type="gramStart"/>
            <w:r w:rsidRPr="0004277C">
              <w:rPr>
                <w:rFonts w:cs="Arial"/>
                <w:color w:val="000000"/>
                <w:sz w:val="14"/>
                <w:szCs w:val="14"/>
                <w:lang w:val="pl-PL" w:eastAsia="pl-PL" w:bidi="ar-SA"/>
              </w:rPr>
              <w:t>w</w:t>
            </w:r>
            <w:proofErr w:type="gramEnd"/>
            <w:r w:rsidRPr="0004277C">
              <w:rPr>
                <w:rFonts w:cs="Arial"/>
                <w:color w:val="000000"/>
                <w:sz w:val="14"/>
                <w:szCs w:val="14"/>
                <w:lang w:val="pl-PL" w:eastAsia="pl-PL" w:bidi="ar-SA"/>
              </w:rPr>
              <w:t xml:space="preserve"> tym osoby w okresie 12 mies. od ukończenia nauki</w:t>
            </w:r>
          </w:p>
        </w:tc>
        <w:tc>
          <w:tcPr>
            <w:tcW w:w="1413" w:type="dxa"/>
            <w:gridSpan w:val="2"/>
            <w:tcBorders>
              <w:top w:val="single" w:sz="4" w:space="0" w:color="auto"/>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proofErr w:type="gramStart"/>
            <w:r w:rsidRPr="0004277C">
              <w:rPr>
                <w:rFonts w:cs="Arial"/>
                <w:color w:val="000000"/>
                <w:sz w:val="14"/>
                <w:szCs w:val="14"/>
                <w:lang w:val="pl-PL" w:eastAsia="pl-PL" w:bidi="ar-SA"/>
              </w:rPr>
              <w:t>w</w:t>
            </w:r>
            <w:proofErr w:type="gramEnd"/>
            <w:r w:rsidRPr="0004277C">
              <w:rPr>
                <w:rFonts w:cs="Arial"/>
                <w:color w:val="000000"/>
                <w:sz w:val="14"/>
                <w:szCs w:val="14"/>
                <w:lang w:val="pl-PL" w:eastAsia="pl-PL" w:bidi="ar-SA"/>
              </w:rPr>
              <w:t xml:space="preserve"> tym pozostających bez pracy powyżej 12 mies.</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Wskaźnik intensywności deficytu/ nadwyżki</w:t>
            </w:r>
          </w:p>
        </w:tc>
      </w:tr>
      <w:tr w:rsidR="0004277C" w:rsidRPr="0004277C" w:rsidTr="0004277C">
        <w:trPr>
          <w:trHeight w:val="170"/>
          <w:jc w:val="center"/>
        </w:trPr>
        <w:tc>
          <w:tcPr>
            <w:tcW w:w="336" w:type="dxa"/>
            <w:vMerge/>
            <w:tcBorders>
              <w:top w:val="single" w:sz="4" w:space="0" w:color="auto"/>
              <w:left w:val="single" w:sz="4" w:space="0" w:color="auto"/>
              <w:bottom w:val="single" w:sz="4" w:space="0" w:color="auto"/>
              <w:right w:val="single" w:sz="4" w:space="0" w:color="auto"/>
            </w:tcBorders>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p>
        </w:tc>
        <w:tc>
          <w:tcPr>
            <w:tcW w:w="698"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proofErr w:type="gramStart"/>
            <w:r w:rsidRPr="0004277C">
              <w:rPr>
                <w:rFonts w:cs="Arial"/>
                <w:color w:val="000000"/>
                <w:sz w:val="14"/>
                <w:szCs w:val="14"/>
                <w:lang w:val="pl-PL" w:eastAsia="pl-PL" w:bidi="ar-SA"/>
              </w:rPr>
              <w:t>ogółem</w:t>
            </w:r>
            <w:proofErr w:type="gramEnd"/>
          </w:p>
        </w:tc>
        <w:tc>
          <w:tcPr>
            <w:tcW w:w="814"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proofErr w:type="gramStart"/>
            <w:r w:rsidRPr="0004277C">
              <w:rPr>
                <w:rFonts w:cs="Arial"/>
                <w:color w:val="000000"/>
                <w:sz w:val="14"/>
                <w:szCs w:val="14"/>
                <w:lang w:val="pl-PL" w:eastAsia="pl-PL" w:bidi="ar-SA"/>
              </w:rPr>
              <w:t>w</w:t>
            </w:r>
            <w:proofErr w:type="gramEnd"/>
            <w:r w:rsidRPr="0004277C">
              <w:rPr>
                <w:rFonts w:cs="Arial"/>
                <w:color w:val="000000"/>
                <w:sz w:val="14"/>
                <w:szCs w:val="14"/>
                <w:lang w:val="pl-PL" w:eastAsia="pl-PL" w:bidi="ar-SA"/>
              </w:rPr>
              <w:t xml:space="preserve"> tym kobiety</w:t>
            </w:r>
          </w:p>
        </w:tc>
        <w:tc>
          <w:tcPr>
            <w:tcW w:w="697"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proofErr w:type="gramStart"/>
            <w:r w:rsidRPr="0004277C">
              <w:rPr>
                <w:rFonts w:cs="Arial"/>
                <w:color w:val="000000"/>
                <w:sz w:val="14"/>
                <w:szCs w:val="14"/>
                <w:lang w:val="pl-PL" w:eastAsia="pl-PL" w:bidi="ar-SA"/>
              </w:rPr>
              <w:t>ogółem</w:t>
            </w:r>
            <w:proofErr w:type="gramEnd"/>
          </w:p>
        </w:tc>
        <w:tc>
          <w:tcPr>
            <w:tcW w:w="697"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proofErr w:type="gramStart"/>
            <w:r w:rsidRPr="0004277C">
              <w:rPr>
                <w:rFonts w:cs="Arial"/>
                <w:color w:val="000000"/>
                <w:sz w:val="14"/>
                <w:szCs w:val="14"/>
                <w:lang w:val="pl-PL" w:eastAsia="pl-PL" w:bidi="ar-SA"/>
              </w:rPr>
              <w:t>w</w:t>
            </w:r>
            <w:proofErr w:type="gramEnd"/>
            <w:r w:rsidRPr="0004277C">
              <w:rPr>
                <w:rFonts w:cs="Arial"/>
                <w:color w:val="000000"/>
                <w:sz w:val="14"/>
                <w:szCs w:val="14"/>
                <w:lang w:val="pl-PL" w:eastAsia="pl-PL" w:bidi="ar-SA"/>
              </w:rPr>
              <w:t xml:space="preserve"> tym kobiety</w:t>
            </w:r>
          </w:p>
        </w:tc>
        <w:tc>
          <w:tcPr>
            <w:tcW w:w="658"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proofErr w:type="gramStart"/>
            <w:r w:rsidRPr="0004277C">
              <w:rPr>
                <w:rFonts w:cs="Arial"/>
                <w:color w:val="000000"/>
                <w:sz w:val="14"/>
                <w:szCs w:val="14"/>
                <w:lang w:val="pl-PL" w:eastAsia="pl-PL" w:bidi="ar-SA"/>
              </w:rPr>
              <w:t>ogółem</w:t>
            </w:r>
            <w:proofErr w:type="gramEnd"/>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proofErr w:type="gramStart"/>
            <w:r w:rsidRPr="0004277C">
              <w:rPr>
                <w:rFonts w:cs="Arial"/>
                <w:color w:val="000000"/>
                <w:sz w:val="14"/>
                <w:szCs w:val="14"/>
                <w:lang w:val="pl-PL" w:eastAsia="pl-PL" w:bidi="ar-SA"/>
              </w:rPr>
              <w:t>w</w:t>
            </w:r>
            <w:proofErr w:type="gramEnd"/>
            <w:r w:rsidRPr="0004277C">
              <w:rPr>
                <w:rFonts w:cs="Arial"/>
                <w:color w:val="000000"/>
                <w:sz w:val="14"/>
                <w:szCs w:val="14"/>
                <w:lang w:val="pl-PL" w:eastAsia="pl-PL" w:bidi="ar-SA"/>
              </w:rPr>
              <w:t xml:space="preserve"> tym kobiety</w:t>
            </w: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p>
        </w:tc>
      </w:tr>
      <w:tr w:rsidR="0004277C" w:rsidRPr="0004277C" w:rsidTr="0004277C">
        <w:trPr>
          <w:trHeight w:val="170"/>
          <w:jc w:val="center"/>
        </w:trPr>
        <w:tc>
          <w:tcPr>
            <w:tcW w:w="336" w:type="dxa"/>
            <w:tcBorders>
              <w:top w:val="single" w:sz="4" w:space="0" w:color="auto"/>
              <w:left w:val="single" w:sz="4" w:space="0" w:color="auto"/>
              <w:bottom w:val="single" w:sz="4" w:space="0" w:color="auto"/>
              <w:right w:val="nil"/>
            </w:tcBorders>
            <w:shd w:val="clear" w:color="000000" w:fill="EBF1DE"/>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 </w:t>
            </w:r>
          </w:p>
        </w:tc>
        <w:tc>
          <w:tcPr>
            <w:tcW w:w="2175" w:type="dxa"/>
            <w:tcBorders>
              <w:top w:val="single" w:sz="4" w:space="0" w:color="auto"/>
              <w:left w:val="nil"/>
              <w:bottom w:val="single" w:sz="4" w:space="0" w:color="auto"/>
              <w:right w:val="single" w:sz="4" w:space="0" w:color="auto"/>
            </w:tcBorders>
            <w:shd w:val="clear" w:color="000000" w:fill="EBF1DE"/>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Bez zawodu</w:t>
            </w:r>
          </w:p>
        </w:tc>
        <w:tc>
          <w:tcPr>
            <w:tcW w:w="678" w:type="dxa"/>
            <w:tcBorders>
              <w:top w:val="nil"/>
              <w:left w:val="nil"/>
              <w:bottom w:val="single" w:sz="4" w:space="0" w:color="auto"/>
              <w:right w:val="single" w:sz="4" w:space="0" w:color="auto"/>
            </w:tcBorders>
            <w:shd w:val="clear" w:color="000000" w:fill="EBF1DE"/>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000000</w:t>
            </w:r>
          </w:p>
        </w:tc>
        <w:tc>
          <w:tcPr>
            <w:tcW w:w="698" w:type="dxa"/>
            <w:tcBorders>
              <w:top w:val="nil"/>
              <w:left w:val="nil"/>
              <w:bottom w:val="single" w:sz="4" w:space="0" w:color="auto"/>
              <w:right w:val="single" w:sz="4" w:space="0" w:color="auto"/>
            </w:tcBorders>
            <w:shd w:val="clear" w:color="000000" w:fill="EBF1DE"/>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17761</w:t>
            </w:r>
          </w:p>
        </w:tc>
        <w:tc>
          <w:tcPr>
            <w:tcW w:w="814" w:type="dxa"/>
            <w:tcBorders>
              <w:top w:val="nil"/>
              <w:left w:val="nil"/>
              <w:bottom w:val="single" w:sz="4" w:space="0" w:color="auto"/>
              <w:right w:val="single" w:sz="4" w:space="0" w:color="auto"/>
            </w:tcBorders>
            <w:shd w:val="clear" w:color="000000" w:fill="EBF1DE"/>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10039</w:t>
            </w:r>
          </w:p>
        </w:tc>
        <w:tc>
          <w:tcPr>
            <w:tcW w:w="697" w:type="dxa"/>
            <w:tcBorders>
              <w:top w:val="nil"/>
              <w:left w:val="nil"/>
              <w:bottom w:val="single" w:sz="4" w:space="0" w:color="auto"/>
              <w:right w:val="single" w:sz="4" w:space="0" w:color="auto"/>
            </w:tcBorders>
            <w:shd w:val="clear" w:color="000000" w:fill="EBF1DE"/>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1496</w:t>
            </w:r>
          </w:p>
        </w:tc>
        <w:tc>
          <w:tcPr>
            <w:tcW w:w="697" w:type="dxa"/>
            <w:tcBorders>
              <w:top w:val="nil"/>
              <w:left w:val="nil"/>
              <w:bottom w:val="single" w:sz="4" w:space="0" w:color="auto"/>
              <w:right w:val="single" w:sz="4" w:space="0" w:color="auto"/>
            </w:tcBorders>
            <w:shd w:val="clear" w:color="000000" w:fill="EBF1DE"/>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838</w:t>
            </w:r>
          </w:p>
        </w:tc>
        <w:tc>
          <w:tcPr>
            <w:tcW w:w="658" w:type="dxa"/>
            <w:tcBorders>
              <w:top w:val="nil"/>
              <w:left w:val="nil"/>
              <w:bottom w:val="single" w:sz="4" w:space="0" w:color="auto"/>
              <w:right w:val="single" w:sz="4" w:space="0" w:color="auto"/>
            </w:tcBorders>
            <w:shd w:val="clear" w:color="000000" w:fill="EBF1DE"/>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3020</w:t>
            </w:r>
          </w:p>
        </w:tc>
        <w:tc>
          <w:tcPr>
            <w:tcW w:w="755" w:type="dxa"/>
            <w:tcBorders>
              <w:top w:val="nil"/>
              <w:left w:val="nil"/>
              <w:bottom w:val="single" w:sz="4" w:space="0" w:color="auto"/>
              <w:right w:val="single" w:sz="4" w:space="0" w:color="auto"/>
            </w:tcBorders>
            <w:shd w:val="clear" w:color="000000" w:fill="EBF1DE"/>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1673</w:t>
            </w:r>
          </w:p>
        </w:tc>
        <w:tc>
          <w:tcPr>
            <w:tcW w:w="1012" w:type="dxa"/>
            <w:tcBorders>
              <w:top w:val="nil"/>
              <w:left w:val="nil"/>
              <w:bottom w:val="single" w:sz="4" w:space="0" w:color="auto"/>
              <w:right w:val="single" w:sz="4" w:space="0" w:color="auto"/>
            </w:tcBorders>
            <w:shd w:val="clear" w:color="000000" w:fill="EBF1DE"/>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0,0096</w:t>
            </w:r>
          </w:p>
        </w:tc>
      </w:tr>
      <w:tr w:rsidR="0004277C" w:rsidRPr="0004277C" w:rsidTr="0004277C">
        <w:trPr>
          <w:trHeight w:val="170"/>
          <w:jc w:val="center"/>
        </w:trPr>
        <w:tc>
          <w:tcPr>
            <w:tcW w:w="8520" w:type="dxa"/>
            <w:gridSpan w:val="10"/>
            <w:tcBorders>
              <w:top w:val="nil"/>
              <w:left w:val="single" w:sz="4" w:space="0" w:color="auto"/>
              <w:bottom w:val="single" w:sz="4" w:space="0" w:color="auto"/>
              <w:right w:val="single" w:sz="4" w:space="0" w:color="000000"/>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 </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w:t>
            </w:r>
          </w:p>
        </w:tc>
        <w:tc>
          <w:tcPr>
            <w:tcW w:w="2175" w:type="dxa"/>
            <w:tcBorders>
              <w:top w:val="nil"/>
              <w:left w:val="nil"/>
              <w:bottom w:val="nil"/>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Sprzedawca</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522301</w:t>
            </w:r>
          </w:p>
        </w:tc>
        <w:tc>
          <w:tcPr>
            <w:tcW w:w="698" w:type="dxa"/>
            <w:tcBorders>
              <w:top w:val="nil"/>
              <w:left w:val="nil"/>
              <w:bottom w:val="nil"/>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10370</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9413</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159</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139</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4228</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3923</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0,3568</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w:t>
            </w:r>
          </w:p>
        </w:tc>
        <w:tc>
          <w:tcPr>
            <w:tcW w:w="2175" w:type="dxa"/>
            <w:tcBorders>
              <w:top w:val="single" w:sz="4" w:space="0" w:color="000000"/>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Murarz</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711202</w:t>
            </w:r>
          </w:p>
        </w:tc>
        <w:tc>
          <w:tcPr>
            <w:tcW w:w="698" w:type="dxa"/>
            <w:tcBorders>
              <w:top w:val="single" w:sz="4" w:space="0" w:color="000000"/>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3275</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5</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22</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1410</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0,2503</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w:t>
            </w:r>
          </w:p>
        </w:tc>
        <w:tc>
          <w:tcPr>
            <w:tcW w:w="2175" w:type="dxa"/>
            <w:tcBorders>
              <w:top w:val="nil"/>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Ślusarz</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722204</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3140</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93</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22</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1264</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46</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0,1670</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w:t>
            </w:r>
          </w:p>
        </w:tc>
        <w:tc>
          <w:tcPr>
            <w:tcW w:w="2175" w:type="dxa"/>
            <w:tcBorders>
              <w:top w:val="nil"/>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Robotnik budowlany</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931301</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2325</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23</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11</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871</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12</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0,7015</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5</w:t>
            </w:r>
          </w:p>
        </w:tc>
        <w:tc>
          <w:tcPr>
            <w:tcW w:w="2175" w:type="dxa"/>
            <w:tcBorders>
              <w:top w:val="nil"/>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Technik ekonomista</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331403</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2284</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1995</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89</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80</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790</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701</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0,0077</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6</w:t>
            </w:r>
          </w:p>
        </w:tc>
        <w:tc>
          <w:tcPr>
            <w:tcW w:w="2175" w:type="dxa"/>
            <w:tcBorders>
              <w:top w:val="nil"/>
              <w:left w:val="nil"/>
              <w:bottom w:val="single" w:sz="4" w:space="0" w:color="000000"/>
              <w:right w:val="nil"/>
            </w:tcBorders>
            <w:shd w:val="clear" w:color="000000" w:fill="FFFFCC"/>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Robotnik gospodarczy</w:t>
            </w:r>
          </w:p>
        </w:tc>
        <w:tc>
          <w:tcPr>
            <w:tcW w:w="678" w:type="dxa"/>
            <w:tcBorders>
              <w:top w:val="nil"/>
              <w:left w:val="single" w:sz="4" w:space="0" w:color="000000"/>
              <w:bottom w:val="single" w:sz="4" w:space="0" w:color="auto"/>
              <w:right w:val="single" w:sz="4" w:space="0" w:color="auto"/>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515303</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2206</w:t>
            </w:r>
          </w:p>
        </w:tc>
        <w:tc>
          <w:tcPr>
            <w:tcW w:w="814" w:type="dxa"/>
            <w:tcBorders>
              <w:top w:val="nil"/>
              <w:left w:val="single" w:sz="4" w:space="0" w:color="auto"/>
              <w:bottom w:val="single" w:sz="4" w:space="0" w:color="000000"/>
              <w:right w:val="nil"/>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835</w:t>
            </w:r>
          </w:p>
        </w:tc>
        <w:tc>
          <w:tcPr>
            <w:tcW w:w="697" w:type="dxa"/>
            <w:tcBorders>
              <w:top w:val="nil"/>
              <w:left w:val="single" w:sz="4" w:space="0" w:color="auto"/>
              <w:bottom w:val="nil"/>
              <w:right w:val="nil"/>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8</w:t>
            </w:r>
          </w:p>
        </w:tc>
        <w:tc>
          <w:tcPr>
            <w:tcW w:w="697" w:type="dxa"/>
            <w:tcBorders>
              <w:top w:val="nil"/>
              <w:left w:val="single" w:sz="4" w:space="0" w:color="auto"/>
              <w:bottom w:val="nil"/>
              <w:right w:val="nil"/>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w:t>
            </w:r>
          </w:p>
        </w:tc>
        <w:tc>
          <w:tcPr>
            <w:tcW w:w="658" w:type="dxa"/>
            <w:tcBorders>
              <w:top w:val="nil"/>
              <w:left w:val="single" w:sz="4" w:space="0" w:color="000000"/>
              <w:bottom w:val="single" w:sz="4" w:space="0" w:color="auto"/>
              <w:right w:val="single" w:sz="4" w:space="0" w:color="auto"/>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906</w:t>
            </w:r>
          </w:p>
        </w:tc>
        <w:tc>
          <w:tcPr>
            <w:tcW w:w="755" w:type="dxa"/>
            <w:tcBorders>
              <w:top w:val="nil"/>
              <w:left w:val="nil"/>
              <w:bottom w:val="single" w:sz="4" w:space="0" w:color="auto"/>
              <w:right w:val="single" w:sz="4" w:space="0" w:color="auto"/>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348</w:t>
            </w:r>
          </w:p>
        </w:tc>
        <w:tc>
          <w:tcPr>
            <w:tcW w:w="1012" w:type="dxa"/>
            <w:tcBorders>
              <w:top w:val="nil"/>
              <w:left w:val="nil"/>
              <w:bottom w:val="single" w:sz="4" w:space="0" w:color="auto"/>
              <w:right w:val="single" w:sz="4" w:space="0" w:color="auto"/>
            </w:tcBorders>
            <w:shd w:val="clear" w:color="000000" w:fill="FFFFCC"/>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2,1600</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w:t>
            </w:r>
          </w:p>
        </w:tc>
        <w:tc>
          <w:tcPr>
            <w:tcW w:w="2175" w:type="dxa"/>
            <w:tcBorders>
              <w:top w:val="nil"/>
              <w:left w:val="nil"/>
              <w:bottom w:val="nil"/>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Kucharz</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512001</w:t>
            </w:r>
          </w:p>
        </w:tc>
        <w:tc>
          <w:tcPr>
            <w:tcW w:w="698" w:type="dxa"/>
            <w:tcBorders>
              <w:top w:val="nil"/>
              <w:left w:val="nil"/>
              <w:bottom w:val="nil"/>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2034</w:t>
            </w:r>
          </w:p>
        </w:tc>
        <w:tc>
          <w:tcPr>
            <w:tcW w:w="814" w:type="dxa"/>
            <w:tcBorders>
              <w:top w:val="nil"/>
              <w:left w:val="single" w:sz="4" w:space="0" w:color="auto"/>
              <w:bottom w:val="nil"/>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1678</w:t>
            </w:r>
          </w:p>
        </w:tc>
        <w:tc>
          <w:tcPr>
            <w:tcW w:w="697" w:type="dxa"/>
            <w:tcBorders>
              <w:top w:val="single" w:sz="4" w:space="0" w:color="000000"/>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28</w:t>
            </w:r>
          </w:p>
        </w:tc>
        <w:tc>
          <w:tcPr>
            <w:tcW w:w="697" w:type="dxa"/>
            <w:tcBorders>
              <w:top w:val="single" w:sz="4" w:space="0" w:color="000000"/>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18</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810</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716</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0,3538</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8</w:t>
            </w:r>
          </w:p>
        </w:tc>
        <w:tc>
          <w:tcPr>
            <w:tcW w:w="2175" w:type="dxa"/>
            <w:tcBorders>
              <w:top w:val="single" w:sz="4" w:space="0" w:color="000000"/>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Krawiec</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753105</w:t>
            </w:r>
          </w:p>
        </w:tc>
        <w:tc>
          <w:tcPr>
            <w:tcW w:w="698" w:type="dxa"/>
            <w:tcBorders>
              <w:top w:val="single" w:sz="4" w:space="0" w:color="000000"/>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1868</w:t>
            </w:r>
          </w:p>
        </w:tc>
        <w:tc>
          <w:tcPr>
            <w:tcW w:w="814" w:type="dxa"/>
            <w:tcBorders>
              <w:top w:val="single" w:sz="4" w:space="0" w:color="000000"/>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1823</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768</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750</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0,0760</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9</w:t>
            </w:r>
          </w:p>
        </w:tc>
        <w:tc>
          <w:tcPr>
            <w:tcW w:w="2175" w:type="dxa"/>
            <w:tcBorders>
              <w:top w:val="nil"/>
              <w:left w:val="nil"/>
              <w:bottom w:val="single" w:sz="4" w:space="0" w:color="000000"/>
              <w:right w:val="nil"/>
            </w:tcBorders>
            <w:shd w:val="clear" w:color="000000" w:fill="DAEEF3"/>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Szwaczka</w:t>
            </w:r>
          </w:p>
        </w:tc>
        <w:tc>
          <w:tcPr>
            <w:tcW w:w="678" w:type="dxa"/>
            <w:tcBorders>
              <w:top w:val="nil"/>
              <w:left w:val="single" w:sz="4" w:space="0" w:color="000000"/>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753303</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1581</w:t>
            </w:r>
          </w:p>
        </w:tc>
        <w:tc>
          <w:tcPr>
            <w:tcW w:w="814" w:type="dxa"/>
            <w:tcBorders>
              <w:top w:val="nil"/>
              <w:left w:val="single" w:sz="4" w:space="0" w:color="auto"/>
              <w:bottom w:val="single" w:sz="4" w:space="0" w:color="000000"/>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1552</w:t>
            </w:r>
          </w:p>
        </w:tc>
        <w:tc>
          <w:tcPr>
            <w:tcW w:w="697" w:type="dxa"/>
            <w:tcBorders>
              <w:top w:val="nil"/>
              <w:left w:val="single" w:sz="4" w:space="0" w:color="auto"/>
              <w:bottom w:val="single" w:sz="4" w:space="0" w:color="000000"/>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w:t>
            </w:r>
          </w:p>
        </w:tc>
        <w:tc>
          <w:tcPr>
            <w:tcW w:w="697" w:type="dxa"/>
            <w:tcBorders>
              <w:top w:val="nil"/>
              <w:left w:val="single" w:sz="4" w:space="0" w:color="auto"/>
              <w:bottom w:val="single" w:sz="4" w:space="0" w:color="000000"/>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w:t>
            </w:r>
          </w:p>
        </w:tc>
        <w:tc>
          <w:tcPr>
            <w:tcW w:w="658" w:type="dxa"/>
            <w:tcBorders>
              <w:top w:val="nil"/>
              <w:left w:val="single" w:sz="4" w:space="0" w:color="000000"/>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682</w:t>
            </w:r>
          </w:p>
        </w:tc>
        <w:tc>
          <w:tcPr>
            <w:tcW w:w="755" w:type="dxa"/>
            <w:tcBorders>
              <w:top w:val="nil"/>
              <w:left w:val="nil"/>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676</w:t>
            </w:r>
          </w:p>
        </w:tc>
        <w:tc>
          <w:tcPr>
            <w:tcW w:w="1012" w:type="dxa"/>
            <w:tcBorders>
              <w:top w:val="nil"/>
              <w:left w:val="nil"/>
              <w:bottom w:val="single" w:sz="4" w:space="0" w:color="auto"/>
              <w:right w:val="single" w:sz="4" w:space="0" w:color="auto"/>
            </w:tcBorders>
            <w:shd w:val="clear" w:color="000000" w:fill="DAEEF3"/>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0,9572</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10</w:t>
            </w:r>
          </w:p>
        </w:tc>
        <w:tc>
          <w:tcPr>
            <w:tcW w:w="2175" w:type="dxa"/>
            <w:tcBorders>
              <w:top w:val="nil"/>
              <w:left w:val="nil"/>
              <w:bottom w:val="single" w:sz="4" w:space="0" w:color="000000"/>
              <w:right w:val="nil"/>
            </w:tcBorders>
            <w:shd w:val="clear" w:color="000000" w:fill="DAEEF3"/>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Sprzątaczka biurowa</w:t>
            </w:r>
          </w:p>
        </w:tc>
        <w:tc>
          <w:tcPr>
            <w:tcW w:w="678" w:type="dxa"/>
            <w:tcBorders>
              <w:top w:val="nil"/>
              <w:left w:val="single" w:sz="4" w:space="0" w:color="000000"/>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911207</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1391</w:t>
            </w:r>
          </w:p>
        </w:tc>
        <w:tc>
          <w:tcPr>
            <w:tcW w:w="814" w:type="dxa"/>
            <w:tcBorders>
              <w:top w:val="nil"/>
              <w:left w:val="single" w:sz="4" w:space="0" w:color="auto"/>
              <w:bottom w:val="single" w:sz="4" w:space="0" w:color="000000"/>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1352</w:t>
            </w:r>
          </w:p>
        </w:tc>
        <w:tc>
          <w:tcPr>
            <w:tcW w:w="697" w:type="dxa"/>
            <w:tcBorders>
              <w:top w:val="nil"/>
              <w:left w:val="single" w:sz="4" w:space="0" w:color="auto"/>
              <w:bottom w:val="single" w:sz="4" w:space="0" w:color="000000"/>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10</w:t>
            </w:r>
          </w:p>
        </w:tc>
        <w:tc>
          <w:tcPr>
            <w:tcW w:w="697" w:type="dxa"/>
            <w:tcBorders>
              <w:top w:val="nil"/>
              <w:left w:val="single" w:sz="4" w:space="0" w:color="auto"/>
              <w:bottom w:val="single" w:sz="4" w:space="0" w:color="000000"/>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10</w:t>
            </w:r>
          </w:p>
        </w:tc>
        <w:tc>
          <w:tcPr>
            <w:tcW w:w="658" w:type="dxa"/>
            <w:tcBorders>
              <w:top w:val="nil"/>
              <w:left w:val="single" w:sz="4" w:space="0" w:color="000000"/>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641</w:t>
            </w:r>
          </w:p>
        </w:tc>
        <w:tc>
          <w:tcPr>
            <w:tcW w:w="755" w:type="dxa"/>
            <w:tcBorders>
              <w:top w:val="nil"/>
              <w:left w:val="nil"/>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619</w:t>
            </w:r>
          </w:p>
        </w:tc>
        <w:tc>
          <w:tcPr>
            <w:tcW w:w="1012" w:type="dxa"/>
            <w:tcBorders>
              <w:top w:val="nil"/>
              <w:left w:val="nil"/>
              <w:bottom w:val="single" w:sz="4" w:space="0" w:color="auto"/>
              <w:right w:val="single" w:sz="4" w:space="0" w:color="auto"/>
            </w:tcBorders>
            <w:shd w:val="clear" w:color="000000" w:fill="DAEEF3"/>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0,9283</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11</w:t>
            </w:r>
          </w:p>
        </w:tc>
        <w:tc>
          <w:tcPr>
            <w:tcW w:w="2175" w:type="dxa"/>
            <w:tcBorders>
              <w:top w:val="nil"/>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Technik mechanik</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311504</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1379</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103</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21</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504</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49</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0,0445</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12</w:t>
            </w:r>
          </w:p>
        </w:tc>
        <w:tc>
          <w:tcPr>
            <w:tcW w:w="2175" w:type="dxa"/>
            <w:tcBorders>
              <w:top w:val="nil"/>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Piekarz</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751204</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1112</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235</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17</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340</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101</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0,1395</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13</w:t>
            </w:r>
          </w:p>
        </w:tc>
        <w:tc>
          <w:tcPr>
            <w:tcW w:w="2175" w:type="dxa"/>
            <w:tcBorders>
              <w:top w:val="nil"/>
              <w:left w:val="nil"/>
              <w:bottom w:val="single" w:sz="4" w:space="0" w:color="000000"/>
              <w:right w:val="nil"/>
            </w:tcBorders>
            <w:shd w:val="clear" w:color="000000" w:fill="FFFFCC"/>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Technik prac biurowych</w:t>
            </w:r>
          </w:p>
        </w:tc>
        <w:tc>
          <w:tcPr>
            <w:tcW w:w="678" w:type="dxa"/>
            <w:tcBorders>
              <w:top w:val="nil"/>
              <w:left w:val="single" w:sz="4" w:space="0" w:color="000000"/>
              <w:bottom w:val="single" w:sz="4" w:space="0" w:color="auto"/>
              <w:right w:val="single" w:sz="4" w:space="0" w:color="auto"/>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411004</w:t>
            </w:r>
          </w:p>
        </w:tc>
        <w:tc>
          <w:tcPr>
            <w:tcW w:w="698" w:type="dxa"/>
            <w:tcBorders>
              <w:top w:val="nil"/>
              <w:left w:val="nil"/>
              <w:bottom w:val="nil"/>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1100</w:t>
            </w:r>
          </w:p>
        </w:tc>
        <w:tc>
          <w:tcPr>
            <w:tcW w:w="814" w:type="dxa"/>
            <w:tcBorders>
              <w:top w:val="nil"/>
              <w:left w:val="single" w:sz="4" w:space="0" w:color="auto"/>
              <w:bottom w:val="nil"/>
              <w:right w:val="nil"/>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953</w:t>
            </w:r>
          </w:p>
        </w:tc>
        <w:tc>
          <w:tcPr>
            <w:tcW w:w="697" w:type="dxa"/>
            <w:tcBorders>
              <w:top w:val="nil"/>
              <w:left w:val="single" w:sz="4" w:space="0" w:color="auto"/>
              <w:bottom w:val="nil"/>
              <w:right w:val="nil"/>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14</w:t>
            </w:r>
          </w:p>
        </w:tc>
        <w:tc>
          <w:tcPr>
            <w:tcW w:w="697" w:type="dxa"/>
            <w:tcBorders>
              <w:top w:val="nil"/>
              <w:left w:val="single" w:sz="4" w:space="0" w:color="auto"/>
              <w:bottom w:val="nil"/>
              <w:right w:val="nil"/>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14</w:t>
            </w:r>
          </w:p>
        </w:tc>
        <w:tc>
          <w:tcPr>
            <w:tcW w:w="658" w:type="dxa"/>
            <w:tcBorders>
              <w:top w:val="nil"/>
              <w:left w:val="single" w:sz="4" w:space="0" w:color="000000"/>
              <w:bottom w:val="single" w:sz="4" w:space="0" w:color="auto"/>
              <w:right w:val="single" w:sz="4" w:space="0" w:color="auto"/>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452</w:t>
            </w:r>
          </w:p>
        </w:tc>
        <w:tc>
          <w:tcPr>
            <w:tcW w:w="755" w:type="dxa"/>
            <w:tcBorders>
              <w:top w:val="nil"/>
              <w:left w:val="nil"/>
              <w:bottom w:val="single" w:sz="4" w:space="0" w:color="auto"/>
              <w:right w:val="single" w:sz="4" w:space="0" w:color="auto"/>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402</w:t>
            </w:r>
          </w:p>
        </w:tc>
        <w:tc>
          <w:tcPr>
            <w:tcW w:w="1012" w:type="dxa"/>
            <w:tcBorders>
              <w:top w:val="nil"/>
              <w:left w:val="nil"/>
              <w:bottom w:val="single" w:sz="4" w:space="0" w:color="auto"/>
              <w:right w:val="single" w:sz="4" w:space="0" w:color="auto"/>
            </w:tcBorders>
            <w:shd w:val="clear" w:color="000000" w:fill="FFFFCC"/>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1,5910</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14</w:t>
            </w:r>
          </w:p>
        </w:tc>
        <w:tc>
          <w:tcPr>
            <w:tcW w:w="2175" w:type="dxa"/>
            <w:tcBorders>
              <w:top w:val="nil"/>
              <w:left w:val="nil"/>
              <w:bottom w:val="nil"/>
              <w:right w:val="nil"/>
            </w:tcBorders>
            <w:shd w:val="clear" w:color="000000" w:fill="DAEEF3"/>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Magazynier</w:t>
            </w:r>
          </w:p>
        </w:tc>
        <w:tc>
          <w:tcPr>
            <w:tcW w:w="678" w:type="dxa"/>
            <w:tcBorders>
              <w:top w:val="nil"/>
              <w:left w:val="single" w:sz="4" w:space="0" w:color="000000"/>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432103</w:t>
            </w:r>
          </w:p>
        </w:tc>
        <w:tc>
          <w:tcPr>
            <w:tcW w:w="698" w:type="dxa"/>
            <w:tcBorders>
              <w:top w:val="single" w:sz="4" w:space="0" w:color="000000"/>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1089</w:t>
            </w:r>
          </w:p>
        </w:tc>
        <w:tc>
          <w:tcPr>
            <w:tcW w:w="814" w:type="dxa"/>
            <w:tcBorders>
              <w:top w:val="single" w:sz="4" w:space="0" w:color="000000"/>
              <w:left w:val="single" w:sz="4" w:space="0" w:color="auto"/>
              <w:bottom w:val="single" w:sz="4" w:space="0" w:color="000000"/>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281</w:t>
            </w:r>
          </w:p>
        </w:tc>
        <w:tc>
          <w:tcPr>
            <w:tcW w:w="697" w:type="dxa"/>
            <w:tcBorders>
              <w:top w:val="single" w:sz="4" w:space="0" w:color="000000"/>
              <w:left w:val="single" w:sz="4" w:space="0" w:color="auto"/>
              <w:bottom w:val="single" w:sz="4" w:space="0" w:color="000000"/>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13</w:t>
            </w:r>
          </w:p>
        </w:tc>
        <w:tc>
          <w:tcPr>
            <w:tcW w:w="697" w:type="dxa"/>
            <w:tcBorders>
              <w:top w:val="single" w:sz="4" w:space="0" w:color="000000"/>
              <w:left w:val="single" w:sz="4" w:space="0" w:color="auto"/>
              <w:bottom w:val="single" w:sz="4" w:space="0" w:color="000000"/>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w:t>
            </w:r>
          </w:p>
        </w:tc>
        <w:tc>
          <w:tcPr>
            <w:tcW w:w="658" w:type="dxa"/>
            <w:tcBorders>
              <w:top w:val="nil"/>
              <w:left w:val="single" w:sz="4" w:space="0" w:color="000000"/>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383</w:t>
            </w:r>
          </w:p>
        </w:tc>
        <w:tc>
          <w:tcPr>
            <w:tcW w:w="755" w:type="dxa"/>
            <w:tcBorders>
              <w:top w:val="nil"/>
              <w:left w:val="nil"/>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118</w:t>
            </w:r>
          </w:p>
        </w:tc>
        <w:tc>
          <w:tcPr>
            <w:tcW w:w="1012" w:type="dxa"/>
            <w:tcBorders>
              <w:top w:val="nil"/>
              <w:left w:val="nil"/>
              <w:bottom w:val="single" w:sz="4" w:space="0" w:color="auto"/>
              <w:right w:val="single" w:sz="4" w:space="0" w:color="auto"/>
            </w:tcBorders>
            <w:shd w:val="clear" w:color="000000" w:fill="DAEEF3"/>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1,0710</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15</w:t>
            </w:r>
          </w:p>
        </w:tc>
        <w:tc>
          <w:tcPr>
            <w:tcW w:w="2175" w:type="dxa"/>
            <w:tcBorders>
              <w:top w:val="single" w:sz="4" w:space="0" w:color="000000"/>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Mechanik pojazdów samochodowych</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723103</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1058</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109</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246</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0,2128</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16</w:t>
            </w:r>
          </w:p>
        </w:tc>
        <w:tc>
          <w:tcPr>
            <w:tcW w:w="2175" w:type="dxa"/>
            <w:tcBorders>
              <w:top w:val="nil"/>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Tokarz w metalu</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722314</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1009</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80</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415</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32</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0,1100</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17</w:t>
            </w:r>
          </w:p>
        </w:tc>
        <w:tc>
          <w:tcPr>
            <w:tcW w:w="2175" w:type="dxa"/>
            <w:tcBorders>
              <w:top w:val="nil"/>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Fryzjer</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514101</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972</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931</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82</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76</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330</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322</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0,3189</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18</w:t>
            </w:r>
          </w:p>
        </w:tc>
        <w:tc>
          <w:tcPr>
            <w:tcW w:w="2175" w:type="dxa"/>
            <w:tcBorders>
              <w:top w:val="nil"/>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Stolarz</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752205</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951</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47</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19</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283</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17</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0,2647</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19</w:t>
            </w:r>
          </w:p>
        </w:tc>
        <w:tc>
          <w:tcPr>
            <w:tcW w:w="2175" w:type="dxa"/>
            <w:tcBorders>
              <w:top w:val="nil"/>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Ekonomista</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263102</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950</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724</w:t>
            </w:r>
          </w:p>
        </w:tc>
        <w:tc>
          <w:tcPr>
            <w:tcW w:w="697" w:type="dxa"/>
            <w:tcBorders>
              <w:top w:val="nil"/>
              <w:left w:val="single" w:sz="4" w:space="0" w:color="auto"/>
              <w:bottom w:val="nil"/>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44</w:t>
            </w:r>
          </w:p>
        </w:tc>
        <w:tc>
          <w:tcPr>
            <w:tcW w:w="697" w:type="dxa"/>
            <w:tcBorders>
              <w:top w:val="nil"/>
              <w:left w:val="single" w:sz="4" w:space="0" w:color="auto"/>
              <w:bottom w:val="nil"/>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32</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380</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296</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0,0116</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20</w:t>
            </w:r>
          </w:p>
        </w:tc>
        <w:tc>
          <w:tcPr>
            <w:tcW w:w="2175" w:type="dxa"/>
            <w:tcBorders>
              <w:top w:val="nil"/>
              <w:left w:val="nil"/>
              <w:bottom w:val="nil"/>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Cukiernik</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751201</w:t>
            </w:r>
          </w:p>
        </w:tc>
        <w:tc>
          <w:tcPr>
            <w:tcW w:w="698" w:type="dxa"/>
            <w:tcBorders>
              <w:top w:val="nil"/>
              <w:left w:val="nil"/>
              <w:bottom w:val="nil"/>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886</w:t>
            </w:r>
          </w:p>
        </w:tc>
        <w:tc>
          <w:tcPr>
            <w:tcW w:w="814" w:type="dxa"/>
            <w:tcBorders>
              <w:top w:val="nil"/>
              <w:left w:val="single" w:sz="4" w:space="0" w:color="auto"/>
              <w:bottom w:val="nil"/>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604</w:t>
            </w:r>
          </w:p>
        </w:tc>
        <w:tc>
          <w:tcPr>
            <w:tcW w:w="697" w:type="dxa"/>
            <w:tcBorders>
              <w:top w:val="single" w:sz="4" w:space="0" w:color="000000"/>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32</w:t>
            </w:r>
          </w:p>
        </w:tc>
        <w:tc>
          <w:tcPr>
            <w:tcW w:w="697" w:type="dxa"/>
            <w:tcBorders>
              <w:top w:val="single" w:sz="4" w:space="0" w:color="000000"/>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24</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328</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252</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0,1251</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21</w:t>
            </w:r>
          </w:p>
        </w:tc>
        <w:tc>
          <w:tcPr>
            <w:tcW w:w="2175" w:type="dxa"/>
            <w:tcBorders>
              <w:top w:val="single" w:sz="4" w:space="0" w:color="000000"/>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Kucharz małej gastronomii</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512002</w:t>
            </w:r>
          </w:p>
        </w:tc>
        <w:tc>
          <w:tcPr>
            <w:tcW w:w="698" w:type="dxa"/>
            <w:tcBorders>
              <w:top w:val="single" w:sz="4" w:space="0" w:color="000000"/>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861</w:t>
            </w:r>
          </w:p>
        </w:tc>
        <w:tc>
          <w:tcPr>
            <w:tcW w:w="814" w:type="dxa"/>
            <w:tcBorders>
              <w:top w:val="single" w:sz="4" w:space="0" w:color="000000"/>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626</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23</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15</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247</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221</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0,0871</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22</w:t>
            </w:r>
          </w:p>
        </w:tc>
        <w:tc>
          <w:tcPr>
            <w:tcW w:w="2175" w:type="dxa"/>
            <w:tcBorders>
              <w:top w:val="nil"/>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Kelner</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513101</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811</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704</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18</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17</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307</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270</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0,5839</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23</w:t>
            </w:r>
          </w:p>
        </w:tc>
        <w:tc>
          <w:tcPr>
            <w:tcW w:w="2175" w:type="dxa"/>
            <w:tcBorders>
              <w:top w:val="nil"/>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Mechanik samochodów osobowych</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723105</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801</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5</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314</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0,1362</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24</w:t>
            </w:r>
          </w:p>
        </w:tc>
        <w:tc>
          <w:tcPr>
            <w:tcW w:w="2175" w:type="dxa"/>
            <w:tcBorders>
              <w:top w:val="nil"/>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Technik budownictwa</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311204</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799</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192</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26</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293</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79</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0,0548</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25</w:t>
            </w:r>
          </w:p>
        </w:tc>
        <w:tc>
          <w:tcPr>
            <w:tcW w:w="2175" w:type="dxa"/>
            <w:tcBorders>
              <w:top w:val="nil"/>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Technik handlowiec</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522305</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742</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610</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13</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10</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252</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210</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0,2446</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26</w:t>
            </w:r>
          </w:p>
        </w:tc>
        <w:tc>
          <w:tcPr>
            <w:tcW w:w="2175" w:type="dxa"/>
            <w:tcBorders>
              <w:top w:val="nil"/>
              <w:left w:val="nil"/>
              <w:bottom w:val="nil"/>
              <w:right w:val="nil"/>
            </w:tcBorders>
            <w:shd w:val="clear" w:color="000000" w:fill="DAEEF3"/>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Pakowacz</w:t>
            </w:r>
          </w:p>
        </w:tc>
        <w:tc>
          <w:tcPr>
            <w:tcW w:w="678" w:type="dxa"/>
            <w:tcBorders>
              <w:top w:val="nil"/>
              <w:left w:val="single" w:sz="4" w:space="0" w:color="000000"/>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932101</w:t>
            </w:r>
          </w:p>
        </w:tc>
        <w:tc>
          <w:tcPr>
            <w:tcW w:w="698" w:type="dxa"/>
            <w:tcBorders>
              <w:top w:val="nil"/>
              <w:left w:val="nil"/>
              <w:bottom w:val="nil"/>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725</w:t>
            </w:r>
          </w:p>
        </w:tc>
        <w:tc>
          <w:tcPr>
            <w:tcW w:w="814" w:type="dxa"/>
            <w:tcBorders>
              <w:top w:val="nil"/>
              <w:left w:val="single" w:sz="4" w:space="0" w:color="auto"/>
              <w:bottom w:val="nil"/>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553</w:t>
            </w:r>
          </w:p>
        </w:tc>
        <w:tc>
          <w:tcPr>
            <w:tcW w:w="697" w:type="dxa"/>
            <w:tcBorders>
              <w:top w:val="nil"/>
              <w:left w:val="single" w:sz="4" w:space="0" w:color="auto"/>
              <w:bottom w:val="nil"/>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11</w:t>
            </w:r>
          </w:p>
        </w:tc>
        <w:tc>
          <w:tcPr>
            <w:tcW w:w="697" w:type="dxa"/>
            <w:tcBorders>
              <w:top w:val="nil"/>
              <w:left w:val="single" w:sz="4" w:space="0" w:color="auto"/>
              <w:bottom w:val="nil"/>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8</w:t>
            </w:r>
          </w:p>
        </w:tc>
        <w:tc>
          <w:tcPr>
            <w:tcW w:w="658" w:type="dxa"/>
            <w:tcBorders>
              <w:top w:val="nil"/>
              <w:left w:val="single" w:sz="4" w:space="0" w:color="000000"/>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259</w:t>
            </w:r>
          </w:p>
        </w:tc>
        <w:tc>
          <w:tcPr>
            <w:tcW w:w="755" w:type="dxa"/>
            <w:tcBorders>
              <w:top w:val="nil"/>
              <w:left w:val="nil"/>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214</w:t>
            </w:r>
          </w:p>
        </w:tc>
        <w:tc>
          <w:tcPr>
            <w:tcW w:w="1012" w:type="dxa"/>
            <w:tcBorders>
              <w:top w:val="nil"/>
              <w:left w:val="nil"/>
              <w:bottom w:val="single" w:sz="4" w:space="0" w:color="auto"/>
              <w:right w:val="single" w:sz="4" w:space="0" w:color="auto"/>
            </w:tcBorders>
            <w:shd w:val="clear" w:color="000000" w:fill="DAEEF3"/>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1,0794</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27</w:t>
            </w:r>
          </w:p>
        </w:tc>
        <w:tc>
          <w:tcPr>
            <w:tcW w:w="2175" w:type="dxa"/>
            <w:tcBorders>
              <w:top w:val="single" w:sz="4" w:space="0" w:color="000000"/>
              <w:left w:val="nil"/>
              <w:bottom w:val="single" w:sz="4" w:space="0" w:color="000000"/>
              <w:right w:val="nil"/>
            </w:tcBorders>
            <w:shd w:val="clear" w:color="000000" w:fill="FFFFCC"/>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Pomoc kuchenna</w:t>
            </w:r>
          </w:p>
        </w:tc>
        <w:tc>
          <w:tcPr>
            <w:tcW w:w="678" w:type="dxa"/>
            <w:tcBorders>
              <w:top w:val="nil"/>
              <w:left w:val="single" w:sz="4" w:space="0" w:color="000000"/>
              <w:bottom w:val="single" w:sz="4" w:space="0" w:color="auto"/>
              <w:right w:val="single" w:sz="4" w:space="0" w:color="auto"/>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941201</w:t>
            </w:r>
          </w:p>
        </w:tc>
        <w:tc>
          <w:tcPr>
            <w:tcW w:w="698" w:type="dxa"/>
            <w:tcBorders>
              <w:top w:val="single" w:sz="4" w:space="0" w:color="000000"/>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689</w:t>
            </w:r>
          </w:p>
        </w:tc>
        <w:tc>
          <w:tcPr>
            <w:tcW w:w="814" w:type="dxa"/>
            <w:tcBorders>
              <w:top w:val="single" w:sz="4" w:space="0" w:color="000000"/>
              <w:left w:val="single" w:sz="4" w:space="0" w:color="auto"/>
              <w:bottom w:val="single" w:sz="4" w:space="0" w:color="000000"/>
              <w:right w:val="nil"/>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644</w:t>
            </w:r>
          </w:p>
        </w:tc>
        <w:tc>
          <w:tcPr>
            <w:tcW w:w="697" w:type="dxa"/>
            <w:tcBorders>
              <w:top w:val="single" w:sz="4" w:space="0" w:color="000000"/>
              <w:left w:val="single" w:sz="4" w:space="0" w:color="auto"/>
              <w:bottom w:val="single" w:sz="4" w:space="0" w:color="000000"/>
              <w:right w:val="nil"/>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8</w:t>
            </w:r>
          </w:p>
        </w:tc>
        <w:tc>
          <w:tcPr>
            <w:tcW w:w="697" w:type="dxa"/>
            <w:tcBorders>
              <w:top w:val="single" w:sz="4" w:space="0" w:color="000000"/>
              <w:left w:val="single" w:sz="4" w:space="0" w:color="auto"/>
              <w:bottom w:val="single" w:sz="4" w:space="0" w:color="000000"/>
              <w:right w:val="nil"/>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w:t>
            </w:r>
          </w:p>
        </w:tc>
        <w:tc>
          <w:tcPr>
            <w:tcW w:w="658" w:type="dxa"/>
            <w:tcBorders>
              <w:top w:val="nil"/>
              <w:left w:val="single" w:sz="4" w:space="0" w:color="000000"/>
              <w:bottom w:val="single" w:sz="4" w:space="0" w:color="auto"/>
              <w:right w:val="single" w:sz="4" w:space="0" w:color="auto"/>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286</w:t>
            </w:r>
          </w:p>
        </w:tc>
        <w:tc>
          <w:tcPr>
            <w:tcW w:w="755" w:type="dxa"/>
            <w:tcBorders>
              <w:top w:val="nil"/>
              <w:left w:val="nil"/>
              <w:bottom w:val="single" w:sz="4" w:space="0" w:color="auto"/>
              <w:right w:val="single" w:sz="4" w:space="0" w:color="auto"/>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271</w:t>
            </w:r>
          </w:p>
        </w:tc>
        <w:tc>
          <w:tcPr>
            <w:tcW w:w="1012" w:type="dxa"/>
            <w:tcBorders>
              <w:top w:val="nil"/>
              <w:left w:val="nil"/>
              <w:bottom w:val="single" w:sz="4" w:space="0" w:color="auto"/>
              <w:right w:val="single" w:sz="4" w:space="0" w:color="auto"/>
            </w:tcBorders>
            <w:shd w:val="clear" w:color="000000" w:fill="FFFFCC"/>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1,1237</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28</w:t>
            </w:r>
          </w:p>
        </w:tc>
        <w:tc>
          <w:tcPr>
            <w:tcW w:w="2175" w:type="dxa"/>
            <w:tcBorders>
              <w:top w:val="nil"/>
              <w:left w:val="nil"/>
              <w:bottom w:val="single" w:sz="4" w:space="0" w:color="000000"/>
              <w:right w:val="nil"/>
            </w:tcBorders>
            <w:shd w:val="clear" w:color="000000" w:fill="DAEEF3"/>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Robotnik pomocniczy w przemyśle przetwórczym</w:t>
            </w:r>
          </w:p>
        </w:tc>
        <w:tc>
          <w:tcPr>
            <w:tcW w:w="678" w:type="dxa"/>
            <w:tcBorders>
              <w:top w:val="nil"/>
              <w:left w:val="single" w:sz="4" w:space="0" w:color="000000"/>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932911</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681</w:t>
            </w:r>
          </w:p>
        </w:tc>
        <w:tc>
          <w:tcPr>
            <w:tcW w:w="814" w:type="dxa"/>
            <w:tcBorders>
              <w:top w:val="nil"/>
              <w:left w:val="single" w:sz="4" w:space="0" w:color="auto"/>
              <w:bottom w:val="single" w:sz="4" w:space="0" w:color="000000"/>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393</w:t>
            </w:r>
          </w:p>
        </w:tc>
        <w:tc>
          <w:tcPr>
            <w:tcW w:w="697" w:type="dxa"/>
            <w:tcBorders>
              <w:top w:val="nil"/>
              <w:left w:val="single" w:sz="4" w:space="0" w:color="auto"/>
              <w:bottom w:val="single" w:sz="4" w:space="0" w:color="000000"/>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5</w:t>
            </w:r>
          </w:p>
        </w:tc>
        <w:tc>
          <w:tcPr>
            <w:tcW w:w="697" w:type="dxa"/>
            <w:tcBorders>
              <w:top w:val="nil"/>
              <w:left w:val="single" w:sz="4" w:space="0" w:color="auto"/>
              <w:bottom w:val="single" w:sz="4" w:space="0" w:color="000000"/>
              <w:right w:val="nil"/>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5</w:t>
            </w:r>
          </w:p>
        </w:tc>
        <w:tc>
          <w:tcPr>
            <w:tcW w:w="658" w:type="dxa"/>
            <w:tcBorders>
              <w:top w:val="nil"/>
              <w:left w:val="single" w:sz="4" w:space="0" w:color="000000"/>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287</w:t>
            </w:r>
          </w:p>
        </w:tc>
        <w:tc>
          <w:tcPr>
            <w:tcW w:w="755" w:type="dxa"/>
            <w:tcBorders>
              <w:top w:val="nil"/>
              <w:left w:val="nil"/>
              <w:bottom w:val="single" w:sz="4" w:space="0" w:color="auto"/>
              <w:right w:val="single" w:sz="4" w:space="0" w:color="auto"/>
            </w:tcBorders>
            <w:shd w:val="clear" w:color="000000" w:fill="DAEEF3"/>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167</w:t>
            </w:r>
          </w:p>
        </w:tc>
        <w:tc>
          <w:tcPr>
            <w:tcW w:w="1012" w:type="dxa"/>
            <w:tcBorders>
              <w:top w:val="nil"/>
              <w:left w:val="nil"/>
              <w:bottom w:val="single" w:sz="4" w:space="0" w:color="auto"/>
              <w:right w:val="single" w:sz="4" w:space="0" w:color="auto"/>
            </w:tcBorders>
            <w:shd w:val="clear" w:color="000000" w:fill="DAEEF3"/>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1,0449</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29</w:t>
            </w:r>
          </w:p>
        </w:tc>
        <w:tc>
          <w:tcPr>
            <w:tcW w:w="2175" w:type="dxa"/>
            <w:tcBorders>
              <w:top w:val="nil"/>
              <w:left w:val="nil"/>
              <w:bottom w:val="single" w:sz="4" w:space="0" w:color="000000"/>
              <w:right w:val="nil"/>
            </w:tcBorders>
            <w:shd w:val="clear" w:color="000000" w:fill="FFFFCC"/>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Pozostali robotnicy przy pracach prostych w przemyśle</w:t>
            </w:r>
          </w:p>
        </w:tc>
        <w:tc>
          <w:tcPr>
            <w:tcW w:w="678" w:type="dxa"/>
            <w:tcBorders>
              <w:top w:val="nil"/>
              <w:left w:val="single" w:sz="4" w:space="0" w:color="000000"/>
              <w:bottom w:val="single" w:sz="4" w:space="0" w:color="auto"/>
              <w:right w:val="single" w:sz="4" w:space="0" w:color="auto"/>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932990</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675</w:t>
            </w:r>
          </w:p>
        </w:tc>
        <w:tc>
          <w:tcPr>
            <w:tcW w:w="814" w:type="dxa"/>
            <w:tcBorders>
              <w:top w:val="nil"/>
              <w:left w:val="single" w:sz="4" w:space="0" w:color="auto"/>
              <w:bottom w:val="single" w:sz="4" w:space="0" w:color="000000"/>
              <w:right w:val="nil"/>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351</w:t>
            </w:r>
          </w:p>
        </w:tc>
        <w:tc>
          <w:tcPr>
            <w:tcW w:w="697" w:type="dxa"/>
            <w:tcBorders>
              <w:top w:val="nil"/>
              <w:left w:val="single" w:sz="4" w:space="0" w:color="auto"/>
              <w:bottom w:val="single" w:sz="4" w:space="0" w:color="000000"/>
              <w:right w:val="nil"/>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20</w:t>
            </w:r>
          </w:p>
        </w:tc>
        <w:tc>
          <w:tcPr>
            <w:tcW w:w="697" w:type="dxa"/>
            <w:tcBorders>
              <w:top w:val="nil"/>
              <w:left w:val="single" w:sz="4" w:space="0" w:color="auto"/>
              <w:bottom w:val="single" w:sz="4" w:space="0" w:color="000000"/>
              <w:right w:val="nil"/>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w:t>
            </w:r>
          </w:p>
        </w:tc>
        <w:tc>
          <w:tcPr>
            <w:tcW w:w="658" w:type="dxa"/>
            <w:tcBorders>
              <w:top w:val="nil"/>
              <w:left w:val="single" w:sz="4" w:space="0" w:color="000000"/>
              <w:bottom w:val="single" w:sz="4" w:space="0" w:color="auto"/>
              <w:right w:val="single" w:sz="4" w:space="0" w:color="auto"/>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172</w:t>
            </w:r>
          </w:p>
        </w:tc>
        <w:tc>
          <w:tcPr>
            <w:tcW w:w="755" w:type="dxa"/>
            <w:tcBorders>
              <w:top w:val="nil"/>
              <w:left w:val="nil"/>
              <w:bottom w:val="single" w:sz="4" w:space="0" w:color="auto"/>
              <w:right w:val="single" w:sz="4" w:space="0" w:color="auto"/>
            </w:tcBorders>
            <w:shd w:val="clear" w:color="000000" w:fill="FFFFCC"/>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106</w:t>
            </w:r>
          </w:p>
        </w:tc>
        <w:tc>
          <w:tcPr>
            <w:tcW w:w="1012" w:type="dxa"/>
            <w:tcBorders>
              <w:top w:val="nil"/>
              <w:left w:val="nil"/>
              <w:bottom w:val="single" w:sz="4" w:space="0" w:color="auto"/>
              <w:right w:val="single" w:sz="4" w:space="0" w:color="auto"/>
            </w:tcBorders>
            <w:shd w:val="clear" w:color="000000" w:fill="FFFFCC"/>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1,7739</w:t>
            </w:r>
          </w:p>
        </w:tc>
      </w:tr>
      <w:tr w:rsidR="0004277C" w:rsidRPr="0004277C" w:rsidTr="0004277C">
        <w:trPr>
          <w:trHeight w:val="170"/>
          <w:jc w:val="center"/>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30</w:t>
            </w:r>
          </w:p>
        </w:tc>
        <w:tc>
          <w:tcPr>
            <w:tcW w:w="2175" w:type="dxa"/>
            <w:tcBorders>
              <w:top w:val="nil"/>
              <w:left w:val="nil"/>
              <w:bottom w:val="single" w:sz="4" w:space="0" w:color="000000"/>
              <w:right w:val="nil"/>
            </w:tcBorders>
            <w:shd w:val="clear" w:color="auto" w:fill="auto"/>
            <w:vAlign w:val="center"/>
            <w:hideMark/>
          </w:tcPr>
          <w:p w:rsidR="0004277C" w:rsidRPr="0004277C" w:rsidRDefault="0004277C" w:rsidP="0004277C">
            <w:pPr>
              <w:spacing w:after="0" w:line="240" w:lineRule="auto"/>
              <w:jc w:val="left"/>
              <w:rPr>
                <w:rFonts w:cs="Arial"/>
                <w:color w:val="000000"/>
                <w:sz w:val="14"/>
                <w:szCs w:val="14"/>
                <w:lang w:val="pl-PL" w:eastAsia="pl-PL" w:bidi="ar-SA"/>
              </w:rPr>
            </w:pPr>
            <w:r w:rsidRPr="0004277C">
              <w:rPr>
                <w:rFonts w:cs="Arial"/>
                <w:color w:val="000000"/>
                <w:sz w:val="14"/>
                <w:szCs w:val="14"/>
                <w:lang w:val="pl-PL" w:eastAsia="pl-PL" w:bidi="ar-SA"/>
              </w:rPr>
              <w:t>Malarz budowlany</w:t>
            </w:r>
          </w:p>
        </w:tc>
        <w:tc>
          <w:tcPr>
            <w:tcW w:w="67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713102</w:t>
            </w:r>
          </w:p>
        </w:tc>
        <w:tc>
          <w:tcPr>
            <w:tcW w:w="698" w:type="dxa"/>
            <w:tcBorders>
              <w:top w:val="nil"/>
              <w:left w:val="nil"/>
              <w:bottom w:val="single" w:sz="4" w:space="0" w:color="000000"/>
              <w:right w:val="nil"/>
            </w:tcBorders>
            <w:shd w:val="clear" w:color="000000" w:fill="FFFF00"/>
            <w:vAlign w:val="center"/>
            <w:hideMark/>
          </w:tcPr>
          <w:p w:rsidR="0004277C" w:rsidRPr="0004277C" w:rsidRDefault="0004277C" w:rsidP="0004277C">
            <w:pPr>
              <w:spacing w:after="0" w:line="240" w:lineRule="auto"/>
              <w:jc w:val="center"/>
              <w:rPr>
                <w:rFonts w:cs="Arial"/>
                <w:b/>
                <w:bCs/>
                <w:color w:val="000000"/>
                <w:sz w:val="14"/>
                <w:szCs w:val="14"/>
                <w:lang w:val="pl-PL" w:eastAsia="pl-PL" w:bidi="ar-SA"/>
              </w:rPr>
            </w:pPr>
            <w:r w:rsidRPr="0004277C">
              <w:rPr>
                <w:rFonts w:cs="Arial"/>
                <w:b/>
                <w:bCs/>
                <w:color w:val="000000"/>
                <w:sz w:val="14"/>
                <w:szCs w:val="14"/>
                <w:lang w:val="pl-PL" w:eastAsia="pl-PL" w:bidi="ar-SA"/>
              </w:rPr>
              <w:t>661</w:t>
            </w:r>
          </w:p>
        </w:tc>
        <w:tc>
          <w:tcPr>
            <w:tcW w:w="814"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89</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w:t>
            </w:r>
          </w:p>
        </w:tc>
        <w:tc>
          <w:tcPr>
            <w:tcW w:w="697" w:type="dxa"/>
            <w:tcBorders>
              <w:top w:val="nil"/>
              <w:left w:val="single" w:sz="4" w:space="0" w:color="auto"/>
              <w:bottom w:val="single" w:sz="4" w:space="0" w:color="000000"/>
              <w:right w:val="nil"/>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w:t>
            </w:r>
          </w:p>
        </w:tc>
        <w:tc>
          <w:tcPr>
            <w:tcW w:w="658" w:type="dxa"/>
            <w:tcBorders>
              <w:top w:val="nil"/>
              <w:left w:val="single" w:sz="4" w:space="0" w:color="000000"/>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290</w:t>
            </w:r>
          </w:p>
        </w:tc>
        <w:tc>
          <w:tcPr>
            <w:tcW w:w="755" w:type="dxa"/>
            <w:tcBorders>
              <w:top w:val="nil"/>
              <w:left w:val="nil"/>
              <w:bottom w:val="single" w:sz="4" w:space="0" w:color="auto"/>
              <w:right w:val="single" w:sz="4" w:space="0" w:color="auto"/>
            </w:tcBorders>
            <w:shd w:val="clear" w:color="auto" w:fill="auto"/>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44</w:t>
            </w:r>
          </w:p>
        </w:tc>
        <w:tc>
          <w:tcPr>
            <w:tcW w:w="1012" w:type="dxa"/>
            <w:tcBorders>
              <w:top w:val="nil"/>
              <w:left w:val="nil"/>
              <w:bottom w:val="single" w:sz="4" w:space="0" w:color="auto"/>
              <w:right w:val="single" w:sz="4" w:space="0" w:color="auto"/>
            </w:tcBorders>
            <w:shd w:val="clear" w:color="auto" w:fill="auto"/>
            <w:noWrap/>
            <w:vAlign w:val="center"/>
            <w:hideMark/>
          </w:tcPr>
          <w:p w:rsidR="0004277C" w:rsidRPr="0004277C" w:rsidRDefault="0004277C" w:rsidP="0004277C">
            <w:pPr>
              <w:spacing w:after="0" w:line="240" w:lineRule="auto"/>
              <w:jc w:val="center"/>
              <w:rPr>
                <w:rFonts w:cs="Arial"/>
                <w:color w:val="000000"/>
                <w:sz w:val="14"/>
                <w:szCs w:val="14"/>
                <w:lang w:val="pl-PL" w:eastAsia="pl-PL" w:bidi="ar-SA"/>
              </w:rPr>
            </w:pPr>
            <w:r w:rsidRPr="0004277C">
              <w:rPr>
                <w:rFonts w:cs="Arial"/>
                <w:color w:val="000000"/>
                <w:sz w:val="14"/>
                <w:szCs w:val="14"/>
                <w:lang w:val="pl-PL" w:eastAsia="pl-PL" w:bidi="ar-SA"/>
              </w:rPr>
              <w:t>0,1606</w:t>
            </w:r>
          </w:p>
        </w:tc>
      </w:tr>
    </w:tbl>
    <w:p w:rsidR="005A0FAE" w:rsidRPr="00490554" w:rsidRDefault="005A0FAE" w:rsidP="00C27837">
      <w:pPr>
        <w:pStyle w:val="Tekstpodstawowywcity"/>
        <w:ind w:firstLine="0"/>
        <w:rPr>
          <w:rFonts w:cs="Arial"/>
          <w:sz w:val="22"/>
          <w:highlight w:val="yellow"/>
          <w:lang w:val="pl-PL"/>
        </w:rPr>
      </w:pPr>
    </w:p>
    <w:p w:rsidR="00CE6D78" w:rsidRDefault="00253701" w:rsidP="00C27837">
      <w:pPr>
        <w:pStyle w:val="Tekstpodstawowywcity"/>
        <w:ind w:firstLine="708"/>
        <w:rPr>
          <w:rFonts w:cs="Arial"/>
          <w:sz w:val="22"/>
          <w:highlight w:val="yellow"/>
          <w:lang w:val="pl-PL"/>
        </w:rPr>
      </w:pPr>
      <w:r w:rsidRPr="004A2767">
        <w:rPr>
          <w:rFonts w:cs="Arial"/>
          <w:sz w:val="22"/>
          <w:lang w:val="pl-PL"/>
        </w:rPr>
        <w:t xml:space="preserve">W rankingu zawodów o </w:t>
      </w:r>
      <w:r w:rsidR="004F3F14" w:rsidRPr="004A2767">
        <w:rPr>
          <w:rFonts w:cs="Arial"/>
          <w:sz w:val="22"/>
          <w:lang w:val="pl-PL"/>
        </w:rPr>
        <w:t xml:space="preserve">największej liczbie zarejestrowanych bezrobotnych, podobnie jak w rankingu zawodów o </w:t>
      </w:r>
      <w:r w:rsidRPr="004A2767">
        <w:rPr>
          <w:rFonts w:cs="Arial"/>
          <w:sz w:val="22"/>
          <w:lang w:val="pl-PL"/>
        </w:rPr>
        <w:t>najwyższym</w:t>
      </w:r>
      <w:r w:rsidR="00C27837" w:rsidRPr="004A2767">
        <w:rPr>
          <w:rFonts w:cs="Arial"/>
          <w:sz w:val="22"/>
          <w:lang w:val="pl-PL"/>
        </w:rPr>
        <w:t xml:space="preserve"> napływ</w:t>
      </w:r>
      <w:r w:rsidRPr="004A2767">
        <w:rPr>
          <w:rFonts w:cs="Arial"/>
          <w:sz w:val="22"/>
          <w:lang w:val="pl-PL"/>
        </w:rPr>
        <w:t>ie</w:t>
      </w:r>
      <w:r w:rsidR="00C27837" w:rsidRPr="004A2767">
        <w:rPr>
          <w:rFonts w:cs="Arial"/>
          <w:sz w:val="22"/>
          <w:lang w:val="pl-PL"/>
        </w:rPr>
        <w:t xml:space="preserve"> bezrobotnych </w:t>
      </w:r>
      <w:r w:rsidR="002619FE" w:rsidRPr="004A2767">
        <w:rPr>
          <w:rFonts w:cs="Arial"/>
          <w:sz w:val="22"/>
          <w:lang w:val="pl-PL"/>
        </w:rPr>
        <w:t xml:space="preserve">na pierwszej pozycji występuje </w:t>
      </w:r>
      <w:r w:rsidR="00C27837" w:rsidRPr="004A2767">
        <w:rPr>
          <w:rFonts w:cs="Arial"/>
          <w:sz w:val="22"/>
          <w:lang w:val="pl-PL"/>
        </w:rPr>
        <w:t>zawód sprzedawca.</w:t>
      </w:r>
      <w:r w:rsidR="00D16665" w:rsidRPr="004A2767">
        <w:rPr>
          <w:rFonts w:cs="Arial"/>
          <w:sz w:val="22"/>
          <w:lang w:val="pl-PL"/>
        </w:rPr>
        <w:t xml:space="preserve"> </w:t>
      </w:r>
      <w:r w:rsidR="002619FE" w:rsidRPr="004A2767">
        <w:rPr>
          <w:rFonts w:cs="Arial"/>
          <w:sz w:val="22"/>
          <w:lang w:val="pl-PL"/>
        </w:rPr>
        <w:t xml:space="preserve"> Tylko </w:t>
      </w:r>
      <w:r w:rsidR="0004277C" w:rsidRPr="004A2767">
        <w:rPr>
          <w:rFonts w:cs="Arial"/>
          <w:sz w:val="22"/>
          <w:lang w:val="pl-PL"/>
        </w:rPr>
        <w:t>cztery</w:t>
      </w:r>
      <w:r w:rsidR="002619FE" w:rsidRPr="004A2767">
        <w:rPr>
          <w:rFonts w:cs="Arial"/>
          <w:sz w:val="22"/>
          <w:lang w:val="pl-PL"/>
        </w:rPr>
        <w:t xml:space="preserve"> z tej listy zawodów są zawodami deficytowymi (zaznaczone kolorem żółtym)</w:t>
      </w:r>
      <w:r w:rsidR="007808E8" w:rsidRPr="004A2767">
        <w:rPr>
          <w:rFonts w:cs="Arial"/>
          <w:sz w:val="22"/>
          <w:lang w:val="pl-PL"/>
        </w:rPr>
        <w:t>,</w:t>
      </w:r>
      <w:r w:rsidR="002619FE" w:rsidRPr="004A2767">
        <w:rPr>
          <w:rFonts w:cs="Arial"/>
          <w:sz w:val="22"/>
          <w:lang w:val="pl-PL"/>
        </w:rPr>
        <w:t xml:space="preserve"> a </w:t>
      </w:r>
      <w:r w:rsidR="0004277C" w:rsidRPr="004A2767">
        <w:rPr>
          <w:rFonts w:cs="Arial"/>
          <w:sz w:val="22"/>
          <w:lang w:val="pl-PL"/>
        </w:rPr>
        <w:t>pięć</w:t>
      </w:r>
      <w:r w:rsidR="002619FE" w:rsidRPr="004A2767">
        <w:rPr>
          <w:rFonts w:cs="Arial"/>
          <w:sz w:val="22"/>
          <w:lang w:val="pl-PL"/>
        </w:rPr>
        <w:t xml:space="preserve"> zawod</w:t>
      </w:r>
      <w:r w:rsidR="0004277C" w:rsidRPr="004A2767">
        <w:rPr>
          <w:rFonts w:cs="Arial"/>
          <w:sz w:val="22"/>
          <w:lang w:val="pl-PL"/>
        </w:rPr>
        <w:t>ami</w:t>
      </w:r>
      <w:r w:rsidR="002619FE" w:rsidRPr="004A2767">
        <w:rPr>
          <w:rFonts w:cs="Arial"/>
          <w:sz w:val="22"/>
          <w:lang w:val="pl-PL"/>
        </w:rPr>
        <w:t xml:space="preserve"> zrównoważonym</w:t>
      </w:r>
      <w:r w:rsidR="0004277C" w:rsidRPr="004A2767">
        <w:rPr>
          <w:rFonts w:cs="Arial"/>
          <w:sz w:val="22"/>
          <w:lang w:val="pl-PL"/>
        </w:rPr>
        <w:t>i</w:t>
      </w:r>
      <w:r w:rsidR="002619FE" w:rsidRPr="004A2767">
        <w:rPr>
          <w:rFonts w:cs="Arial"/>
          <w:sz w:val="22"/>
          <w:lang w:val="pl-PL"/>
        </w:rPr>
        <w:t xml:space="preserve"> (zaznaczon</w:t>
      </w:r>
      <w:r w:rsidR="0004277C" w:rsidRPr="004A2767">
        <w:rPr>
          <w:rFonts w:cs="Arial"/>
          <w:sz w:val="22"/>
          <w:lang w:val="pl-PL"/>
        </w:rPr>
        <w:t>e</w:t>
      </w:r>
      <w:r w:rsidR="002619FE" w:rsidRPr="004A2767">
        <w:rPr>
          <w:rFonts w:cs="Arial"/>
          <w:sz w:val="22"/>
          <w:lang w:val="pl-PL"/>
        </w:rPr>
        <w:t xml:space="preserve"> kolorem niebieskim). </w:t>
      </w:r>
      <w:r w:rsidR="00C27837" w:rsidRPr="004A2767">
        <w:rPr>
          <w:rFonts w:cs="Arial"/>
          <w:sz w:val="22"/>
          <w:lang w:val="pl-PL"/>
        </w:rPr>
        <w:t>Istotnym problemem jest rosnąc</w:t>
      </w:r>
      <w:r w:rsidR="0004277C" w:rsidRPr="004A2767">
        <w:rPr>
          <w:rFonts w:cs="Arial"/>
          <w:sz w:val="22"/>
          <w:lang w:val="pl-PL"/>
        </w:rPr>
        <w:t>y udział</w:t>
      </w:r>
      <w:r w:rsidR="00C27837" w:rsidRPr="004A2767">
        <w:rPr>
          <w:rFonts w:cs="Arial"/>
          <w:sz w:val="22"/>
          <w:lang w:val="pl-PL"/>
        </w:rPr>
        <w:t xml:space="preserve"> osób </w:t>
      </w:r>
      <w:r w:rsidR="00D16665" w:rsidRPr="004A2767">
        <w:rPr>
          <w:rFonts w:cs="Arial"/>
          <w:sz w:val="22"/>
          <w:lang w:val="pl-PL"/>
        </w:rPr>
        <w:t xml:space="preserve">pozostających bez </w:t>
      </w:r>
      <w:r w:rsidR="002619FE" w:rsidRPr="004A2767">
        <w:rPr>
          <w:rFonts w:cs="Arial"/>
          <w:sz w:val="22"/>
          <w:lang w:val="pl-PL"/>
        </w:rPr>
        <w:t>pracy powyżej 12 miesięcy.</w:t>
      </w:r>
      <w:r w:rsidR="00C27837" w:rsidRPr="004A2767">
        <w:rPr>
          <w:rFonts w:cs="Arial"/>
          <w:sz w:val="22"/>
          <w:lang w:val="pl-PL"/>
        </w:rPr>
        <w:t xml:space="preserve"> Na koniec </w:t>
      </w:r>
      <w:r w:rsidR="00D60D4A" w:rsidRPr="004A2767">
        <w:rPr>
          <w:rFonts w:cs="Arial"/>
          <w:sz w:val="22"/>
          <w:lang w:val="pl-PL"/>
        </w:rPr>
        <w:t>2014</w:t>
      </w:r>
      <w:r w:rsidR="00C27837" w:rsidRPr="004A2767">
        <w:rPr>
          <w:rFonts w:cs="Arial"/>
          <w:sz w:val="22"/>
          <w:lang w:val="pl-PL"/>
        </w:rPr>
        <w:t xml:space="preserve"> r. w ewidencji powiatowych urzędów pracy pozostawało </w:t>
      </w:r>
      <w:r w:rsidR="0004277C" w:rsidRPr="004A2767">
        <w:rPr>
          <w:rFonts w:cs="Arial"/>
          <w:sz w:val="22"/>
          <w:lang w:val="pl-PL"/>
        </w:rPr>
        <w:t>41684</w:t>
      </w:r>
      <w:r w:rsidR="00C27837" w:rsidRPr="004A2767">
        <w:rPr>
          <w:rFonts w:cs="Arial"/>
          <w:sz w:val="22"/>
          <w:lang w:val="pl-PL"/>
        </w:rPr>
        <w:t xml:space="preserve"> </w:t>
      </w:r>
      <w:r w:rsidR="00D16665" w:rsidRPr="004A2767">
        <w:rPr>
          <w:rFonts w:cs="Arial"/>
          <w:sz w:val="22"/>
          <w:lang w:val="pl-PL"/>
        </w:rPr>
        <w:t xml:space="preserve">takich </w:t>
      </w:r>
      <w:r w:rsidR="00C27837" w:rsidRPr="004A2767">
        <w:rPr>
          <w:rFonts w:cs="Arial"/>
          <w:sz w:val="22"/>
          <w:lang w:val="pl-PL"/>
        </w:rPr>
        <w:t xml:space="preserve">osób </w:t>
      </w:r>
      <w:r w:rsidR="00833E65" w:rsidRPr="004A2767">
        <w:rPr>
          <w:rFonts w:cs="Arial"/>
          <w:sz w:val="22"/>
          <w:lang w:val="pl-PL"/>
        </w:rPr>
        <w:t>tj.</w:t>
      </w:r>
      <w:r w:rsidRPr="004A2767">
        <w:rPr>
          <w:rFonts w:cs="Arial"/>
          <w:sz w:val="22"/>
          <w:lang w:val="pl-PL"/>
        </w:rPr>
        <w:t xml:space="preserve"> </w:t>
      </w:r>
      <w:r w:rsidR="0004277C" w:rsidRPr="004A2767">
        <w:rPr>
          <w:rFonts w:cs="Arial"/>
          <w:sz w:val="22"/>
          <w:lang w:val="pl-PL"/>
        </w:rPr>
        <w:t>34,3% ogółu zarejestrowanych bezrobotnych, bezrobotni z tej grupy (</w:t>
      </w:r>
      <w:r w:rsidR="004225DD">
        <w:rPr>
          <w:rFonts w:cs="Arial"/>
          <w:sz w:val="22"/>
          <w:lang w:val="pl-PL"/>
        </w:rPr>
        <w:t>47769 osób, tj,</w:t>
      </w:r>
      <w:r w:rsidR="0004277C" w:rsidRPr="004A2767">
        <w:rPr>
          <w:rFonts w:cs="Arial"/>
          <w:sz w:val="22"/>
          <w:lang w:val="pl-PL"/>
        </w:rPr>
        <w:t xml:space="preserve"> 31,1% ogółu bezrobotnych na</w:t>
      </w:r>
      <w:r w:rsidR="00C27837" w:rsidRPr="004A2767">
        <w:rPr>
          <w:rFonts w:cs="Arial"/>
          <w:sz w:val="22"/>
          <w:lang w:val="pl-PL"/>
        </w:rPr>
        <w:t xml:space="preserve"> </w:t>
      </w:r>
      <w:r w:rsidR="0004277C" w:rsidRPr="004A2767">
        <w:rPr>
          <w:rFonts w:cs="Arial"/>
          <w:sz w:val="22"/>
          <w:lang w:val="pl-PL"/>
        </w:rPr>
        <w:t>koniec</w:t>
      </w:r>
      <w:r w:rsidR="00C27837" w:rsidRPr="004A2767">
        <w:rPr>
          <w:rFonts w:cs="Arial"/>
          <w:sz w:val="22"/>
          <w:lang w:val="pl-PL"/>
        </w:rPr>
        <w:t xml:space="preserve"> </w:t>
      </w:r>
      <w:r w:rsidR="00D60D4A" w:rsidRPr="004A2767">
        <w:rPr>
          <w:rFonts w:cs="Arial"/>
          <w:sz w:val="22"/>
          <w:lang w:val="pl-PL"/>
        </w:rPr>
        <w:t>2013</w:t>
      </w:r>
      <w:r w:rsidR="00C27837" w:rsidRPr="004A2767">
        <w:rPr>
          <w:rFonts w:cs="Arial"/>
          <w:sz w:val="22"/>
          <w:lang w:val="pl-PL"/>
        </w:rPr>
        <w:t xml:space="preserve"> r</w:t>
      </w:r>
      <w:proofErr w:type="gramStart"/>
      <w:r w:rsidR="00C27837" w:rsidRPr="004A2767">
        <w:rPr>
          <w:rFonts w:cs="Arial"/>
          <w:sz w:val="22"/>
          <w:lang w:val="pl-PL"/>
        </w:rPr>
        <w:t>.</w:t>
      </w:r>
      <w:r w:rsidR="004225DD">
        <w:rPr>
          <w:rFonts w:cs="Arial"/>
          <w:sz w:val="22"/>
          <w:lang w:val="pl-PL"/>
        </w:rPr>
        <w:t>).</w:t>
      </w:r>
      <w:r w:rsidR="00C27837" w:rsidRPr="004A2767">
        <w:rPr>
          <w:rFonts w:cs="Arial"/>
          <w:sz w:val="22"/>
          <w:lang w:val="pl-PL"/>
        </w:rPr>
        <w:t xml:space="preserve"> </w:t>
      </w:r>
      <w:r w:rsidR="00454A05" w:rsidRPr="004A2767">
        <w:rPr>
          <w:rFonts w:cs="Arial"/>
          <w:sz w:val="22"/>
          <w:lang w:val="pl-PL"/>
        </w:rPr>
        <w:t>Ranking</w:t>
      </w:r>
      <w:proofErr w:type="gramEnd"/>
      <w:r w:rsidR="00454A05" w:rsidRPr="004A2767">
        <w:rPr>
          <w:rFonts w:cs="Arial"/>
          <w:sz w:val="22"/>
          <w:lang w:val="pl-PL"/>
        </w:rPr>
        <w:t xml:space="preserve"> </w:t>
      </w:r>
      <w:r w:rsidR="004A2767" w:rsidRPr="004A2767">
        <w:rPr>
          <w:rFonts w:cs="Arial"/>
          <w:sz w:val="22"/>
          <w:lang w:val="pl-PL"/>
        </w:rPr>
        <w:t>30 zawodów, w </w:t>
      </w:r>
      <w:r w:rsidR="004225DD">
        <w:rPr>
          <w:rFonts w:cs="Arial"/>
          <w:sz w:val="22"/>
          <w:lang w:val="pl-PL"/>
        </w:rPr>
        <w:t>których w </w:t>
      </w:r>
      <w:r w:rsidR="00454A05" w:rsidRPr="004A2767">
        <w:rPr>
          <w:rFonts w:cs="Arial"/>
          <w:sz w:val="22"/>
          <w:lang w:val="pl-PL"/>
        </w:rPr>
        <w:t>ewidencji bezrobotnych było na koniec 2014 r. najwięcej osób pozostających bez zatrudnienia przez okres powyżej 12 miesięcy jest bardzo podobny jak ranking wg największej liczby zarejestrowanych bezrobotnych (różnica dotyczy tylko dwóch zawodów)</w:t>
      </w:r>
      <w:r w:rsidR="00CE6D78" w:rsidRPr="004A2767">
        <w:rPr>
          <w:rFonts w:cs="Arial"/>
          <w:sz w:val="22"/>
          <w:lang w:val="pl-PL"/>
        </w:rPr>
        <w:t xml:space="preserve">. </w:t>
      </w:r>
      <w:r w:rsidR="00454A05" w:rsidRPr="004A2767">
        <w:rPr>
          <w:rFonts w:cs="Arial"/>
          <w:sz w:val="22"/>
          <w:lang w:val="pl-PL"/>
        </w:rPr>
        <w:t xml:space="preserve"> </w:t>
      </w:r>
    </w:p>
    <w:p w:rsidR="001B1D1E" w:rsidRPr="00490554" w:rsidRDefault="00C27837" w:rsidP="00C27837">
      <w:pPr>
        <w:pStyle w:val="Tekstpodstawowywcity"/>
        <w:ind w:firstLine="708"/>
        <w:rPr>
          <w:rFonts w:cs="Arial"/>
          <w:sz w:val="22"/>
          <w:highlight w:val="yellow"/>
          <w:lang w:val="pl-PL"/>
        </w:rPr>
      </w:pPr>
      <w:r w:rsidRPr="00DE1AF1">
        <w:rPr>
          <w:rFonts w:cs="Arial"/>
          <w:sz w:val="22"/>
          <w:lang w:val="pl-PL"/>
        </w:rPr>
        <w:t xml:space="preserve">Dla monitorowania </w:t>
      </w:r>
      <w:r w:rsidR="00DE1AF1" w:rsidRPr="00DE1AF1">
        <w:rPr>
          <w:rFonts w:cs="Arial"/>
          <w:sz w:val="22"/>
          <w:lang w:val="pl-PL"/>
        </w:rPr>
        <w:t xml:space="preserve">udziału długotrwale bezrobotnych w ogólnej liczbie zarejestrowanych w urzędach pracy osób </w:t>
      </w:r>
      <w:r w:rsidRPr="00DE1AF1">
        <w:rPr>
          <w:rFonts w:cs="Arial"/>
          <w:sz w:val="22"/>
          <w:lang w:val="pl-PL"/>
        </w:rPr>
        <w:t xml:space="preserve">zdefiniowano wskaźnik długotrwałego bezrobocia w zawodzie. Jest to </w:t>
      </w:r>
      <w:r w:rsidR="00723E0F" w:rsidRPr="00DE1AF1">
        <w:rPr>
          <w:rFonts w:cs="Arial"/>
          <w:sz w:val="22"/>
          <w:lang w:val="pl-PL"/>
        </w:rPr>
        <w:t xml:space="preserve">stosunek liczby bezrobotnych w określonym zawodzie, </w:t>
      </w:r>
      <w:r w:rsidR="00C87503" w:rsidRPr="00DE1AF1">
        <w:rPr>
          <w:rFonts w:cs="Arial"/>
          <w:sz w:val="22"/>
          <w:lang w:val="pl-PL"/>
        </w:rPr>
        <w:t xml:space="preserve">poprzednio pracujących, </w:t>
      </w:r>
      <w:r w:rsidR="00723E0F" w:rsidRPr="00DE1AF1">
        <w:rPr>
          <w:rFonts w:cs="Arial"/>
          <w:sz w:val="22"/>
          <w:lang w:val="pl-PL"/>
        </w:rPr>
        <w:t xml:space="preserve">pozostających bez pracy powyżej 12 miesięcy według stanu na koniec danego </w:t>
      </w:r>
      <w:r w:rsidR="00723E0F" w:rsidRPr="00DE1AF1">
        <w:rPr>
          <w:rFonts w:cs="Arial"/>
          <w:sz w:val="22"/>
          <w:lang w:val="pl-PL"/>
        </w:rPr>
        <w:lastRenderedPageBreak/>
        <w:t>okresu do ogólnej liczby bezrobotnych na koniec tego okresu w tym zawodzie.</w:t>
      </w:r>
      <w:r w:rsidR="00D16665" w:rsidRPr="00DE1AF1">
        <w:rPr>
          <w:rFonts w:cs="Arial"/>
          <w:sz w:val="22"/>
          <w:lang w:val="pl-PL"/>
        </w:rPr>
        <w:t xml:space="preserve"> </w:t>
      </w:r>
      <w:r w:rsidR="00723E0F" w:rsidRPr="00DE1AF1">
        <w:rPr>
          <w:rFonts w:cs="Arial"/>
          <w:sz w:val="22"/>
          <w:lang w:val="pl-PL"/>
        </w:rPr>
        <w:t xml:space="preserve"> </w:t>
      </w:r>
      <w:r w:rsidR="001B1D1E" w:rsidRPr="00DE1AF1">
        <w:rPr>
          <w:rFonts w:cs="Arial"/>
          <w:sz w:val="22"/>
          <w:lang w:val="pl-PL"/>
        </w:rPr>
        <w:t xml:space="preserve">Wskaźnik długotrwałego bezrobocia osiąga największą wartość </w:t>
      </w:r>
      <w:r w:rsidR="006D703C" w:rsidRPr="00DE1AF1">
        <w:rPr>
          <w:rFonts w:cs="Arial"/>
          <w:sz w:val="22"/>
          <w:lang w:val="pl-PL"/>
        </w:rPr>
        <w:t>równą 1</w:t>
      </w:r>
      <w:r w:rsidR="001B1D1E" w:rsidRPr="00DE1AF1">
        <w:rPr>
          <w:rFonts w:cs="Arial"/>
          <w:sz w:val="22"/>
          <w:lang w:val="pl-PL"/>
        </w:rPr>
        <w:t xml:space="preserve"> przede wszystkim dla zawodów</w:t>
      </w:r>
      <w:r w:rsidR="00D16665" w:rsidRPr="00DE1AF1">
        <w:rPr>
          <w:rFonts w:cs="Arial"/>
          <w:sz w:val="22"/>
          <w:lang w:val="pl-PL"/>
        </w:rPr>
        <w:t>,</w:t>
      </w:r>
      <w:r w:rsidR="001B1D1E" w:rsidRPr="00DE1AF1">
        <w:rPr>
          <w:rFonts w:cs="Arial"/>
          <w:sz w:val="22"/>
          <w:lang w:val="pl-PL"/>
        </w:rPr>
        <w:t xml:space="preserve"> w których w ewidencji pozostaje niewielka liczba osób (1 do </w:t>
      </w:r>
      <w:r w:rsidR="006D703C" w:rsidRPr="00DE1AF1">
        <w:rPr>
          <w:rFonts w:cs="Arial"/>
          <w:sz w:val="22"/>
          <w:lang w:val="pl-PL"/>
        </w:rPr>
        <w:t>2</w:t>
      </w:r>
      <w:r w:rsidR="001B1D1E" w:rsidRPr="00DE1AF1">
        <w:rPr>
          <w:rFonts w:cs="Arial"/>
          <w:sz w:val="22"/>
          <w:lang w:val="pl-PL"/>
        </w:rPr>
        <w:t>).</w:t>
      </w:r>
      <w:r w:rsidR="006D703C" w:rsidRPr="00DE1AF1">
        <w:rPr>
          <w:rFonts w:cs="Arial"/>
          <w:sz w:val="22"/>
          <w:lang w:val="pl-PL"/>
        </w:rPr>
        <w:t xml:space="preserve"> Zestawienie 30 zawodów o </w:t>
      </w:r>
      <w:r w:rsidR="004A2767">
        <w:rPr>
          <w:rFonts w:cs="Arial"/>
          <w:sz w:val="22"/>
          <w:lang w:val="pl-PL"/>
        </w:rPr>
        <w:t>największej liczbie bezrobotnych pozostających bez pracy powyżej 12 miesięcy</w:t>
      </w:r>
      <w:r w:rsidR="00DE1AF1">
        <w:rPr>
          <w:rFonts w:cs="Arial"/>
          <w:sz w:val="22"/>
          <w:lang w:val="pl-PL"/>
        </w:rPr>
        <w:t xml:space="preserve"> </w:t>
      </w:r>
      <w:r w:rsidR="00AA577A">
        <w:rPr>
          <w:rFonts w:cs="Arial"/>
          <w:sz w:val="22"/>
          <w:lang w:val="pl-PL"/>
        </w:rPr>
        <w:t xml:space="preserve">oraz </w:t>
      </w:r>
      <w:r w:rsidR="00DE1AF1">
        <w:rPr>
          <w:rFonts w:cs="Arial"/>
          <w:sz w:val="22"/>
          <w:lang w:val="pl-PL"/>
        </w:rPr>
        <w:t>wskaźnik</w:t>
      </w:r>
      <w:r w:rsidR="00AA577A">
        <w:rPr>
          <w:rFonts w:cs="Arial"/>
          <w:sz w:val="22"/>
          <w:lang w:val="pl-PL"/>
        </w:rPr>
        <w:t>a</w:t>
      </w:r>
      <w:r w:rsidR="00DE1AF1">
        <w:rPr>
          <w:rFonts w:cs="Arial"/>
          <w:sz w:val="22"/>
          <w:lang w:val="pl-PL"/>
        </w:rPr>
        <w:t xml:space="preserve"> długotrwałego bezrobocia</w:t>
      </w:r>
      <w:r w:rsidR="004A2767">
        <w:rPr>
          <w:rFonts w:cs="Arial"/>
          <w:sz w:val="22"/>
          <w:lang w:val="pl-PL"/>
        </w:rPr>
        <w:t xml:space="preserve"> </w:t>
      </w:r>
      <w:r w:rsidR="00AA577A">
        <w:rPr>
          <w:rFonts w:cs="Arial"/>
          <w:sz w:val="22"/>
          <w:lang w:val="pl-PL"/>
        </w:rPr>
        <w:t xml:space="preserve">dla tych zawodów </w:t>
      </w:r>
      <w:r w:rsidR="006D703C" w:rsidRPr="00DE1AF1">
        <w:rPr>
          <w:rFonts w:cs="Arial"/>
          <w:sz w:val="22"/>
          <w:lang w:val="pl-PL"/>
        </w:rPr>
        <w:t>przedstawia poniższa tabela:</w:t>
      </w:r>
    </w:p>
    <w:tbl>
      <w:tblPr>
        <w:tblW w:w="8460" w:type="dxa"/>
        <w:jc w:val="center"/>
        <w:tblCellMar>
          <w:left w:w="70" w:type="dxa"/>
          <w:right w:w="70" w:type="dxa"/>
        </w:tblCellMar>
        <w:tblLook w:val="04A0" w:firstRow="1" w:lastRow="0" w:firstColumn="1" w:lastColumn="0" w:noHBand="0" w:noVBand="1"/>
      </w:tblPr>
      <w:tblGrid>
        <w:gridCol w:w="335"/>
        <w:gridCol w:w="2143"/>
        <w:gridCol w:w="608"/>
        <w:gridCol w:w="1240"/>
        <w:gridCol w:w="1113"/>
        <w:gridCol w:w="1028"/>
        <w:gridCol w:w="981"/>
        <w:gridCol w:w="1012"/>
      </w:tblGrid>
      <w:tr w:rsidR="004A2767" w:rsidRPr="004A2767" w:rsidTr="004A2767">
        <w:trPr>
          <w:trHeight w:val="170"/>
          <w:jc w:val="center"/>
        </w:trPr>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Lp.</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Nazwa zawodu i specjalności</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Symbol</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 xml:space="preserve">Liczba zarejestrowanych osób wg. stanu na 31.XII.2014 </w:t>
            </w:r>
            <w:proofErr w:type="gramStart"/>
            <w:r w:rsidRPr="004A2767">
              <w:rPr>
                <w:rFonts w:cs="Arial"/>
                <w:color w:val="000000"/>
                <w:sz w:val="14"/>
                <w:szCs w:val="14"/>
                <w:lang w:val="pl-PL" w:eastAsia="pl-PL" w:bidi="ar-SA"/>
              </w:rPr>
              <w:t>r</w:t>
            </w:r>
            <w:proofErr w:type="gramEnd"/>
            <w:r w:rsidRPr="004A2767">
              <w:rPr>
                <w:rFonts w:cs="Arial"/>
                <w:color w:val="000000"/>
                <w:sz w:val="14"/>
                <w:szCs w:val="14"/>
                <w:lang w:val="pl-PL" w:eastAsia="pl-PL" w:bidi="ar-SA"/>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proofErr w:type="gramStart"/>
            <w:r w:rsidRPr="004A2767">
              <w:rPr>
                <w:rFonts w:cs="Arial"/>
                <w:color w:val="000000"/>
                <w:sz w:val="14"/>
                <w:szCs w:val="14"/>
                <w:lang w:val="pl-PL" w:eastAsia="pl-PL" w:bidi="ar-SA"/>
              </w:rPr>
              <w:t>w</w:t>
            </w:r>
            <w:proofErr w:type="gramEnd"/>
            <w:r w:rsidRPr="004A2767">
              <w:rPr>
                <w:rFonts w:cs="Arial"/>
                <w:color w:val="000000"/>
                <w:sz w:val="14"/>
                <w:szCs w:val="14"/>
                <w:lang w:val="pl-PL" w:eastAsia="pl-PL" w:bidi="ar-SA"/>
              </w:rPr>
              <w:t xml:space="preserve"> tym poprzednio pracujących</w:t>
            </w:r>
          </w:p>
        </w:tc>
        <w:tc>
          <w:tcPr>
            <w:tcW w:w="1020" w:type="dxa"/>
            <w:tcBorders>
              <w:top w:val="single" w:sz="4" w:space="0" w:color="auto"/>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proofErr w:type="gramStart"/>
            <w:r w:rsidRPr="004A2767">
              <w:rPr>
                <w:rFonts w:cs="Arial"/>
                <w:color w:val="000000"/>
                <w:sz w:val="14"/>
                <w:szCs w:val="14"/>
                <w:lang w:val="pl-PL" w:eastAsia="pl-PL" w:bidi="ar-SA"/>
              </w:rPr>
              <w:t>w</w:t>
            </w:r>
            <w:proofErr w:type="gramEnd"/>
            <w:r w:rsidRPr="004A2767">
              <w:rPr>
                <w:rFonts w:cs="Arial"/>
                <w:color w:val="000000"/>
                <w:sz w:val="14"/>
                <w:szCs w:val="14"/>
                <w:lang w:val="pl-PL" w:eastAsia="pl-PL" w:bidi="ar-SA"/>
              </w:rPr>
              <w:t xml:space="preserve"> tym pozostających bez pracy powyżej 12 mies.</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Udział % długotrwale bezrobotnych</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Wskaźnik długotrwałego bezrobocia</w:t>
            </w:r>
          </w:p>
        </w:tc>
      </w:tr>
      <w:tr w:rsidR="004A2767" w:rsidRPr="004A2767" w:rsidTr="004A2767">
        <w:trPr>
          <w:trHeight w:val="170"/>
          <w:jc w:val="center"/>
        </w:trPr>
        <w:tc>
          <w:tcPr>
            <w:tcW w:w="320" w:type="dxa"/>
            <w:tcBorders>
              <w:top w:val="nil"/>
              <w:left w:val="single" w:sz="4" w:space="0" w:color="auto"/>
              <w:bottom w:val="nil"/>
              <w:right w:val="single" w:sz="4" w:space="0" w:color="auto"/>
            </w:tcBorders>
            <w:shd w:val="clear" w:color="000000" w:fill="EBF1DE"/>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 </w:t>
            </w:r>
          </w:p>
        </w:tc>
        <w:tc>
          <w:tcPr>
            <w:tcW w:w="2180" w:type="dxa"/>
            <w:tcBorders>
              <w:top w:val="nil"/>
              <w:left w:val="nil"/>
              <w:bottom w:val="nil"/>
              <w:right w:val="single" w:sz="4" w:space="0" w:color="auto"/>
            </w:tcBorders>
            <w:shd w:val="clear" w:color="000000" w:fill="EBF1DE"/>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Bez zawodu</w:t>
            </w:r>
          </w:p>
        </w:tc>
        <w:tc>
          <w:tcPr>
            <w:tcW w:w="600" w:type="dxa"/>
            <w:tcBorders>
              <w:top w:val="nil"/>
              <w:left w:val="nil"/>
              <w:bottom w:val="nil"/>
              <w:right w:val="single" w:sz="4" w:space="0" w:color="auto"/>
            </w:tcBorders>
            <w:shd w:val="clear" w:color="000000" w:fill="EBF1DE"/>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000000</w:t>
            </w:r>
          </w:p>
        </w:tc>
        <w:tc>
          <w:tcPr>
            <w:tcW w:w="1240" w:type="dxa"/>
            <w:tcBorders>
              <w:top w:val="nil"/>
              <w:left w:val="nil"/>
              <w:bottom w:val="nil"/>
              <w:right w:val="single" w:sz="4" w:space="0" w:color="auto"/>
            </w:tcBorders>
            <w:shd w:val="clear" w:color="000000" w:fill="EBF1DE"/>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17761</w:t>
            </w:r>
          </w:p>
        </w:tc>
        <w:tc>
          <w:tcPr>
            <w:tcW w:w="1120" w:type="dxa"/>
            <w:tcBorders>
              <w:top w:val="nil"/>
              <w:left w:val="nil"/>
              <w:bottom w:val="nil"/>
              <w:right w:val="single" w:sz="4" w:space="0" w:color="auto"/>
            </w:tcBorders>
            <w:shd w:val="clear" w:color="000000" w:fill="EBF1DE"/>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8126</w:t>
            </w:r>
          </w:p>
        </w:tc>
        <w:tc>
          <w:tcPr>
            <w:tcW w:w="1020" w:type="dxa"/>
            <w:tcBorders>
              <w:top w:val="nil"/>
              <w:left w:val="nil"/>
              <w:bottom w:val="nil"/>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3020</w:t>
            </w:r>
          </w:p>
        </w:tc>
        <w:tc>
          <w:tcPr>
            <w:tcW w:w="980" w:type="dxa"/>
            <w:tcBorders>
              <w:top w:val="nil"/>
              <w:left w:val="nil"/>
              <w:bottom w:val="nil"/>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17,0</w:t>
            </w:r>
          </w:p>
        </w:tc>
        <w:tc>
          <w:tcPr>
            <w:tcW w:w="1000" w:type="dxa"/>
            <w:tcBorders>
              <w:top w:val="nil"/>
              <w:left w:val="nil"/>
              <w:bottom w:val="nil"/>
              <w:right w:val="single" w:sz="4" w:space="0" w:color="auto"/>
            </w:tcBorders>
            <w:shd w:val="clear" w:color="000000" w:fill="EBF1DE"/>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0,37</w:t>
            </w:r>
          </w:p>
        </w:tc>
      </w:tr>
      <w:tr w:rsidR="004A2767" w:rsidRPr="004A2767" w:rsidTr="004A2767">
        <w:trPr>
          <w:trHeight w:val="170"/>
          <w:jc w:val="center"/>
        </w:trPr>
        <w:tc>
          <w:tcPr>
            <w:tcW w:w="320" w:type="dxa"/>
            <w:tcBorders>
              <w:top w:val="single" w:sz="4" w:space="0" w:color="auto"/>
              <w:left w:val="single" w:sz="4" w:space="0" w:color="auto"/>
              <w:bottom w:val="single" w:sz="4" w:space="0" w:color="auto"/>
              <w:right w:val="nil"/>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 </w:t>
            </w:r>
          </w:p>
        </w:tc>
        <w:tc>
          <w:tcPr>
            <w:tcW w:w="2180" w:type="dxa"/>
            <w:tcBorders>
              <w:top w:val="single" w:sz="4" w:space="0" w:color="auto"/>
              <w:left w:val="nil"/>
              <w:bottom w:val="single" w:sz="4" w:space="0" w:color="auto"/>
              <w:right w:val="nil"/>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 </w:t>
            </w:r>
          </w:p>
        </w:tc>
        <w:tc>
          <w:tcPr>
            <w:tcW w:w="600" w:type="dxa"/>
            <w:tcBorders>
              <w:top w:val="single" w:sz="4" w:space="0" w:color="auto"/>
              <w:left w:val="nil"/>
              <w:bottom w:val="single" w:sz="4" w:space="0" w:color="auto"/>
              <w:right w:val="nil"/>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 </w:t>
            </w:r>
          </w:p>
        </w:tc>
        <w:tc>
          <w:tcPr>
            <w:tcW w:w="1240" w:type="dxa"/>
            <w:tcBorders>
              <w:top w:val="single" w:sz="4" w:space="0" w:color="auto"/>
              <w:left w:val="nil"/>
              <w:bottom w:val="single" w:sz="4" w:space="0" w:color="auto"/>
              <w:right w:val="nil"/>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 </w:t>
            </w:r>
          </w:p>
        </w:tc>
        <w:tc>
          <w:tcPr>
            <w:tcW w:w="1120" w:type="dxa"/>
            <w:tcBorders>
              <w:top w:val="single" w:sz="4" w:space="0" w:color="auto"/>
              <w:left w:val="nil"/>
              <w:bottom w:val="single" w:sz="4" w:space="0" w:color="auto"/>
              <w:right w:val="nil"/>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 </w:t>
            </w:r>
          </w:p>
        </w:tc>
        <w:tc>
          <w:tcPr>
            <w:tcW w:w="1020" w:type="dxa"/>
            <w:tcBorders>
              <w:top w:val="single" w:sz="4" w:space="0" w:color="auto"/>
              <w:left w:val="nil"/>
              <w:bottom w:val="single" w:sz="4" w:space="0" w:color="auto"/>
              <w:right w:val="nil"/>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 </w:t>
            </w:r>
          </w:p>
        </w:tc>
        <w:tc>
          <w:tcPr>
            <w:tcW w:w="980" w:type="dxa"/>
            <w:tcBorders>
              <w:top w:val="single" w:sz="4" w:space="0" w:color="auto"/>
              <w:left w:val="nil"/>
              <w:bottom w:val="single" w:sz="4" w:space="0" w:color="auto"/>
              <w:right w:val="nil"/>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 </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Sprzedawca</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522301</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10370</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10370</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4228</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40,8</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0,41</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Murarz</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711202</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3275</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3275</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1410</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43,1</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0,43</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Ślusarz</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722204</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3140</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3140</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1264</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40,3</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0,40</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Robotnik gospodarczy</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515303</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2206</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2206</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906</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41,1</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0,41</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5</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Robotnik budowlany</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931301</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2325</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2325</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871</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37,5</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0,37</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6</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Kucharz</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512001</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2034</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2034</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810</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39,8</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0,40</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Technik ekonomista</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331403</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2284</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2284</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790</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34,6</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0,35</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8</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Krawiec</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753105</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1868</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1868</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768</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41,1</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0,41</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9</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Szwaczka</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753303</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1581</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1581</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682</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43,1</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0,43</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10</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Sprzątaczka biurowa</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911207</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1391</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1391</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641</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46,1</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0,46</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11</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Technik mechanik</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311504</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1379</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1379</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504</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36,5</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0,37</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12</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Technik prac biurowych</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411004</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1100</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1100</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452</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41,1</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0,41</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13</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Tokarz w metalu</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722314</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1009</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1009</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415</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41,1</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0,41</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14</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Magazynier</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432103</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1089</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1089</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383</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35,2</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0,35</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15</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Ekonomista</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263102</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950</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950</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380</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40,0</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0,40</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16</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Piekarz</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751204</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1112</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1112</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340</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30,6</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0,31</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17</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Fryzjer</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514101</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972</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972</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330</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34,0</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0,34</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18</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Cukiernik</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751201</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886</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886</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328</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37,0</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0,37</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19</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Mechanik samochodów osobowych</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723105</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801</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801</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314</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39,2</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0,39</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20</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Górnik eksploatacji podziemnej</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811101</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619</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619</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308</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49,8</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0,50</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21</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Kelner</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513101</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811</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811</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307</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37,9</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0,38</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22</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Technik budownictwa</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311204</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799</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799</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293</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36,7</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0,37</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23</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Malarz budowlany</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713102</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661</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661</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290</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43,9</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0,44</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24</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Robotnik pomocniczy w przemyśle przetwórczym</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932911</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681</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681</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287</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42,1</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0,42</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25</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Pomoc kuchenna</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941201</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689</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689</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286</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41,5</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0,42</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26</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Stolarz</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752205</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951</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951</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283</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29,8</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0,30</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27</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Technik rolnik</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314207</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640</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640</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272</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42,5</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0,43</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28</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Pakowacz</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932101</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725</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725</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259</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35,7</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0,36</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29</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Technik handlowiec</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522305</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742</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742</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252</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34,0</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0,34</w:t>
            </w:r>
          </w:p>
        </w:tc>
      </w:tr>
      <w:tr w:rsidR="004A2767" w:rsidRPr="004A2767" w:rsidTr="004A2767">
        <w:trPr>
          <w:trHeight w:val="170"/>
          <w:jc w:val="center"/>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30</w:t>
            </w:r>
          </w:p>
        </w:tc>
        <w:tc>
          <w:tcPr>
            <w:tcW w:w="21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left"/>
              <w:rPr>
                <w:rFonts w:cs="Arial"/>
                <w:color w:val="000000"/>
                <w:sz w:val="14"/>
                <w:szCs w:val="14"/>
                <w:lang w:val="pl-PL" w:eastAsia="pl-PL" w:bidi="ar-SA"/>
              </w:rPr>
            </w:pPr>
            <w:r w:rsidRPr="004A2767">
              <w:rPr>
                <w:rFonts w:cs="Arial"/>
                <w:color w:val="000000"/>
                <w:sz w:val="14"/>
                <w:szCs w:val="14"/>
                <w:lang w:val="pl-PL" w:eastAsia="pl-PL" w:bidi="ar-SA"/>
              </w:rPr>
              <w:t>Kucharz małej gastronomii</w:t>
            </w:r>
          </w:p>
        </w:tc>
        <w:tc>
          <w:tcPr>
            <w:tcW w:w="6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512002</w:t>
            </w:r>
          </w:p>
        </w:tc>
        <w:tc>
          <w:tcPr>
            <w:tcW w:w="124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861</w:t>
            </w:r>
          </w:p>
        </w:tc>
        <w:tc>
          <w:tcPr>
            <w:tcW w:w="112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861</w:t>
            </w:r>
          </w:p>
        </w:tc>
        <w:tc>
          <w:tcPr>
            <w:tcW w:w="1020" w:type="dxa"/>
            <w:tcBorders>
              <w:top w:val="nil"/>
              <w:left w:val="nil"/>
              <w:bottom w:val="single" w:sz="4" w:space="0" w:color="auto"/>
              <w:right w:val="single" w:sz="4" w:space="0" w:color="auto"/>
            </w:tcBorders>
            <w:shd w:val="clear" w:color="000000" w:fill="FFFF00"/>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247</w:t>
            </w:r>
          </w:p>
        </w:tc>
        <w:tc>
          <w:tcPr>
            <w:tcW w:w="98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28,7</w:t>
            </w:r>
          </w:p>
        </w:tc>
        <w:tc>
          <w:tcPr>
            <w:tcW w:w="1000" w:type="dxa"/>
            <w:tcBorders>
              <w:top w:val="nil"/>
              <w:left w:val="nil"/>
              <w:bottom w:val="single" w:sz="4" w:space="0" w:color="auto"/>
              <w:right w:val="single" w:sz="4" w:space="0" w:color="auto"/>
            </w:tcBorders>
            <w:shd w:val="clear" w:color="auto" w:fill="auto"/>
            <w:vAlign w:val="center"/>
            <w:hideMark/>
          </w:tcPr>
          <w:p w:rsidR="004A2767" w:rsidRPr="004A2767" w:rsidRDefault="004A2767" w:rsidP="004A2767">
            <w:pPr>
              <w:spacing w:after="0" w:line="240" w:lineRule="auto"/>
              <w:jc w:val="center"/>
              <w:rPr>
                <w:rFonts w:cs="Arial"/>
                <w:color w:val="000000"/>
                <w:sz w:val="14"/>
                <w:szCs w:val="14"/>
                <w:lang w:val="pl-PL" w:eastAsia="pl-PL" w:bidi="ar-SA"/>
              </w:rPr>
            </w:pPr>
            <w:r w:rsidRPr="004A2767">
              <w:rPr>
                <w:rFonts w:cs="Arial"/>
                <w:color w:val="000000"/>
                <w:sz w:val="14"/>
                <w:szCs w:val="14"/>
                <w:lang w:val="pl-PL" w:eastAsia="pl-PL" w:bidi="ar-SA"/>
              </w:rPr>
              <w:t>0,29</w:t>
            </w:r>
          </w:p>
        </w:tc>
      </w:tr>
    </w:tbl>
    <w:p w:rsidR="006D703C" w:rsidRPr="00490554" w:rsidRDefault="006D703C" w:rsidP="00C27837">
      <w:pPr>
        <w:pStyle w:val="Tekstpodstawowywcity"/>
        <w:ind w:firstLine="708"/>
        <w:rPr>
          <w:rFonts w:cs="Arial"/>
          <w:sz w:val="22"/>
          <w:highlight w:val="yellow"/>
          <w:lang w:val="pl-PL"/>
        </w:rPr>
      </w:pPr>
    </w:p>
    <w:p w:rsidR="009F63EC" w:rsidRPr="00490554" w:rsidRDefault="004A2767" w:rsidP="00F755E0">
      <w:pPr>
        <w:pStyle w:val="Tekstpodstawowywcity"/>
        <w:ind w:firstLine="708"/>
        <w:rPr>
          <w:rFonts w:cs="Arial"/>
          <w:sz w:val="22"/>
          <w:highlight w:val="yellow"/>
          <w:lang w:val="pl-PL"/>
        </w:rPr>
      </w:pPr>
      <w:r w:rsidRPr="004A2767">
        <w:rPr>
          <w:rFonts w:cs="Arial"/>
          <w:sz w:val="22"/>
          <w:lang w:val="pl-PL"/>
        </w:rPr>
        <w:t xml:space="preserve">W analizie struktury zawodowej zarejestrowanych bezrobotnych istotny jest podział na wielkie grupy zawodowe.  </w:t>
      </w:r>
      <w:r w:rsidR="009F63EC" w:rsidRPr="004A2767">
        <w:rPr>
          <w:rFonts w:cs="Arial"/>
          <w:sz w:val="22"/>
          <w:lang w:val="pl-PL"/>
        </w:rPr>
        <w:t xml:space="preserve">Ranking bezrobotnych zarejestrowanych na koniec </w:t>
      </w:r>
      <w:r w:rsidR="00D60D4A" w:rsidRPr="004A2767">
        <w:rPr>
          <w:rFonts w:cs="Arial"/>
          <w:sz w:val="22"/>
          <w:lang w:val="pl-PL"/>
        </w:rPr>
        <w:t>2014</w:t>
      </w:r>
      <w:r w:rsidR="009F63EC" w:rsidRPr="004A2767">
        <w:rPr>
          <w:rFonts w:cs="Arial"/>
          <w:sz w:val="22"/>
          <w:lang w:val="pl-PL"/>
        </w:rPr>
        <w:t xml:space="preserve"> r. </w:t>
      </w:r>
      <w:r w:rsidRPr="004A2767">
        <w:rPr>
          <w:rFonts w:cs="Arial"/>
          <w:sz w:val="22"/>
          <w:lang w:val="pl-PL"/>
        </w:rPr>
        <w:t>w </w:t>
      </w:r>
      <w:r w:rsidR="00261244" w:rsidRPr="004A2767">
        <w:rPr>
          <w:rFonts w:cs="Arial"/>
          <w:sz w:val="22"/>
          <w:lang w:val="pl-PL"/>
        </w:rPr>
        <w:t xml:space="preserve">podziale na wielkie grupy zawodowe </w:t>
      </w:r>
      <w:r w:rsidR="009F63EC" w:rsidRPr="004A2767">
        <w:rPr>
          <w:rFonts w:cs="Arial"/>
          <w:sz w:val="22"/>
          <w:lang w:val="pl-PL"/>
        </w:rPr>
        <w:t>przestawia się następująco:</w:t>
      </w:r>
    </w:p>
    <w:tbl>
      <w:tblPr>
        <w:tblW w:w="7140" w:type="dxa"/>
        <w:jc w:val="center"/>
        <w:tblCellMar>
          <w:left w:w="70" w:type="dxa"/>
          <w:right w:w="70" w:type="dxa"/>
        </w:tblCellMar>
        <w:tblLook w:val="04A0" w:firstRow="1" w:lastRow="0" w:firstColumn="1" w:lastColumn="0" w:noHBand="0" w:noVBand="1"/>
      </w:tblPr>
      <w:tblGrid>
        <w:gridCol w:w="573"/>
        <w:gridCol w:w="3562"/>
        <w:gridCol w:w="1385"/>
        <w:gridCol w:w="1620"/>
      </w:tblGrid>
      <w:tr w:rsidR="00AD7053" w:rsidRPr="00AD7053" w:rsidTr="00AD7053">
        <w:trPr>
          <w:trHeight w:val="170"/>
          <w:jc w:val="center"/>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Lp.</w:t>
            </w:r>
          </w:p>
        </w:tc>
        <w:tc>
          <w:tcPr>
            <w:tcW w:w="3640" w:type="dxa"/>
            <w:tcBorders>
              <w:top w:val="single" w:sz="4" w:space="0" w:color="auto"/>
              <w:left w:val="nil"/>
              <w:bottom w:val="nil"/>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Wielkie grupy zawodów</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 xml:space="preserve">Liczba zarejestrowanych bezrobotnych (stan na 31.XII.2014 </w:t>
            </w:r>
            <w:proofErr w:type="gramStart"/>
            <w:r w:rsidRPr="00AD7053">
              <w:rPr>
                <w:rFonts w:cs="Arial"/>
                <w:color w:val="000000"/>
                <w:sz w:val="16"/>
                <w:szCs w:val="16"/>
                <w:lang w:val="pl-PL" w:eastAsia="pl-PL" w:bidi="ar-SA"/>
              </w:rPr>
              <w:t>r</w:t>
            </w:r>
            <w:proofErr w:type="gramEnd"/>
            <w:r w:rsidRPr="00AD7053">
              <w:rPr>
                <w:rFonts w:cs="Arial"/>
                <w:color w:val="000000"/>
                <w:sz w:val="16"/>
                <w:szCs w:val="16"/>
                <w:lang w:val="pl-PL" w:eastAsia="pl-PL" w:bidi="ar-SA"/>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Struktura % zarejestrowanych bezrobotnych</w:t>
            </w:r>
          </w:p>
        </w:tc>
      </w:tr>
      <w:tr w:rsidR="00AD7053" w:rsidRPr="00AD7053" w:rsidTr="00AD7053">
        <w:trPr>
          <w:trHeight w:val="170"/>
          <w:jc w:val="center"/>
        </w:trPr>
        <w:tc>
          <w:tcPr>
            <w:tcW w:w="580" w:type="dxa"/>
            <w:tcBorders>
              <w:top w:val="single" w:sz="4" w:space="0" w:color="auto"/>
              <w:left w:val="single" w:sz="4" w:space="0" w:color="auto"/>
              <w:bottom w:val="nil"/>
              <w:right w:val="single" w:sz="4" w:space="0" w:color="auto"/>
            </w:tcBorders>
            <w:shd w:val="clear" w:color="000000" w:fill="EBF1DE"/>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1</w:t>
            </w:r>
          </w:p>
        </w:tc>
        <w:tc>
          <w:tcPr>
            <w:tcW w:w="3640" w:type="dxa"/>
            <w:tcBorders>
              <w:top w:val="single" w:sz="4" w:space="0" w:color="auto"/>
              <w:left w:val="nil"/>
              <w:bottom w:val="single" w:sz="4" w:space="0" w:color="auto"/>
              <w:right w:val="single" w:sz="4" w:space="0" w:color="auto"/>
            </w:tcBorders>
            <w:shd w:val="clear" w:color="000000" w:fill="EBF1DE"/>
            <w:hideMark/>
          </w:tcPr>
          <w:p w:rsidR="00AD7053" w:rsidRPr="00AD7053" w:rsidRDefault="00AD7053" w:rsidP="00AD7053">
            <w:pPr>
              <w:spacing w:after="0" w:line="240" w:lineRule="auto"/>
              <w:jc w:val="left"/>
              <w:rPr>
                <w:rFonts w:cs="Arial"/>
                <w:color w:val="000000"/>
                <w:sz w:val="16"/>
                <w:szCs w:val="16"/>
                <w:lang w:val="pl-PL" w:eastAsia="pl-PL" w:bidi="ar-SA"/>
              </w:rPr>
            </w:pPr>
            <w:r w:rsidRPr="00AD7053">
              <w:rPr>
                <w:rFonts w:cs="Arial"/>
                <w:color w:val="000000"/>
                <w:sz w:val="16"/>
                <w:szCs w:val="16"/>
                <w:lang w:val="pl-PL" w:eastAsia="pl-PL" w:bidi="ar-SA"/>
              </w:rPr>
              <w:t>Bezrobotni bez zawodu</w:t>
            </w:r>
          </w:p>
        </w:tc>
        <w:tc>
          <w:tcPr>
            <w:tcW w:w="1300" w:type="dxa"/>
            <w:tcBorders>
              <w:top w:val="nil"/>
              <w:left w:val="nil"/>
              <w:bottom w:val="single" w:sz="4" w:space="0" w:color="auto"/>
              <w:right w:val="single" w:sz="4" w:space="0" w:color="auto"/>
            </w:tcBorders>
            <w:shd w:val="clear" w:color="000000" w:fill="EBF1DE"/>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17761</w:t>
            </w:r>
          </w:p>
        </w:tc>
        <w:tc>
          <w:tcPr>
            <w:tcW w:w="1620" w:type="dxa"/>
            <w:tcBorders>
              <w:top w:val="nil"/>
              <w:left w:val="nil"/>
              <w:bottom w:val="single" w:sz="4" w:space="0" w:color="auto"/>
              <w:right w:val="single" w:sz="4" w:space="0" w:color="auto"/>
            </w:tcBorders>
            <w:shd w:val="clear" w:color="000000" w:fill="EBF1DE"/>
            <w:noWrap/>
            <w:vAlign w:val="center"/>
            <w:hideMark/>
          </w:tcPr>
          <w:p w:rsidR="00AD7053" w:rsidRPr="00AD7053" w:rsidRDefault="00AD7053" w:rsidP="00AD7053">
            <w:pPr>
              <w:spacing w:after="0" w:line="240" w:lineRule="auto"/>
              <w:jc w:val="center"/>
              <w:rPr>
                <w:rFonts w:cs="Arial"/>
                <w:color w:val="000000"/>
                <w:sz w:val="18"/>
                <w:szCs w:val="18"/>
                <w:lang w:val="pl-PL" w:eastAsia="pl-PL" w:bidi="ar-SA"/>
              </w:rPr>
            </w:pPr>
            <w:r w:rsidRPr="00AD7053">
              <w:rPr>
                <w:rFonts w:cs="Arial"/>
                <w:color w:val="000000"/>
                <w:sz w:val="18"/>
                <w:szCs w:val="18"/>
                <w:lang w:val="pl-PL" w:eastAsia="pl-PL" w:bidi="ar-SA"/>
              </w:rPr>
              <w:t>14,6</w:t>
            </w:r>
          </w:p>
        </w:tc>
      </w:tr>
      <w:tr w:rsidR="00AD7053" w:rsidRPr="00AD7053" w:rsidTr="00AD7053">
        <w:trPr>
          <w:trHeight w:val="17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2</w:t>
            </w:r>
          </w:p>
        </w:tc>
        <w:tc>
          <w:tcPr>
            <w:tcW w:w="3640" w:type="dxa"/>
            <w:tcBorders>
              <w:top w:val="nil"/>
              <w:left w:val="nil"/>
              <w:bottom w:val="single" w:sz="4" w:space="0" w:color="auto"/>
              <w:right w:val="single" w:sz="4" w:space="0" w:color="auto"/>
            </w:tcBorders>
            <w:shd w:val="clear" w:color="auto" w:fill="auto"/>
            <w:hideMark/>
          </w:tcPr>
          <w:p w:rsidR="00AD7053" w:rsidRPr="00AD7053" w:rsidRDefault="00AD7053" w:rsidP="00AD7053">
            <w:pPr>
              <w:spacing w:after="0" w:line="240" w:lineRule="auto"/>
              <w:jc w:val="left"/>
              <w:rPr>
                <w:rFonts w:cs="Arial"/>
                <w:color w:val="000000"/>
                <w:sz w:val="16"/>
                <w:szCs w:val="16"/>
                <w:lang w:val="pl-PL" w:eastAsia="pl-PL" w:bidi="ar-SA"/>
              </w:rPr>
            </w:pPr>
            <w:r w:rsidRPr="00AD7053">
              <w:rPr>
                <w:rFonts w:cs="Arial"/>
                <w:color w:val="000000"/>
                <w:sz w:val="16"/>
                <w:szCs w:val="16"/>
                <w:lang w:val="pl-PL" w:eastAsia="pl-PL" w:bidi="ar-SA"/>
              </w:rPr>
              <w:t>Robotnicy przemysłowi i rzemieślnicy</w:t>
            </w:r>
          </w:p>
        </w:tc>
        <w:tc>
          <w:tcPr>
            <w:tcW w:w="1300" w:type="dxa"/>
            <w:tcBorders>
              <w:top w:val="nil"/>
              <w:left w:val="nil"/>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30967</w:t>
            </w:r>
          </w:p>
        </w:tc>
        <w:tc>
          <w:tcPr>
            <w:tcW w:w="1620" w:type="dxa"/>
            <w:tcBorders>
              <w:top w:val="nil"/>
              <w:left w:val="nil"/>
              <w:bottom w:val="single" w:sz="4" w:space="0" w:color="auto"/>
              <w:right w:val="single" w:sz="4" w:space="0" w:color="auto"/>
            </w:tcBorders>
            <w:shd w:val="clear" w:color="auto" w:fill="auto"/>
            <w:noWrap/>
            <w:vAlign w:val="center"/>
            <w:hideMark/>
          </w:tcPr>
          <w:p w:rsidR="00AD7053" w:rsidRPr="00AD7053" w:rsidRDefault="00AD7053" w:rsidP="00AD7053">
            <w:pPr>
              <w:spacing w:after="0" w:line="240" w:lineRule="auto"/>
              <w:jc w:val="center"/>
              <w:rPr>
                <w:rFonts w:cs="Arial"/>
                <w:color w:val="000000"/>
                <w:sz w:val="18"/>
                <w:szCs w:val="18"/>
                <w:lang w:val="pl-PL" w:eastAsia="pl-PL" w:bidi="ar-SA"/>
              </w:rPr>
            </w:pPr>
            <w:r w:rsidRPr="00AD7053">
              <w:rPr>
                <w:rFonts w:cs="Arial"/>
                <w:color w:val="000000"/>
                <w:sz w:val="18"/>
                <w:szCs w:val="18"/>
                <w:lang w:val="pl-PL" w:eastAsia="pl-PL" w:bidi="ar-SA"/>
              </w:rPr>
              <w:t>25,5</w:t>
            </w:r>
          </w:p>
        </w:tc>
      </w:tr>
      <w:tr w:rsidR="00AD7053" w:rsidRPr="00AD7053" w:rsidTr="00AD7053">
        <w:trPr>
          <w:trHeight w:val="1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3</w:t>
            </w:r>
          </w:p>
        </w:tc>
        <w:tc>
          <w:tcPr>
            <w:tcW w:w="3640" w:type="dxa"/>
            <w:tcBorders>
              <w:top w:val="nil"/>
              <w:left w:val="nil"/>
              <w:bottom w:val="single" w:sz="4" w:space="0" w:color="auto"/>
              <w:right w:val="single" w:sz="4" w:space="0" w:color="auto"/>
            </w:tcBorders>
            <w:shd w:val="clear" w:color="auto" w:fill="auto"/>
            <w:hideMark/>
          </w:tcPr>
          <w:p w:rsidR="00AD7053" w:rsidRPr="00AD7053" w:rsidRDefault="00AD7053" w:rsidP="00AD7053">
            <w:pPr>
              <w:spacing w:after="0" w:line="240" w:lineRule="auto"/>
              <w:jc w:val="left"/>
              <w:rPr>
                <w:rFonts w:cs="Arial"/>
                <w:color w:val="000000"/>
                <w:sz w:val="16"/>
                <w:szCs w:val="16"/>
                <w:lang w:val="pl-PL" w:eastAsia="pl-PL" w:bidi="ar-SA"/>
              </w:rPr>
            </w:pPr>
            <w:r w:rsidRPr="00AD7053">
              <w:rPr>
                <w:rFonts w:cs="Arial"/>
                <w:color w:val="000000"/>
                <w:sz w:val="16"/>
                <w:szCs w:val="16"/>
                <w:lang w:val="pl-PL" w:eastAsia="pl-PL" w:bidi="ar-SA"/>
              </w:rPr>
              <w:t>Pracownicy usług osobistych i sprzedawcy</w:t>
            </w:r>
          </w:p>
        </w:tc>
        <w:tc>
          <w:tcPr>
            <w:tcW w:w="1300" w:type="dxa"/>
            <w:tcBorders>
              <w:top w:val="nil"/>
              <w:left w:val="nil"/>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21586</w:t>
            </w:r>
          </w:p>
        </w:tc>
        <w:tc>
          <w:tcPr>
            <w:tcW w:w="1620" w:type="dxa"/>
            <w:tcBorders>
              <w:top w:val="nil"/>
              <w:left w:val="nil"/>
              <w:bottom w:val="single" w:sz="4" w:space="0" w:color="auto"/>
              <w:right w:val="single" w:sz="4" w:space="0" w:color="auto"/>
            </w:tcBorders>
            <w:shd w:val="clear" w:color="auto" w:fill="auto"/>
            <w:noWrap/>
            <w:vAlign w:val="center"/>
            <w:hideMark/>
          </w:tcPr>
          <w:p w:rsidR="00AD7053" w:rsidRPr="00AD7053" w:rsidRDefault="00AD7053" w:rsidP="00AD7053">
            <w:pPr>
              <w:spacing w:after="0" w:line="240" w:lineRule="auto"/>
              <w:jc w:val="center"/>
              <w:rPr>
                <w:rFonts w:cs="Arial"/>
                <w:color w:val="000000"/>
                <w:sz w:val="18"/>
                <w:szCs w:val="18"/>
                <w:lang w:val="pl-PL" w:eastAsia="pl-PL" w:bidi="ar-SA"/>
              </w:rPr>
            </w:pPr>
            <w:r w:rsidRPr="00AD7053">
              <w:rPr>
                <w:rFonts w:cs="Arial"/>
                <w:color w:val="000000"/>
                <w:sz w:val="18"/>
                <w:szCs w:val="18"/>
                <w:lang w:val="pl-PL" w:eastAsia="pl-PL" w:bidi="ar-SA"/>
              </w:rPr>
              <w:t>17,8</w:t>
            </w:r>
          </w:p>
        </w:tc>
      </w:tr>
      <w:tr w:rsidR="00AD7053" w:rsidRPr="00AD7053" w:rsidTr="00AD7053">
        <w:trPr>
          <w:trHeight w:val="170"/>
          <w:jc w:val="center"/>
        </w:trPr>
        <w:tc>
          <w:tcPr>
            <w:tcW w:w="580" w:type="dxa"/>
            <w:tcBorders>
              <w:top w:val="nil"/>
              <w:left w:val="single" w:sz="4" w:space="0" w:color="auto"/>
              <w:bottom w:val="nil"/>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4</w:t>
            </w:r>
          </w:p>
        </w:tc>
        <w:tc>
          <w:tcPr>
            <w:tcW w:w="3640" w:type="dxa"/>
            <w:tcBorders>
              <w:top w:val="nil"/>
              <w:left w:val="nil"/>
              <w:bottom w:val="single" w:sz="4" w:space="0" w:color="auto"/>
              <w:right w:val="single" w:sz="4" w:space="0" w:color="auto"/>
            </w:tcBorders>
            <w:shd w:val="clear" w:color="auto" w:fill="auto"/>
            <w:hideMark/>
          </w:tcPr>
          <w:p w:rsidR="00AD7053" w:rsidRPr="00AD7053" w:rsidRDefault="00AD7053" w:rsidP="00AD7053">
            <w:pPr>
              <w:spacing w:after="0" w:line="240" w:lineRule="auto"/>
              <w:jc w:val="left"/>
              <w:rPr>
                <w:rFonts w:cs="Arial"/>
                <w:color w:val="000000"/>
                <w:sz w:val="16"/>
                <w:szCs w:val="16"/>
                <w:lang w:val="pl-PL" w:eastAsia="pl-PL" w:bidi="ar-SA"/>
              </w:rPr>
            </w:pPr>
            <w:r w:rsidRPr="00AD7053">
              <w:rPr>
                <w:rFonts w:cs="Arial"/>
                <w:color w:val="000000"/>
                <w:sz w:val="16"/>
                <w:szCs w:val="16"/>
                <w:lang w:val="pl-PL" w:eastAsia="pl-PL" w:bidi="ar-SA"/>
              </w:rPr>
              <w:t>Technicy i inny średni personel</w:t>
            </w:r>
          </w:p>
        </w:tc>
        <w:tc>
          <w:tcPr>
            <w:tcW w:w="1300" w:type="dxa"/>
            <w:tcBorders>
              <w:top w:val="nil"/>
              <w:left w:val="nil"/>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13585</w:t>
            </w:r>
          </w:p>
        </w:tc>
        <w:tc>
          <w:tcPr>
            <w:tcW w:w="1620" w:type="dxa"/>
            <w:tcBorders>
              <w:top w:val="nil"/>
              <w:left w:val="nil"/>
              <w:bottom w:val="single" w:sz="4" w:space="0" w:color="auto"/>
              <w:right w:val="single" w:sz="4" w:space="0" w:color="auto"/>
            </w:tcBorders>
            <w:shd w:val="clear" w:color="auto" w:fill="auto"/>
            <w:noWrap/>
            <w:vAlign w:val="center"/>
            <w:hideMark/>
          </w:tcPr>
          <w:p w:rsidR="00AD7053" w:rsidRPr="00AD7053" w:rsidRDefault="00AD7053" w:rsidP="00AD7053">
            <w:pPr>
              <w:spacing w:after="0" w:line="240" w:lineRule="auto"/>
              <w:jc w:val="center"/>
              <w:rPr>
                <w:rFonts w:cs="Arial"/>
                <w:color w:val="000000"/>
                <w:sz w:val="18"/>
                <w:szCs w:val="18"/>
                <w:lang w:val="pl-PL" w:eastAsia="pl-PL" w:bidi="ar-SA"/>
              </w:rPr>
            </w:pPr>
            <w:r w:rsidRPr="00AD7053">
              <w:rPr>
                <w:rFonts w:cs="Arial"/>
                <w:color w:val="000000"/>
                <w:sz w:val="18"/>
                <w:szCs w:val="18"/>
                <w:lang w:val="pl-PL" w:eastAsia="pl-PL" w:bidi="ar-SA"/>
              </w:rPr>
              <w:t>11,2</w:t>
            </w:r>
          </w:p>
        </w:tc>
      </w:tr>
      <w:tr w:rsidR="00AD7053" w:rsidRPr="00AD7053" w:rsidTr="00AD7053">
        <w:trPr>
          <w:trHeight w:val="17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5</w:t>
            </w:r>
          </w:p>
        </w:tc>
        <w:tc>
          <w:tcPr>
            <w:tcW w:w="3640" w:type="dxa"/>
            <w:tcBorders>
              <w:top w:val="nil"/>
              <w:left w:val="nil"/>
              <w:bottom w:val="single" w:sz="4" w:space="0" w:color="auto"/>
              <w:right w:val="single" w:sz="4" w:space="0" w:color="auto"/>
            </w:tcBorders>
            <w:shd w:val="clear" w:color="auto" w:fill="auto"/>
            <w:hideMark/>
          </w:tcPr>
          <w:p w:rsidR="00AD7053" w:rsidRPr="00AD7053" w:rsidRDefault="00AD7053" w:rsidP="00AD7053">
            <w:pPr>
              <w:spacing w:after="0" w:line="240" w:lineRule="auto"/>
              <w:jc w:val="left"/>
              <w:rPr>
                <w:rFonts w:cs="Arial"/>
                <w:color w:val="000000"/>
                <w:sz w:val="16"/>
                <w:szCs w:val="16"/>
                <w:lang w:val="pl-PL" w:eastAsia="pl-PL" w:bidi="ar-SA"/>
              </w:rPr>
            </w:pPr>
            <w:r w:rsidRPr="00AD7053">
              <w:rPr>
                <w:rFonts w:cs="Arial"/>
                <w:color w:val="000000"/>
                <w:sz w:val="16"/>
                <w:szCs w:val="16"/>
                <w:lang w:val="pl-PL" w:eastAsia="pl-PL" w:bidi="ar-SA"/>
              </w:rPr>
              <w:t>Pracownicy przy pracach prostych</w:t>
            </w:r>
          </w:p>
        </w:tc>
        <w:tc>
          <w:tcPr>
            <w:tcW w:w="1300" w:type="dxa"/>
            <w:tcBorders>
              <w:top w:val="nil"/>
              <w:left w:val="nil"/>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11592</w:t>
            </w:r>
          </w:p>
        </w:tc>
        <w:tc>
          <w:tcPr>
            <w:tcW w:w="1620" w:type="dxa"/>
            <w:tcBorders>
              <w:top w:val="nil"/>
              <w:left w:val="nil"/>
              <w:bottom w:val="single" w:sz="4" w:space="0" w:color="auto"/>
              <w:right w:val="single" w:sz="4" w:space="0" w:color="auto"/>
            </w:tcBorders>
            <w:shd w:val="clear" w:color="auto" w:fill="auto"/>
            <w:noWrap/>
            <w:vAlign w:val="center"/>
            <w:hideMark/>
          </w:tcPr>
          <w:p w:rsidR="00AD7053" w:rsidRPr="00AD7053" w:rsidRDefault="00AD7053" w:rsidP="00AD7053">
            <w:pPr>
              <w:spacing w:after="0" w:line="240" w:lineRule="auto"/>
              <w:jc w:val="center"/>
              <w:rPr>
                <w:rFonts w:cs="Arial"/>
                <w:color w:val="000000"/>
                <w:sz w:val="18"/>
                <w:szCs w:val="18"/>
                <w:lang w:val="pl-PL" w:eastAsia="pl-PL" w:bidi="ar-SA"/>
              </w:rPr>
            </w:pPr>
            <w:r w:rsidRPr="00AD7053">
              <w:rPr>
                <w:rFonts w:cs="Arial"/>
                <w:color w:val="000000"/>
                <w:sz w:val="18"/>
                <w:szCs w:val="18"/>
                <w:lang w:val="pl-PL" w:eastAsia="pl-PL" w:bidi="ar-SA"/>
              </w:rPr>
              <w:t>9,5</w:t>
            </w:r>
          </w:p>
        </w:tc>
      </w:tr>
      <w:tr w:rsidR="00AD7053" w:rsidRPr="00AD7053" w:rsidTr="00AD7053">
        <w:trPr>
          <w:trHeight w:val="1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6</w:t>
            </w:r>
          </w:p>
        </w:tc>
        <w:tc>
          <w:tcPr>
            <w:tcW w:w="3640" w:type="dxa"/>
            <w:tcBorders>
              <w:top w:val="nil"/>
              <w:left w:val="nil"/>
              <w:bottom w:val="single" w:sz="4" w:space="0" w:color="auto"/>
              <w:right w:val="single" w:sz="4" w:space="0" w:color="auto"/>
            </w:tcBorders>
            <w:shd w:val="clear" w:color="auto" w:fill="auto"/>
            <w:hideMark/>
          </w:tcPr>
          <w:p w:rsidR="00AD7053" w:rsidRPr="00AD7053" w:rsidRDefault="00AD7053" w:rsidP="00AD7053">
            <w:pPr>
              <w:spacing w:after="0" w:line="240" w:lineRule="auto"/>
              <w:jc w:val="left"/>
              <w:rPr>
                <w:rFonts w:cs="Arial"/>
                <w:color w:val="000000"/>
                <w:sz w:val="16"/>
                <w:szCs w:val="16"/>
                <w:lang w:val="pl-PL" w:eastAsia="pl-PL" w:bidi="ar-SA"/>
              </w:rPr>
            </w:pPr>
            <w:r w:rsidRPr="00AD7053">
              <w:rPr>
                <w:rFonts w:cs="Arial"/>
                <w:color w:val="000000"/>
                <w:sz w:val="16"/>
                <w:szCs w:val="16"/>
                <w:lang w:val="pl-PL" w:eastAsia="pl-PL" w:bidi="ar-SA"/>
              </w:rPr>
              <w:t>Specjaliści</w:t>
            </w:r>
          </w:p>
        </w:tc>
        <w:tc>
          <w:tcPr>
            <w:tcW w:w="1300" w:type="dxa"/>
            <w:tcBorders>
              <w:top w:val="nil"/>
              <w:left w:val="nil"/>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10135</w:t>
            </w:r>
          </w:p>
        </w:tc>
        <w:tc>
          <w:tcPr>
            <w:tcW w:w="1620" w:type="dxa"/>
            <w:tcBorders>
              <w:top w:val="nil"/>
              <w:left w:val="nil"/>
              <w:bottom w:val="single" w:sz="4" w:space="0" w:color="auto"/>
              <w:right w:val="single" w:sz="4" w:space="0" w:color="auto"/>
            </w:tcBorders>
            <w:shd w:val="clear" w:color="auto" w:fill="auto"/>
            <w:noWrap/>
            <w:vAlign w:val="center"/>
            <w:hideMark/>
          </w:tcPr>
          <w:p w:rsidR="00AD7053" w:rsidRPr="00AD7053" w:rsidRDefault="00AD7053" w:rsidP="00AD7053">
            <w:pPr>
              <w:spacing w:after="0" w:line="240" w:lineRule="auto"/>
              <w:jc w:val="center"/>
              <w:rPr>
                <w:rFonts w:cs="Arial"/>
                <w:color w:val="000000"/>
                <w:sz w:val="18"/>
                <w:szCs w:val="18"/>
                <w:lang w:val="pl-PL" w:eastAsia="pl-PL" w:bidi="ar-SA"/>
              </w:rPr>
            </w:pPr>
            <w:r w:rsidRPr="00AD7053">
              <w:rPr>
                <w:rFonts w:cs="Arial"/>
                <w:color w:val="000000"/>
                <w:sz w:val="18"/>
                <w:szCs w:val="18"/>
                <w:lang w:val="pl-PL" w:eastAsia="pl-PL" w:bidi="ar-SA"/>
              </w:rPr>
              <w:t>8,3</w:t>
            </w:r>
          </w:p>
        </w:tc>
      </w:tr>
      <w:tr w:rsidR="00AD7053" w:rsidRPr="00AD7053" w:rsidTr="00AD7053">
        <w:trPr>
          <w:trHeight w:val="170"/>
          <w:jc w:val="center"/>
        </w:trPr>
        <w:tc>
          <w:tcPr>
            <w:tcW w:w="580" w:type="dxa"/>
            <w:tcBorders>
              <w:top w:val="nil"/>
              <w:left w:val="single" w:sz="4" w:space="0" w:color="auto"/>
              <w:bottom w:val="nil"/>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7</w:t>
            </w:r>
          </w:p>
        </w:tc>
        <w:tc>
          <w:tcPr>
            <w:tcW w:w="3640" w:type="dxa"/>
            <w:tcBorders>
              <w:top w:val="nil"/>
              <w:left w:val="nil"/>
              <w:bottom w:val="single" w:sz="4" w:space="0" w:color="auto"/>
              <w:right w:val="single" w:sz="4" w:space="0" w:color="auto"/>
            </w:tcBorders>
            <w:shd w:val="clear" w:color="auto" w:fill="auto"/>
            <w:hideMark/>
          </w:tcPr>
          <w:p w:rsidR="00AD7053" w:rsidRPr="00AD7053" w:rsidRDefault="00AD7053" w:rsidP="00AD7053">
            <w:pPr>
              <w:spacing w:after="0" w:line="240" w:lineRule="auto"/>
              <w:jc w:val="left"/>
              <w:rPr>
                <w:rFonts w:cs="Arial"/>
                <w:color w:val="000000"/>
                <w:sz w:val="16"/>
                <w:szCs w:val="16"/>
                <w:lang w:val="pl-PL" w:eastAsia="pl-PL" w:bidi="ar-SA"/>
              </w:rPr>
            </w:pPr>
            <w:r w:rsidRPr="00AD7053">
              <w:rPr>
                <w:rFonts w:cs="Arial"/>
                <w:color w:val="000000"/>
                <w:sz w:val="16"/>
                <w:szCs w:val="16"/>
                <w:lang w:val="pl-PL" w:eastAsia="pl-PL" w:bidi="ar-SA"/>
              </w:rPr>
              <w:t>Operatorzy i monterzy maszyn i urządzeń</w:t>
            </w:r>
          </w:p>
        </w:tc>
        <w:tc>
          <w:tcPr>
            <w:tcW w:w="1300" w:type="dxa"/>
            <w:tcBorders>
              <w:top w:val="nil"/>
              <w:left w:val="nil"/>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7525</w:t>
            </w:r>
          </w:p>
        </w:tc>
        <w:tc>
          <w:tcPr>
            <w:tcW w:w="1620" w:type="dxa"/>
            <w:tcBorders>
              <w:top w:val="nil"/>
              <w:left w:val="nil"/>
              <w:bottom w:val="single" w:sz="4" w:space="0" w:color="auto"/>
              <w:right w:val="single" w:sz="4" w:space="0" w:color="auto"/>
            </w:tcBorders>
            <w:shd w:val="clear" w:color="auto" w:fill="auto"/>
            <w:noWrap/>
            <w:vAlign w:val="center"/>
            <w:hideMark/>
          </w:tcPr>
          <w:p w:rsidR="00AD7053" w:rsidRPr="00AD7053" w:rsidRDefault="00AD7053" w:rsidP="00AD7053">
            <w:pPr>
              <w:spacing w:after="0" w:line="240" w:lineRule="auto"/>
              <w:jc w:val="center"/>
              <w:rPr>
                <w:rFonts w:cs="Arial"/>
                <w:color w:val="000000"/>
                <w:sz w:val="18"/>
                <w:szCs w:val="18"/>
                <w:lang w:val="pl-PL" w:eastAsia="pl-PL" w:bidi="ar-SA"/>
              </w:rPr>
            </w:pPr>
            <w:r w:rsidRPr="00AD7053">
              <w:rPr>
                <w:rFonts w:cs="Arial"/>
                <w:color w:val="000000"/>
                <w:sz w:val="18"/>
                <w:szCs w:val="18"/>
                <w:lang w:val="pl-PL" w:eastAsia="pl-PL" w:bidi="ar-SA"/>
              </w:rPr>
              <w:t>6,2</w:t>
            </w:r>
          </w:p>
        </w:tc>
      </w:tr>
      <w:tr w:rsidR="00AD7053" w:rsidRPr="00AD7053" w:rsidTr="00AD7053">
        <w:trPr>
          <w:trHeight w:val="17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8</w:t>
            </w:r>
          </w:p>
        </w:tc>
        <w:tc>
          <w:tcPr>
            <w:tcW w:w="3640" w:type="dxa"/>
            <w:tcBorders>
              <w:top w:val="nil"/>
              <w:left w:val="nil"/>
              <w:bottom w:val="single" w:sz="4" w:space="0" w:color="auto"/>
              <w:right w:val="single" w:sz="4" w:space="0" w:color="auto"/>
            </w:tcBorders>
            <w:shd w:val="clear" w:color="auto" w:fill="auto"/>
            <w:hideMark/>
          </w:tcPr>
          <w:p w:rsidR="00AD7053" w:rsidRPr="00AD7053" w:rsidRDefault="00AD7053" w:rsidP="00AD7053">
            <w:pPr>
              <w:spacing w:after="0" w:line="240" w:lineRule="auto"/>
              <w:jc w:val="left"/>
              <w:rPr>
                <w:rFonts w:cs="Arial"/>
                <w:color w:val="000000"/>
                <w:sz w:val="16"/>
                <w:szCs w:val="16"/>
                <w:lang w:val="pl-PL" w:eastAsia="pl-PL" w:bidi="ar-SA"/>
              </w:rPr>
            </w:pPr>
            <w:r w:rsidRPr="00AD7053">
              <w:rPr>
                <w:rFonts w:cs="Arial"/>
                <w:color w:val="000000"/>
                <w:sz w:val="16"/>
                <w:szCs w:val="16"/>
                <w:lang w:val="pl-PL" w:eastAsia="pl-PL" w:bidi="ar-SA"/>
              </w:rPr>
              <w:t>Pracownicy biurowi</w:t>
            </w:r>
          </w:p>
        </w:tc>
        <w:tc>
          <w:tcPr>
            <w:tcW w:w="1300" w:type="dxa"/>
            <w:tcBorders>
              <w:top w:val="nil"/>
              <w:left w:val="nil"/>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5216</w:t>
            </w:r>
          </w:p>
        </w:tc>
        <w:tc>
          <w:tcPr>
            <w:tcW w:w="1620" w:type="dxa"/>
            <w:tcBorders>
              <w:top w:val="nil"/>
              <w:left w:val="nil"/>
              <w:bottom w:val="single" w:sz="4" w:space="0" w:color="auto"/>
              <w:right w:val="single" w:sz="4" w:space="0" w:color="auto"/>
            </w:tcBorders>
            <w:shd w:val="clear" w:color="auto" w:fill="auto"/>
            <w:noWrap/>
            <w:vAlign w:val="center"/>
            <w:hideMark/>
          </w:tcPr>
          <w:p w:rsidR="00AD7053" w:rsidRPr="00AD7053" w:rsidRDefault="00AD7053" w:rsidP="00AD7053">
            <w:pPr>
              <w:spacing w:after="0" w:line="240" w:lineRule="auto"/>
              <w:jc w:val="center"/>
              <w:rPr>
                <w:rFonts w:cs="Arial"/>
                <w:color w:val="000000"/>
                <w:sz w:val="18"/>
                <w:szCs w:val="18"/>
                <w:lang w:val="pl-PL" w:eastAsia="pl-PL" w:bidi="ar-SA"/>
              </w:rPr>
            </w:pPr>
            <w:r w:rsidRPr="00AD7053">
              <w:rPr>
                <w:rFonts w:cs="Arial"/>
                <w:color w:val="000000"/>
                <w:sz w:val="18"/>
                <w:szCs w:val="18"/>
                <w:lang w:val="pl-PL" w:eastAsia="pl-PL" w:bidi="ar-SA"/>
              </w:rPr>
              <w:t>4,3</w:t>
            </w:r>
          </w:p>
        </w:tc>
      </w:tr>
      <w:tr w:rsidR="00AD7053" w:rsidRPr="00AD7053" w:rsidTr="00AD7053">
        <w:trPr>
          <w:trHeight w:val="1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9</w:t>
            </w:r>
          </w:p>
        </w:tc>
        <w:tc>
          <w:tcPr>
            <w:tcW w:w="3640" w:type="dxa"/>
            <w:tcBorders>
              <w:top w:val="nil"/>
              <w:left w:val="nil"/>
              <w:bottom w:val="single" w:sz="4" w:space="0" w:color="auto"/>
              <w:right w:val="single" w:sz="4" w:space="0" w:color="auto"/>
            </w:tcBorders>
            <w:shd w:val="clear" w:color="auto" w:fill="auto"/>
            <w:hideMark/>
          </w:tcPr>
          <w:p w:rsidR="00AD7053" w:rsidRPr="00AD7053" w:rsidRDefault="00AD7053" w:rsidP="00AD7053">
            <w:pPr>
              <w:spacing w:after="0" w:line="240" w:lineRule="auto"/>
              <w:jc w:val="left"/>
              <w:rPr>
                <w:rFonts w:cs="Arial"/>
                <w:color w:val="000000"/>
                <w:sz w:val="16"/>
                <w:szCs w:val="16"/>
                <w:lang w:val="pl-PL" w:eastAsia="pl-PL" w:bidi="ar-SA"/>
              </w:rPr>
            </w:pPr>
            <w:r w:rsidRPr="00AD7053">
              <w:rPr>
                <w:rFonts w:cs="Arial"/>
                <w:color w:val="000000"/>
                <w:sz w:val="16"/>
                <w:szCs w:val="16"/>
                <w:lang w:val="pl-PL" w:eastAsia="pl-PL" w:bidi="ar-SA"/>
              </w:rPr>
              <w:t>Rolnicy, ogrodnicy, leśnicy i rybacy</w:t>
            </w:r>
          </w:p>
        </w:tc>
        <w:tc>
          <w:tcPr>
            <w:tcW w:w="1300" w:type="dxa"/>
            <w:tcBorders>
              <w:top w:val="nil"/>
              <w:left w:val="nil"/>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2438</w:t>
            </w:r>
          </w:p>
        </w:tc>
        <w:tc>
          <w:tcPr>
            <w:tcW w:w="1620" w:type="dxa"/>
            <w:tcBorders>
              <w:top w:val="nil"/>
              <w:left w:val="nil"/>
              <w:bottom w:val="single" w:sz="4" w:space="0" w:color="auto"/>
              <w:right w:val="single" w:sz="4" w:space="0" w:color="auto"/>
            </w:tcBorders>
            <w:shd w:val="clear" w:color="auto" w:fill="auto"/>
            <w:noWrap/>
            <w:vAlign w:val="center"/>
            <w:hideMark/>
          </w:tcPr>
          <w:p w:rsidR="00AD7053" w:rsidRPr="00AD7053" w:rsidRDefault="00AD7053" w:rsidP="00AD7053">
            <w:pPr>
              <w:spacing w:after="0" w:line="240" w:lineRule="auto"/>
              <w:jc w:val="center"/>
              <w:rPr>
                <w:rFonts w:cs="Arial"/>
                <w:color w:val="000000"/>
                <w:sz w:val="18"/>
                <w:szCs w:val="18"/>
                <w:lang w:val="pl-PL" w:eastAsia="pl-PL" w:bidi="ar-SA"/>
              </w:rPr>
            </w:pPr>
            <w:r w:rsidRPr="00AD7053">
              <w:rPr>
                <w:rFonts w:cs="Arial"/>
                <w:color w:val="000000"/>
                <w:sz w:val="18"/>
                <w:szCs w:val="18"/>
                <w:lang w:val="pl-PL" w:eastAsia="pl-PL" w:bidi="ar-SA"/>
              </w:rPr>
              <w:t>2,0</w:t>
            </w:r>
          </w:p>
        </w:tc>
      </w:tr>
      <w:tr w:rsidR="00AD7053" w:rsidRPr="00AD7053" w:rsidTr="00AD7053">
        <w:trPr>
          <w:trHeight w:val="170"/>
          <w:jc w:val="center"/>
        </w:trPr>
        <w:tc>
          <w:tcPr>
            <w:tcW w:w="580" w:type="dxa"/>
            <w:tcBorders>
              <w:top w:val="nil"/>
              <w:left w:val="single" w:sz="4" w:space="0" w:color="auto"/>
              <w:bottom w:val="nil"/>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10</w:t>
            </w:r>
          </w:p>
        </w:tc>
        <w:tc>
          <w:tcPr>
            <w:tcW w:w="3640" w:type="dxa"/>
            <w:tcBorders>
              <w:top w:val="nil"/>
              <w:left w:val="nil"/>
              <w:bottom w:val="single" w:sz="4" w:space="0" w:color="auto"/>
              <w:right w:val="single" w:sz="4" w:space="0" w:color="auto"/>
            </w:tcBorders>
            <w:shd w:val="clear" w:color="auto" w:fill="auto"/>
            <w:hideMark/>
          </w:tcPr>
          <w:p w:rsidR="00AD7053" w:rsidRPr="00AD7053" w:rsidRDefault="00AD7053" w:rsidP="00AD7053">
            <w:pPr>
              <w:spacing w:after="0" w:line="240" w:lineRule="auto"/>
              <w:jc w:val="left"/>
              <w:rPr>
                <w:rFonts w:cs="Arial"/>
                <w:color w:val="000000"/>
                <w:sz w:val="16"/>
                <w:szCs w:val="16"/>
                <w:lang w:val="pl-PL" w:eastAsia="pl-PL" w:bidi="ar-SA"/>
              </w:rPr>
            </w:pPr>
            <w:r w:rsidRPr="00AD7053">
              <w:rPr>
                <w:rFonts w:cs="Arial"/>
                <w:color w:val="000000"/>
                <w:sz w:val="16"/>
                <w:szCs w:val="16"/>
                <w:lang w:val="pl-PL" w:eastAsia="pl-PL" w:bidi="ar-SA"/>
              </w:rPr>
              <w:t>Przedstawiciele władz publicznych, wyżsi urzędnicy i kierownicy</w:t>
            </w:r>
          </w:p>
        </w:tc>
        <w:tc>
          <w:tcPr>
            <w:tcW w:w="1300" w:type="dxa"/>
            <w:tcBorders>
              <w:top w:val="nil"/>
              <w:left w:val="nil"/>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690</w:t>
            </w:r>
          </w:p>
        </w:tc>
        <w:tc>
          <w:tcPr>
            <w:tcW w:w="1620" w:type="dxa"/>
            <w:tcBorders>
              <w:top w:val="nil"/>
              <w:left w:val="nil"/>
              <w:bottom w:val="single" w:sz="4" w:space="0" w:color="auto"/>
              <w:right w:val="single" w:sz="4" w:space="0" w:color="auto"/>
            </w:tcBorders>
            <w:shd w:val="clear" w:color="auto" w:fill="auto"/>
            <w:noWrap/>
            <w:vAlign w:val="center"/>
            <w:hideMark/>
          </w:tcPr>
          <w:p w:rsidR="00AD7053" w:rsidRPr="00AD7053" w:rsidRDefault="00AD7053" w:rsidP="00AD7053">
            <w:pPr>
              <w:spacing w:after="0" w:line="240" w:lineRule="auto"/>
              <w:jc w:val="center"/>
              <w:rPr>
                <w:rFonts w:cs="Arial"/>
                <w:color w:val="000000"/>
                <w:sz w:val="18"/>
                <w:szCs w:val="18"/>
                <w:lang w:val="pl-PL" w:eastAsia="pl-PL" w:bidi="ar-SA"/>
              </w:rPr>
            </w:pPr>
            <w:r w:rsidRPr="00AD7053">
              <w:rPr>
                <w:rFonts w:cs="Arial"/>
                <w:color w:val="000000"/>
                <w:sz w:val="18"/>
                <w:szCs w:val="18"/>
                <w:lang w:val="pl-PL" w:eastAsia="pl-PL" w:bidi="ar-SA"/>
              </w:rPr>
              <w:t>0,6</w:t>
            </w:r>
          </w:p>
        </w:tc>
      </w:tr>
      <w:tr w:rsidR="00AD7053" w:rsidRPr="00AD7053" w:rsidTr="00AD7053">
        <w:trPr>
          <w:trHeight w:val="17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11</w:t>
            </w:r>
          </w:p>
        </w:tc>
        <w:tc>
          <w:tcPr>
            <w:tcW w:w="3640" w:type="dxa"/>
            <w:tcBorders>
              <w:top w:val="nil"/>
              <w:left w:val="nil"/>
              <w:bottom w:val="single" w:sz="4" w:space="0" w:color="auto"/>
              <w:right w:val="single" w:sz="4" w:space="0" w:color="auto"/>
            </w:tcBorders>
            <w:shd w:val="clear" w:color="auto" w:fill="auto"/>
            <w:hideMark/>
          </w:tcPr>
          <w:p w:rsidR="00AD7053" w:rsidRPr="00AD7053" w:rsidRDefault="00AD7053" w:rsidP="00AD7053">
            <w:pPr>
              <w:spacing w:after="0" w:line="240" w:lineRule="auto"/>
              <w:jc w:val="left"/>
              <w:rPr>
                <w:rFonts w:cs="Arial"/>
                <w:color w:val="000000"/>
                <w:sz w:val="16"/>
                <w:szCs w:val="16"/>
                <w:lang w:val="pl-PL" w:eastAsia="pl-PL" w:bidi="ar-SA"/>
              </w:rPr>
            </w:pPr>
            <w:r w:rsidRPr="00AD7053">
              <w:rPr>
                <w:rFonts w:cs="Arial"/>
                <w:color w:val="000000"/>
                <w:sz w:val="16"/>
                <w:szCs w:val="16"/>
                <w:lang w:val="pl-PL" w:eastAsia="pl-PL" w:bidi="ar-SA"/>
              </w:rPr>
              <w:t>Siły zbrojne</w:t>
            </w:r>
          </w:p>
        </w:tc>
        <w:tc>
          <w:tcPr>
            <w:tcW w:w="1300" w:type="dxa"/>
            <w:tcBorders>
              <w:top w:val="nil"/>
              <w:left w:val="nil"/>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67</w:t>
            </w:r>
          </w:p>
        </w:tc>
        <w:tc>
          <w:tcPr>
            <w:tcW w:w="1620" w:type="dxa"/>
            <w:tcBorders>
              <w:top w:val="nil"/>
              <w:left w:val="nil"/>
              <w:bottom w:val="single" w:sz="4" w:space="0" w:color="auto"/>
              <w:right w:val="single" w:sz="4" w:space="0" w:color="auto"/>
            </w:tcBorders>
            <w:shd w:val="clear" w:color="auto" w:fill="auto"/>
            <w:noWrap/>
            <w:vAlign w:val="center"/>
            <w:hideMark/>
          </w:tcPr>
          <w:p w:rsidR="00AD7053" w:rsidRPr="00AD7053" w:rsidRDefault="00AD7053" w:rsidP="00AD7053">
            <w:pPr>
              <w:spacing w:after="0" w:line="240" w:lineRule="auto"/>
              <w:jc w:val="center"/>
              <w:rPr>
                <w:rFonts w:cs="Arial"/>
                <w:color w:val="000000"/>
                <w:sz w:val="18"/>
                <w:szCs w:val="18"/>
                <w:lang w:val="pl-PL" w:eastAsia="pl-PL" w:bidi="ar-SA"/>
              </w:rPr>
            </w:pPr>
            <w:r w:rsidRPr="00AD7053">
              <w:rPr>
                <w:rFonts w:cs="Arial"/>
                <w:color w:val="000000"/>
                <w:sz w:val="18"/>
                <w:szCs w:val="18"/>
                <w:lang w:val="pl-PL" w:eastAsia="pl-PL" w:bidi="ar-SA"/>
              </w:rPr>
              <w:t>0,1</w:t>
            </w:r>
          </w:p>
        </w:tc>
      </w:tr>
      <w:tr w:rsidR="00AD7053" w:rsidRPr="00AD7053" w:rsidTr="00AD7053">
        <w:trPr>
          <w:trHeight w:val="170"/>
          <w:jc w:val="center"/>
        </w:trPr>
        <w:tc>
          <w:tcPr>
            <w:tcW w:w="4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O G Ó Ł E M</w:t>
            </w:r>
          </w:p>
        </w:tc>
        <w:tc>
          <w:tcPr>
            <w:tcW w:w="1300" w:type="dxa"/>
            <w:tcBorders>
              <w:top w:val="nil"/>
              <w:left w:val="nil"/>
              <w:bottom w:val="single" w:sz="4" w:space="0" w:color="auto"/>
              <w:right w:val="single" w:sz="4" w:space="0" w:color="auto"/>
            </w:tcBorders>
            <w:shd w:val="clear" w:color="auto" w:fill="auto"/>
            <w:vAlign w:val="center"/>
            <w:hideMark/>
          </w:tcPr>
          <w:p w:rsidR="00AD7053" w:rsidRPr="00AD7053" w:rsidRDefault="00AD7053" w:rsidP="00AD7053">
            <w:pPr>
              <w:spacing w:after="0" w:line="240" w:lineRule="auto"/>
              <w:jc w:val="center"/>
              <w:rPr>
                <w:rFonts w:cs="Arial"/>
                <w:color w:val="000000"/>
                <w:sz w:val="16"/>
                <w:szCs w:val="16"/>
                <w:lang w:val="pl-PL" w:eastAsia="pl-PL" w:bidi="ar-SA"/>
              </w:rPr>
            </w:pPr>
            <w:r w:rsidRPr="00AD7053">
              <w:rPr>
                <w:rFonts w:cs="Arial"/>
                <w:color w:val="000000"/>
                <w:sz w:val="16"/>
                <w:szCs w:val="16"/>
                <w:lang w:val="pl-PL" w:eastAsia="pl-PL" w:bidi="ar-SA"/>
              </w:rPr>
              <w:t>121562</w:t>
            </w:r>
          </w:p>
        </w:tc>
        <w:tc>
          <w:tcPr>
            <w:tcW w:w="1620" w:type="dxa"/>
            <w:tcBorders>
              <w:top w:val="nil"/>
              <w:left w:val="nil"/>
              <w:bottom w:val="single" w:sz="4" w:space="0" w:color="auto"/>
              <w:right w:val="single" w:sz="4" w:space="0" w:color="auto"/>
            </w:tcBorders>
            <w:shd w:val="clear" w:color="auto" w:fill="auto"/>
            <w:noWrap/>
            <w:vAlign w:val="center"/>
            <w:hideMark/>
          </w:tcPr>
          <w:p w:rsidR="00AD7053" w:rsidRPr="00AD7053" w:rsidRDefault="00AD7053" w:rsidP="00AD7053">
            <w:pPr>
              <w:spacing w:after="0" w:line="240" w:lineRule="auto"/>
              <w:jc w:val="center"/>
              <w:rPr>
                <w:rFonts w:cs="Arial"/>
                <w:color w:val="000000"/>
                <w:sz w:val="18"/>
                <w:szCs w:val="18"/>
                <w:lang w:val="pl-PL" w:eastAsia="pl-PL" w:bidi="ar-SA"/>
              </w:rPr>
            </w:pPr>
            <w:r w:rsidRPr="00AD7053">
              <w:rPr>
                <w:rFonts w:cs="Arial"/>
                <w:color w:val="000000"/>
                <w:sz w:val="18"/>
                <w:szCs w:val="18"/>
                <w:lang w:val="pl-PL" w:eastAsia="pl-PL" w:bidi="ar-SA"/>
              </w:rPr>
              <w:t>100,0</w:t>
            </w:r>
          </w:p>
        </w:tc>
      </w:tr>
    </w:tbl>
    <w:p w:rsidR="009F63EC" w:rsidRPr="003C60A8" w:rsidRDefault="009F63EC" w:rsidP="00F755E0">
      <w:pPr>
        <w:pStyle w:val="Tekstpodstawowywcity"/>
        <w:ind w:firstLine="708"/>
        <w:rPr>
          <w:rFonts w:cs="Arial"/>
          <w:sz w:val="22"/>
          <w:lang w:val="pl-PL"/>
        </w:rPr>
      </w:pPr>
    </w:p>
    <w:p w:rsidR="0077659F" w:rsidRPr="00FC1875" w:rsidRDefault="0077659F" w:rsidP="009A67F0">
      <w:pPr>
        <w:pStyle w:val="Styl1"/>
        <w:numPr>
          <w:ilvl w:val="0"/>
          <w:numId w:val="14"/>
        </w:numPr>
        <w:ind w:left="0" w:firstLine="360"/>
      </w:pPr>
      <w:r w:rsidRPr="003C60A8">
        <w:lastRenderedPageBreak/>
        <w:t xml:space="preserve">W końcu </w:t>
      </w:r>
      <w:r w:rsidR="00D60D4A" w:rsidRPr="003C60A8">
        <w:t>2014</w:t>
      </w:r>
      <w:r w:rsidRPr="003C60A8">
        <w:t xml:space="preserve"> roku</w:t>
      </w:r>
      <w:r w:rsidR="00F7502C" w:rsidRPr="003C60A8">
        <w:t xml:space="preserve"> </w:t>
      </w:r>
      <w:r w:rsidR="00261244" w:rsidRPr="003C60A8">
        <w:t xml:space="preserve">dominowała </w:t>
      </w:r>
      <w:r w:rsidRPr="003C60A8">
        <w:t>grupa z</w:t>
      </w:r>
      <w:r w:rsidR="00215E2E" w:rsidRPr="003C60A8">
        <w:t>awodów „</w:t>
      </w:r>
      <w:r w:rsidR="00215E2E" w:rsidRPr="003C60A8">
        <w:rPr>
          <w:b/>
        </w:rPr>
        <w:t>robotnicy przemysłowi i </w:t>
      </w:r>
      <w:r w:rsidRPr="003C60A8">
        <w:rPr>
          <w:b/>
        </w:rPr>
        <w:t>rzemieślnicy</w:t>
      </w:r>
      <w:r w:rsidRPr="003C60A8">
        <w:t>”</w:t>
      </w:r>
      <w:r w:rsidR="00261244" w:rsidRPr="003C60A8">
        <w:t xml:space="preserve">, która </w:t>
      </w:r>
      <w:r w:rsidRPr="003C60A8">
        <w:t xml:space="preserve">liczyła </w:t>
      </w:r>
      <w:r w:rsidR="00B278D2" w:rsidRPr="003C60A8">
        <w:t>30967</w:t>
      </w:r>
      <w:r w:rsidRPr="003C60A8">
        <w:t xml:space="preserve"> bezrobotnych, tj. </w:t>
      </w:r>
      <w:r w:rsidR="00C34927" w:rsidRPr="003C60A8">
        <w:t>25,</w:t>
      </w:r>
      <w:r w:rsidR="00B278D2" w:rsidRPr="003C60A8">
        <w:t>5</w:t>
      </w:r>
      <w:r w:rsidRPr="003C60A8">
        <w:t xml:space="preserve">% ogółu zarejestrowanych </w:t>
      </w:r>
      <w:r w:rsidR="003D061E" w:rsidRPr="003C60A8">
        <w:t xml:space="preserve">oraz </w:t>
      </w:r>
      <w:r w:rsidR="00B278D2" w:rsidRPr="003C60A8">
        <w:t>29,8</w:t>
      </w:r>
      <w:r w:rsidR="003D061E" w:rsidRPr="003C60A8">
        <w:t xml:space="preserve">% posiadających zawód. </w:t>
      </w:r>
      <w:r w:rsidRPr="003C60A8">
        <w:t>Robotników przemysłowych i rzemieślników sklasyfikowano</w:t>
      </w:r>
      <w:r w:rsidR="00CE2AC1" w:rsidRPr="003C60A8">
        <w:t xml:space="preserve"> </w:t>
      </w:r>
      <w:r w:rsidR="00261244" w:rsidRPr="003C60A8">
        <w:t>w </w:t>
      </w:r>
      <w:r w:rsidR="00AA577A">
        <w:t>380</w:t>
      </w:r>
      <w:r w:rsidR="008611CD" w:rsidRPr="003C60A8">
        <w:t xml:space="preserve"> zawodach</w:t>
      </w:r>
      <w:r w:rsidR="000B4BD3" w:rsidRPr="003C60A8">
        <w:t xml:space="preserve"> i </w:t>
      </w:r>
      <w:r w:rsidR="00EC56A2" w:rsidRPr="003C60A8">
        <w:t>specjalnościach</w:t>
      </w:r>
      <w:r w:rsidR="008611CD" w:rsidRPr="003C60A8">
        <w:t>, w tym</w:t>
      </w:r>
      <w:r w:rsidR="00EC56A2" w:rsidRPr="003C60A8">
        <w:t>:</w:t>
      </w:r>
      <w:r w:rsidR="008611CD" w:rsidRPr="003C60A8">
        <w:t xml:space="preserve"> </w:t>
      </w:r>
      <w:r w:rsidR="00833E65" w:rsidRPr="003C60A8">
        <w:t xml:space="preserve">w </w:t>
      </w:r>
      <w:r w:rsidR="00167DB1" w:rsidRPr="003C60A8">
        <w:t>9</w:t>
      </w:r>
      <w:r w:rsidR="003C60A8" w:rsidRPr="003C60A8">
        <w:t>4</w:t>
      </w:r>
      <w:r w:rsidR="008A5A93" w:rsidRPr="003C60A8">
        <w:t xml:space="preserve"> zawodach</w:t>
      </w:r>
      <w:r w:rsidR="00167DB1" w:rsidRPr="003C60A8">
        <w:t>,</w:t>
      </w:r>
      <w:r w:rsidR="008A5A93" w:rsidRPr="003C60A8">
        <w:t xml:space="preserve"> w których nie odnotowano wpływu żadnych ofert, </w:t>
      </w:r>
      <w:r w:rsidR="00167DB1" w:rsidRPr="003C60A8">
        <w:t>1</w:t>
      </w:r>
      <w:r w:rsidR="003C60A8" w:rsidRPr="003C60A8">
        <w:t>81</w:t>
      </w:r>
      <w:r w:rsidRPr="003C60A8">
        <w:t xml:space="preserve"> zawodach nadwyżkowych, </w:t>
      </w:r>
      <w:r w:rsidR="003C60A8" w:rsidRPr="003C60A8">
        <w:t>83</w:t>
      </w:r>
      <w:r w:rsidR="008A5A93" w:rsidRPr="003C60A8">
        <w:t xml:space="preserve"> </w:t>
      </w:r>
      <w:r w:rsidRPr="003C60A8">
        <w:t>zawodach deficytowych</w:t>
      </w:r>
      <w:r w:rsidR="008A5A93" w:rsidRPr="003C60A8">
        <w:t xml:space="preserve"> (w tym </w:t>
      </w:r>
      <w:r w:rsidR="00EB4B4B" w:rsidRPr="003C60A8">
        <w:br/>
      </w:r>
      <w:r w:rsidR="008A5A93" w:rsidRPr="00FC1875">
        <w:t xml:space="preserve">w </w:t>
      </w:r>
      <w:r w:rsidR="003C60A8" w:rsidRPr="00FC1875">
        <w:t>3</w:t>
      </w:r>
      <w:r w:rsidR="008A5A93" w:rsidRPr="00FC1875">
        <w:t xml:space="preserve"> zawodach</w:t>
      </w:r>
      <w:r w:rsidR="000B4BD3" w:rsidRPr="00FC1875">
        <w:t xml:space="preserve"> o </w:t>
      </w:r>
      <w:r w:rsidR="008A5A93" w:rsidRPr="00FC1875">
        <w:t>maksymalnym deficycie</w:t>
      </w:r>
      <w:r w:rsidR="00CC1A3B" w:rsidRPr="00FC1875">
        <w:t>,</w:t>
      </w:r>
      <w:r w:rsidR="008A5A93" w:rsidRPr="00FC1875">
        <w:t xml:space="preserve"> czyli braku napływu bezrobotnych przy napływie ofert pracy)</w:t>
      </w:r>
      <w:r w:rsidR="00CE2AC1" w:rsidRPr="00FC1875">
        <w:t xml:space="preserve"> </w:t>
      </w:r>
      <w:r w:rsidR="00722505" w:rsidRPr="00FC1875">
        <w:t xml:space="preserve">oraz </w:t>
      </w:r>
      <w:r w:rsidR="003C60A8" w:rsidRPr="00FC1875">
        <w:t>16</w:t>
      </w:r>
      <w:r w:rsidR="000B4BD3" w:rsidRPr="00FC1875">
        <w:t> </w:t>
      </w:r>
      <w:r w:rsidRPr="00FC1875">
        <w:t>zawodach zrównoważonych</w:t>
      </w:r>
      <w:r w:rsidR="00722505" w:rsidRPr="00FC1875">
        <w:t>.</w:t>
      </w:r>
      <w:r w:rsidR="00D37A5E" w:rsidRPr="00FC1875">
        <w:t xml:space="preserve"> </w:t>
      </w:r>
      <w:r w:rsidRPr="00FC1875">
        <w:t xml:space="preserve">W grupie „robotnicy przemysłowi </w:t>
      </w:r>
      <w:r w:rsidR="00EB4B4B" w:rsidRPr="00FC1875">
        <w:br/>
      </w:r>
      <w:r w:rsidRPr="00FC1875">
        <w:t xml:space="preserve">i rzemieślnicy” </w:t>
      </w:r>
      <w:r w:rsidR="003C60A8" w:rsidRPr="00FC1875">
        <w:t xml:space="preserve">15 </w:t>
      </w:r>
      <w:r w:rsidRPr="00FC1875">
        <w:t>czołow</w:t>
      </w:r>
      <w:r w:rsidR="003C60A8" w:rsidRPr="00FC1875">
        <w:t>ych</w:t>
      </w:r>
      <w:r w:rsidRPr="00FC1875">
        <w:t xml:space="preserve"> miejsc na liście rankingowej pod względem największej liczby zarejestrowanych bezrobotnych na koniec </w:t>
      </w:r>
      <w:r w:rsidR="00D60D4A" w:rsidRPr="00FC1875">
        <w:t>2014</w:t>
      </w:r>
      <w:r w:rsidRPr="00FC1875">
        <w:t xml:space="preserve"> roku</w:t>
      </w:r>
      <w:r w:rsidR="00C63715" w:rsidRPr="00FC1875">
        <w:t xml:space="preserve"> zajmowały następujące zawody i </w:t>
      </w:r>
      <w:r w:rsidRPr="00FC1875">
        <w:t xml:space="preserve">specjalności: </w:t>
      </w:r>
    </w:p>
    <w:tbl>
      <w:tblPr>
        <w:tblW w:w="8480" w:type="dxa"/>
        <w:jc w:val="center"/>
        <w:tblCellMar>
          <w:left w:w="70" w:type="dxa"/>
          <w:right w:w="70" w:type="dxa"/>
        </w:tblCellMar>
        <w:tblLook w:val="04A0" w:firstRow="1" w:lastRow="0" w:firstColumn="1" w:lastColumn="0" w:noHBand="0" w:noVBand="1"/>
      </w:tblPr>
      <w:tblGrid>
        <w:gridCol w:w="339"/>
        <w:gridCol w:w="2439"/>
        <w:gridCol w:w="700"/>
        <w:gridCol w:w="1000"/>
        <w:gridCol w:w="1380"/>
        <w:gridCol w:w="940"/>
        <w:gridCol w:w="880"/>
        <w:gridCol w:w="802"/>
      </w:tblGrid>
      <w:tr w:rsidR="003C60A8" w:rsidRPr="00FC1875" w:rsidTr="003C60A8">
        <w:trPr>
          <w:trHeight w:val="170"/>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Lp.</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Nazwa zawodu i specjalności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Symbol</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 xml:space="preserve">Napływ bezrobotnych </w:t>
            </w:r>
            <w:r w:rsidRPr="00FC1875">
              <w:rPr>
                <w:rFonts w:cs="Arial"/>
                <w:color w:val="000000"/>
                <w:sz w:val="14"/>
                <w:szCs w:val="14"/>
                <w:lang w:val="pl-PL" w:eastAsia="pl-PL" w:bidi="ar-SA"/>
              </w:rPr>
              <w:br/>
              <w:t>w 2014 r.</w:t>
            </w:r>
          </w:p>
        </w:tc>
        <w:tc>
          <w:tcPr>
            <w:tcW w:w="1380" w:type="dxa"/>
            <w:tcBorders>
              <w:top w:val="single" w:sz="4" w:space="0" w:color="auto"/>
              <w:left w:val="nil"/>
              <w:bottom w:val="single" w:sz="4" w:space="0" w:color="auto"/>
              <w:right w:val="single" w:sz="4" w:space="0" w:color="auto"/>
            </w:tcBorders>
            <w:shd w:val="clear" w:color="000000" w:fill="FFFF00"/>
            <w:vAlign w:val="center"/>
            <w:hideMark/>
          </w:tcPr>
          <w:p w:rsidR="003C60A8" w:rsidRPr="00FC1875" w:rsidRDefault="003C60A8" w:rsidP="003C60A8">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Liczba zarejestrowanych bezrobotnych (stan na koniec 2014 r.)</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 xml:space="preserve">Liczba zgłoszonych ofert pracy </w:t>
            </w:r>
            <w:r w:rsidRPr="00FC1875">
              <w:rPr>
                <w:rFonts w:cs="Arial"/>
                <w:color w:val="000000"/>
                <w:sz w:val="14"/>
                <w:szCs w:val="14"/>
                <w:lang w:val="pl-PL" w:eastAsia="pl-PL" w:bidi="ar-SA"/>
              </w:rPr>
              <w:br/>
              <w:t>w 2014 r.</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4"/>
                <w:szCs w:val="14"/>
                <w:lang w:val="pl-PL" w:eastAsia="pl-PL" w:bidi="ar-SA"/>
              </w:rPr>
            </w:pPr>
            <w:proofErr w:type="gramStart"/>
            <w:r w:rsidRPr="00FC1875">
              <w:rPr>
                <w:rFonts w:cs="Arial"/>
                <w:color w:val="000000"/>
                <w:sz w:val="14"/>
                <w:szCs w:val="14"/>
                <w:lang w:val="pl-PL" w:eastAsia="pl-PL" w:bidi="ar-SA"/>
              </w:rPr>
              <w:t>w</w:t>
            </w:r>
            <w:proofErr w:type="gramEnd"/>
            <w:r w:rsidRPr="00FC1875">
              <w:rPr>
                <w:rFonts w:cs="Arial"/>
                <w:color w:val="000000"/>
                <w:sz w:val="14"/>
                <w:szCs w:val="14"/>
                <w:lang w:val="pl-PL" w:eastAsia="pl-PL" w:bidi="ar-SA"/>
              </w:rPr>
              <w:t xml:space="preserve"> tym ofert pracy </w:t>
            </w:r>
            <w:proofErr w:type="spellStart"/>
            <w:r w:rsidRPr="00FC1875">
              <w:rPr>
                <w:rFonts w:cs="Arial"/>
                <w:color w:val="000000"/>
                <w:sz w:val="14"/>
                <w:szCs w:val="14"/>
                <w:lang w:val="pl-PL" w:eastAsia="pl-PL" w:bidi="ar-SA"/>
              </w:rPr>
              <w:t>subsydio</w:t>
            </w:r>
            <w:proofErr w:type="spellEnd"/>
            <w:r w:rsidRPr="00FC1875">
              <w:rPr>
                <w:rFonts w:cs="Arial"/>
                <w:color w:val="000000"/>
                <w:sz w:val="14"/>
                <w:szCs w:val="14"/>
                <w:lang w:val="pl-PL" w:eastAsia="pl-PL" w:bidi="ar-SA"/>
              </w:rPr>
              <w:br/>
              <w:t>-</w:t>
            </w:r>
            <w:proofErr w:type="spellStart"/>
            <w:r w:rsidRPr="00FC1875">
              <w:rPr>
                <w:rFonts w:cs="Arial"/>
                <w:color w:val="000000"/>
                <w:sz w:val="14"/>
                <w:szCs w:val="14"/>
                <w:lang w:val="pl-PL" w:eastAsia="pl-PL" w:bidi="ar-SA"/>
              </w:rPr>
              <w:t>wanej</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 xml:space="preserve">Wskaźnik </w:t>
            </w:r>
            <w:proofErr w:type="spellStart"/>
            <w:r w:rsidRPr="00FC1875">
              <w:rPr>
                <w:rFonts w:cs="Arial"/>
                <w:color w:val="000000"/>
                <w:sz w:val="14"/>
                <w:szCs w:val="14"/>
                <w:lang w:val="pl-PL" w:eastAsia="pl-PL" w:bidi="ar-SA"/>
              </w:rPr>
              <w:t>intensywn</w:t>
            </w:r>
            <w:proofErr w:type="spellEnd"/>
            <w:r w:rsidRPr="00FC1875">
              <w:rPr>
                <w:rFonts w:cs="Arial"/>
                <w:color w:val="000000"/>
                <w:sz w:val="14"/>
                <w:szCs w:val="14"/>
                <w:lang w:val="pl-PL" w:eastAsia="pl-PL" w:bidi="ar-SA"/>
              </w:rPr>
              <w:t xml:space="preserve">. </w:t>
            </w:r>
            <w:proofErr w:type="gramStart"/>
            <w:r w:rsidRPr="00FC1875">
              <w:rPr>
                <w:rFonts w:cs="Arial"/>
                <w:color w:val="000000"/>
                <w:sz w:val="14"/>
                <w:szCs w:val="14"/>
                <w:lang w:val="pl-PL" w:eastAsia="pl-PL" w:bidi="ar-SA"/>
              </w:rPr>
              <w:t>nadwyżki</w:t>
            </w:r>
            <w:proofErr w:type="gramEnd"/>
            <w:r w:rsidRPr="00FC1875">
              <w:rPr>
                <w:rFonts w:cs="Arial"/>
                <w:color w:val="000000"/>
                <w:sz w:val="14"/>
                <w:szCs w:val="14"/>
                <w:lang w:val="pl-PL" w:eastAsia="pl-PL" w:bidi="ar-SA"/>
              </w:rPr>
              <w:t xml:space="preserve"> (deficytu)</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w:t>
            </w:r>
          </w:p>
        </w:tc>
        <w:tc>
          <w:tcPr>
            <w:tcW w:w="2440" w:type="dxa"/>
            <w:tcBorders>
              <w:top w:val="nil"/>
              <w:left w:val="nil"/>
              <w:bottom w:val="nil"/>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Murarz</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711202</w:t>
            </w:r>
          </w:p>
        </w:tc>
        <w:tc>
          <w:tcPr>
            <w:tcW w:w="1000" w:type="dxa"/>
            <w:tcBorders>
              <w:top w:val="nil"/>
              <w:left w:val="nil"/>
              <w:bottom w:val="nil"/>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3992</w:t>
            </w:r>
          </w:p>
        </w:tc>
        <w:tc>
          <w:tcPr>
            <w:tcW w:w="1380" w:type="dxa"/>
            <w:tcBorders>
              <w:top w:val="nil"/>
              <w:left w:val="single" w:sz="4" w:space="0" w:color="auto"/>
              <w:bottom w:val="nil"/>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3275</w:t>
            </w:r>
          </w:p>
        </w:tc>
        <w:tc>
          <w:tcPr>
            <w:tcW w:w="940" w:type="dxa"/>
            <w:tcBorders>
              <w:top w:val="nil"/>
              <w:left w:val="single" w:sz="4" w:space="0" w:color="auto"/>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999</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77</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0,2503</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w:t>
            </w:r>
          </w:p>
        </w:tc>
        <w:tc>
          <w:tcPr>
            <w:tcW w:w="2440" w:type="dxa"/>
            <w:tcBorders>
              <w:top w:val="single" w:sz="4" w:space="0" w:color="000000"/>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Ślusarz</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722204</w:t>
            </w:r>
          </w:p>
        </w:tc>
        <w:tc>
          <w:tcPr>
            <w:tcW w:w="1000" w:type="dxa"/>
            <w:tcBorders>
              <w:top w:val="single" w:sz="4" w:space="0" w:color="000000"/>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4364</w:t>
            </w:r>
          </w:p>
        </w:tc>
        <w:tc>
          <w:tcPr>
            <w:tcW w:w="1380" w:type="dxa"/>
            <w:tcBorders>
              <w:top w:val="single" w:sz="4" w:space="0" w:color="000000"/>
              <w:left w:val="single" w:sz="4" w:space="0" w:color="auto"/>
              <w:bottom w:val="single" w:sz="4" w:space="0" w:color="000000"/>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3140</w:t>
            </w:r>
          </w:p>
        </w:tc>
        <w:tc>
          <w:tcPr>
            <w:tcW w:w="940" w:type="dxa"/>
            <w:tcBorders>
              <w:top w:val="nil"/>
              <w:left w:val="single" w:sz="4" w:space="0" w:color="auto"/>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729</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110</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0,1670</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w:t>
            </w:r>
          </w:p>
        </w:tc>
        <w:tc>
          <w:tcPr>
            <w:tcW w:w="2440" w:type="dxa"/>
            <w:tcBorders>
              <w:top w:val="nil"/>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Krawiec</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753105</w:t>
            </w:r>
          </w:p>
        </w:tc>
        <w:tc>
          <w:tcPr>
            <w:tcW w:w="1000" w:type="dxa"/>
            <w:tcBorders>
              <w:top w:val="nil"/>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2249</w:t>
            </w:r>
          </w:p>
        </w:tc>
        <w:tc>
          <w:tcPr>
            <w:tcW w:w="1380" w:type="dxa"/>
            <w:tcBorders>
              <w:top w:val="nil"/>
              <w:left w:val="single" w:sz="4" w:space="0" w:color="auto"/>
              <w:bottom w:val="single" w:sz="4" w:space="0" w:color="000000"/>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1868</w:t>
            </w:r>
          </w:p>
        </w:tc>
        <w:tc>
          <w:tcPr>
            <w:tcW w:w="940" w:type="dxa"/>
            <w:tcBorders>
              <w:top w:val="nil"/>
              <w:left w:val="single" w:sz="4" w:space="0" w:color="auto"/>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171</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43</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0,0760</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w:t>
            </w:r>
          </w:p>
        </w:tc>
        <w:tc>
          <w:tcPr>
            <w:tcW w:w="2440" w:type="dxa"/>
            <w:tcBorders>
              <w:top w:val="nil"/>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Szwaczka</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753303</w:t>
            </w:r>
          </w:p>
        </w:tc>
        <w:tc>
          <w:tcPr>
            <w:tcW w:w="1000" w:type="dxa"/>
            <w:tcBorders>
              <w:top w:val="nil"/>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2011</w:t>
            </w:r>
          </w:p>
        </w:tc>
        <w:tc>
          <w:tcPr>
            <w:tcW w:w="1380" w:type="dxa"/>
            <w:tcBorders>
              <w:top w:val="nil"/>
              <w:left w:val="single" w:sz="4" w:space="0" w:color="auto"/>
              <w:bottom w:val="single" w:sz="4" w:space="0" w:color="000000"/>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1581</w:t>
            </w:r>
          </w:p>
        </w:tc>
        <w:tc>
          <w:tcPr>
            <w:tcW w:w="940" w:type="dxa"/>
            <w:tcBorders>
              <w:top w:val="nil"/>
              <w:left w:val="single" w:sz="4" w:space="0" w:color="auto"/>
              <w:bottom w:val="nil"/>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1925</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116</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0,9572</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w:t>
            </w:r>
          </w:p>
        </w:tc>
        <w:tc>
          <w:tcPr>
            <w:tcW w:w="2440" w:type="dxa"/>
            <w:tcBorders>
              <w:top w:val="nil"/>
              <w:left w:val="nil"/>
              <w:bottom w:val="nil"/>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Piekarz</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751204</w:t>
            </w:r>
          </w:p>
        </w:tc>
        <w:tc>
          <w:tcPr>
            <w:tcW w:w="1000" w:type="dxa"/>
            <w:tcBorders>
              <w:top w:val="nil"/>
              <w:left w:val="nil"/>
              <w:bottom w:val="nil"/>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1814</w:t>
            </w:r>
          </w:p>
        </w:tc>
        <w:tc>
          <w:tcPr>
            <w:tcW w:w="1380" w:type="dxa"/>
            <w:tcBorders>
              <w:top w:val="nil"/>
              <w:left w:val="single" w:sz="4" w:space="0" w:color="auto"/>
              <w:bottom w:val="nil"/>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1112</w:t>
            </w:r>
          </w:p>
        </w:tc>
        <w:tc>
          <w:tcPr>
            <w:tcW w:w="940" w:type="dxa"/>
            <w:tcBorders>
              <w:top w:val="single" w:sz="4" w:space="0" w:color="000000"/>
              <w:left w:val="single" w:sz="4" w:space="0" w:color="auto"/>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253</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68</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0,1395</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w:t>
            </w:r>
          </w:p>
        </w:tc>
        <w:tc>
          <w:tcPr>
            <w:tcW w:w="2440" w:type="dxa"/>
            <w:tcBorders>
              <w:top w:val="single" w:sz="4" w:space="0" w:color="000000"/>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Mechanik pojazdów samochodowych</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723103</w:t>
            </w:r>
          </w:p>
        </w:tc>
        <w:tc>
          <w:tcPr>
            <w:tcW w:w="1000" w:type="dxa"/>
            <w:tcBorders>
              <w:top w:val="single" w:sz="4" w:space="0" w:color="000000"/>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2110</w:t>
            </w:r>
          </w:p>
        </w:tc>
        <w:tc>
          <w:tcPr>
            <w:tcW w:w="1380" w:type="dxa"/>
            <w:tcBorders>
              <w:top w:val="single" w:sz="4" w:space="0" w:color="000000"/>
              <w:left w:val="single" w:sz="4" w:space="0" w:color="auto"/>
              <w:bottom w:val="single" w:sz="4" w:space="0" w:color="000000"/>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1058</w:t>
            </w:r>
          </w:p>
        </w:tc>
        <w:tc>
          <w:tcPr>
            <w:tcW w:w="940" w:type="dxa"/>
            <w:tcBorders>
              <w:top w:val="nil"/>
              <w:left w:val="single" w:sz="4" w:space="0" w:color="auto"/>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449</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220</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0,2128</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w:t>
            </w:r>
          </w:p>
        </w:tc>
        <w:tc>
          <w:tcPr>
            <w:tcW w:w="2440" w:type="dxa"/>
            <w:tcBorders>
              <w:top w:val="nil"/>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Tokarz w metalu</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722314</w:t>
            </w:r>
          </w:p>
        </w:tc>
        <w:tc>
          <w:tcPr>
            <w:tcW w:w="1000" w:type="dxa"/>
            <w:tcBorders>
              <w:top w:val="nil"/>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1227</w:t>
            </w:r>
          </w:p>
        </w:tc>
        <w:tc>
          <w:tcPr>
            <w:tcW w:w="1380" w:type="dxa"/>
            <w:tcBorders>
              <w:top w:val="nil"/>
              <w:left w:val="single" w:sz="4" w:space="0" w:color="auto"/>
              <w:bottom w:val="single" w:sz="4" w:space="0" w:color="000000"/>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1009</w:t>
            </w:r>
          </w:p>
        </w:tc>
        <w:tc>
          <w:tcPr>
            <w:tcW w:w="940" w:type="dxa"/>
            <w:tcBorders>
              <w:top w:val="nil"/>
              <w:left w:val="single" w:sz="4" w:space="0" w:color="auto"/>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135</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16</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0,1100</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8</w:t>
            </w:r>
          </w:p>
        </w:tc>
        <w:tc>
          <w:tcPr>
            <w:tcW w:w="2440" w:type="dxa"/>
            <w:tcBorders>
              <w:top w:val="nil"/>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Stolarz</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752205</w:t>
            </w:r>
          </w:p>
        </w:tc>
        <w:tc>
          <w:tcPr>
            <w:tcW w:w="1000" w:type="dxa"/>
            <w:tcBorders>
              <w:top w:val="nil"/>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1594</w:t>
            </w:r>
          </w:p>
        </w:tc>
        <w:tc>
          <w:tcPr>
            <w:tcW w:w="1380" w:type="dxa"/>
            <w:tcBorders>
              <w:top w:val="nil"/>
              <w:left w:val="single" w:sz="4" w:space="0" w:color="auto"/>
              <w:bottom w:val="single" w:sz="4" w:space="0" w:color="000000"/>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951</w:t>
            </w:r>
          </w:p>
        </w:tc>
        <w:tc>
          <w:tcPr>
            <w:tcW w:w="940" w:type="dxa"/>
            <w:tcBorders>
              <w:top w:val="nil"/>
              <w:left w:val="single" w:sz="4" w:space="0" w:color="auto"/>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422</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95</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0,2647</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w:t>
            </w:r>
          </w:p>
        </w:tc>
        <w:tc>
          <w:tcPr>
            <w:tcW w:w="2440" w:type="dxa"/>
            <w:tcBorders>
              <w:top w:val="nil"/>
              <w:left w:val="nil"/>
              <w:bottom w:val="nil"/>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Cukiernik</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751201</w:t>
            </w:r>
          </w:p>
        </w:tc>
        <w:tc>
          <w:tcPr>
            <w:tcW w:w="1000" w:type="dxa"/>
            <w:tcBorders>
              <w:top w:val="nil"/>
              <w:left w:val="nil"/>
              <w:bottom w:val="nil"/>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1239</w:t>
            </w:r>
          </w:p>
        </w:tc>
        <w:tc>
          <w:tcPr>
            <w:tcW w:w="1380" w:type="dxa"/>
            <w:tcBorders>
              <w:top w:val="nil"/>
              <w:left w:val="single" w:sz="4" w:space="0" w:color="auto"/>
              <w:bottom w:val="nil"/>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886</w:t>
            </w:r>
          </w:p>
        </w:tc>
        <w:tc>
          <w:tcPr>
            <w:tcW w:w="940" w:type="dxa"/>
            <w:tcBorders>
              <w:top w:val="nil"/>
              <w:left w:val="single" w:sz="4" w:space="0" w:color="auto"/>
              <w:bottom w:val="nil"/>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155</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52</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0,1251</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10</w:t>
            </w:r>
          </w:p>
        </w:tc>
        <w:tc>
          <w:tcPr>
            <w:tcW w:w="2440" w:type="dxa"/>
            <w:tcBorders>
              <w:top w:val="single" w:sz="4" w:space="0" w:color="000000"/>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Mechanik samochodów osobowych</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723105</w:t>
            </w:r>
          </w:p>
        </w:tc>
        <w:tc>
          <w:tcPr>
            <w:tcW w:w="1000" w:type="dxa"/>
            <w:tcBorders>
              <w:top w:val="single" w:sz="4" w:space="0" w:color="000000"/>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1197</w:t>
            </w:r>
          </w:p>
        </w:tc>
        <w:tc>
          <w:tcPr>
            <w:tcW w:w="1380" w:type="dxa"/>
            <w:tcBorders>
              <w:top w:val="single" w:sz="4" w:space="0" w:color="000000"/>
              <w:left w:val="single" w:sz="4" w:space="0" w:color="auto"/>
              <w:bottom w:val="single" w:sz="4" w:space="0" w:color="000000"/>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801</w:t>
            </w:r>
          </w:p>
        </w:tc>
        <w:tc>
          <w:tcPr>
            <w:tcW w:w="940" w:type="dxa"/>
            <w:tcBorders>
              <w:top w:val="single" w:sz="4" w:space="0" w:color="000000"/>
              <w:left w:val="single" w:sz="4" w:space="0" w:color="auto"/>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163</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62</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0,1362</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w:t>
            </w:r>
          </w:p>
        </w:tc>
        <w:tc>
          <w:tcPr>
            <w:tcW w:w="2440" w:type="dxa"/>
            <w:tcBorders>
              <w:top w:val="nil"/>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Malarz budowlany</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713102</w:t>
            </w:r>
          </w:p>
        </w:tc>
        <w:tc>
          <w:tcPr>
            <w:tcW w:w="1000" w:type="dxa"/>
            <w:tcBorders>
              <w:top w:val="nil"/>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766</w:t>
            </w:r>
          </w:p>
        </w:tc>
        <w:tc>
          <w:tcPr>
            <w:tcW w:w="1380" w:type="dxa"/>
            <w:tcBorders>
              <w:top w:val="nil"/>
              <w:left w:val="single" w:sz="4" w:space="0" w:color="auto"/>
              <w:bottom w:val="single" w:sz="4" w:space="0" w:color="000000"/>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661</w:t>
            </w:r>
          </w:p>
        </w:tc>
        <w:tc>
          <w:tcPr>
            <w:tcW w:w="940" w:type="dxa"/>
            <w:tcBorders>
              <w:top w:val="nil"/>
              <w:left w:val="single" w:sz="4" w:space="0" w:color="auto"/>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123</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27</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0,1606</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12</w:t>
            </w:r>
          </w:p>
        </w:tc>
        <w:tc>
          <w:tcPr>
            <w:tcW w:w="2440" w:type="dxa"/>
            <w:tcBorders>
              <w:top w:val="nil"/>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Elektromonter (elektryk) zakładowy</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741207</w:t>
            </w:r>
          </w:p>
        </w:tc>
        <w:tc>
          <w:tcPr>
            <w:tcW w:w="1000" w:type="dxa"/>
            <w:tcBorders>
              <w:top w:val="nil"/>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633</w:t>
            </w:r>
          </w:p>
        </w:tc>
        <w:tc>
          <w:tcPr>
            <w:tcW w:w="1380" w:type="dxa"/>
            <w:tcBorders>
              <w:top w:val="nil"/>
              <w:left w:val="single" w:sz="4" w:space="0" w:color="auto"/>
              <w:bottom w:val="single" w:sz="4" w:space="0" w:color="000000"/>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487</w:t>
            </w:r>
          </w:p>
        </w:tc>
        <w:tc>
          <w:tcPr>
            <w:tcW w:w="940" w:type="dxa"/>
            <w:tcBorders>
              <w:top w:val="nil"/>
              <w:left w:val="single" w:sz="4" w:space="0" w:color="auto"/>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143</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8</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0,2259</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13</w:t>
            </w:r>
          </w:p>
        </w:tc>
        <w:tc>
          <w:tcPr>
            <w:tcW w:w="2440" w:type="dxa"/>
            <w:tcBorders>
              <w:top w:val="nil"/>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Hydraulik</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712601</w:t>
            </w:r>
          </w:p>
        </w:tc>
        <w:tc>
          <w:tcPr>
            <w:tcW w:w="1000" w:type="dxa"/>
            <w:tcBorders>
              <w:top w:val="nil"/>
              <w:left w:val="nil"/>
              <w:bottom w:val="nil"/>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527</w:t>
            </w:r>
          </w:p>
        </w:tc>
        <w:tc>
          <w:tcPr>
            <w:tcW w:w="1380" w:type="dxa"/>
            <w:tcBorders>
              <w:top w:val="nil"/>
              <w:left w:val="single" w:sz="4" w:space="0" w:color="auto"/>
              <w:bottom w:val="nil"/>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451</w:t>
            </w:r>
          </w:p>
        </w:tc>
        <w:tc>
          <w:tcPr>
            <w:tcW w:w="940" w:type="dxa"/>
            <w:tcBorders>
              <w:top w:val="nil"/>
              <w:left w:val="single" w:sz="4" w:space="0" w:color="auto"/>
              <w:bottom w:val="nil"/>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107</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25</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0,2030</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w:t>
            </w:r>
          </w:p>
        </w:tc>
        <w:tc>
          <w:tcPr>
            <w:tcW w:w="2440" w:type="dxa"/>
            <w:tcBorders>
              <w:top w:val="nil"/>
              <w:left w:val="nil"/>
              <w:bottom w:val="nil"/>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Tkacz</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731809</w:t>
            </w:r>
          </w:p>
        </w:tc>
        <w:tc>
          <w:tcPr>
            <w:tcW w:w="1000" w:type="dxa"/>
            <w:tcBorders>
              <w:top w:val="single" w:sz="4" w:space="0" w:color="000000"/>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455</w:t>
            </w:r>
          </w:p>
        </w:tc>
        <w:tc>
          <w:tcPr>
            <w:tcW w:w="1380" w:type="dxa"/>
            <w:tcBorders>
              <w:top w:val="single" w:sz="4" w:space="0" w:color="000000"/>
              <w:left w:val="single" w:sz="4" w:space="0" w:color="auto"/>
              <w:bottom w:val="single" w:sz="4" w:space="0" w:color="000000"/>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420</w:t>
            </w:r>
          </w:p>
        </w:tc>
        <w:tc>
          <w:tcPr>
            <w:tcW w:w="940" w:type="dxa"/>
            <w:tcBorders>
              <w:top w:val="single" w:sz="4" w:space="0" w:color="000000"/>
              <w:left w:val="single" w:sz="4" w:space="0" w:color="auto"/>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20</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0,0440</w:t>
            </w:r>
          </w:p>
        </w:tc>
      </w:tr>
      <w:tr w:rsidR="003C60A8" w:rsidRPr="00FC1875" w:rsidTr="003C60A8">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15</w:t>
            </w:r>
          </w:p>
        </w:tc>
        <w:tc>
          <w:tcPr>
            <w:tcW w:w="2440" w:type="dxa"/>
            <w:tcBorders>
              <w:top w:val="single" w:sz="4" w:space="0" w:color="000000"/>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Stolarz meblowy</w:t>
            </w:r>
          </w:p>
        </w:tc>
        <w:tc>
          <w:tcPr>
            <w:tcW w:w="70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752208</w:t>
            </w:r>
          </w:p>
        </w:tc>
        <w:tc>
          <w:tcPr>
            <w:tcW w:w="1000" w:type="dxa"/>
            <w:tcBorders>
              <w:top w:val="nil"/>
              <w:left w:val="nil"/>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545</w:t>
            </w:r>
          </w:p>
        </w:tc>
        <w:tc>
          <w:tcPr>
            <w:tcW w:w="1380" w:type="dxa"/>
            <w:tcBorders>
              <w:top w:val="nil"/>
              <w:left w:val="single" w:sz="4" w:space="0" w:color="auto"/>
              <w:bottom w:val="single" w:sz="4" w:space="0" w:color="000000"/>
              <w:right w:val="nil"/>
            </w:tcBorders>
            <w:shd w:val="clear" w:color="000000" w:fill="FFFF00"/>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397</w:t>
            </w:r>
          </w:p>
        </w:tc>
        <w:tc>
          <w:tcPr>
            <w:tcW w:w="940" w:type="dxa"/>
            <w:tcBorders>
              <w:top w:val="nil"/>
              <w:left w:val="single" w:sz="4" w:space="0" w:color="auto"/>
              <w:bottom w:val="single" w:sz="4" w:space="0" w:color="000000"/>
              <w:right w:val="nil"/>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150</w:t>
            </w:r>
          </w:p>
        </w:tc>
        <w:tc>
          <w:tcPr>
            <w:tcW w:w="880" w:type="dxa"/>
            <w:tcBorders>
              <w:top w:val="nil"/>
              <w:left w:val="single" w:sz="4" w:space="0" w:color="000000"/>
              <w:bottom w:val="single" w:sz="4" w:space="0" w:color="auto"/>
              <w:right w:val="single" w:sz="4" w:space="0" w:color="auto"/>
            </w:tcBorders>
            <w:shd w:val="clear" w:color="auto" w:fill="auto"/>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31</w:t>
            </w:r>
          </w:p>
        </w:tc>
        <w:tc>
          <w:tcPr>
            <w:tcW w:w="800" w:type="dxa"/>
            <w:tcBorders>
              <w:top w:val="nil"/>
              <w:left w:val="nil"/>
              <w:bottom w:val="single" w:sz="4" w:space="0" w:color="auto"/>
              <w:right w:val="single" w:sz="4" w:space="0" w:color="auto"/>
            </w:tcBorders>
            <w:shd w:val="clear" w:color="auto" w:fill="auto"/>
            <w:noWrap/>
            <w:vAlign w:val="center"/>
            <w:hideMark/>
          </w:tcPr>
          <w:p w:rsidR="003C60A8" w:rsidRPr="00FC1875" w:rsidRDefault="003C60A8" w:rsidP="003C60A8">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0,2752</w:t>
            </w:r>
          </w:p>
        </w:tc>
      </w:tr>
    </w:tbl>
    <w:p w:rsidR="0077659F" w:rsidRPr="00FC1875" w:rsidRDefault="0077659F" w:rsidP="00722505">
      <w:pPr>
        <w:pStyle w:val="Bezodstpw"/>
        <w:jc w:val="center"/>
        <w:rPr>
          <w:lang w:val="pl-PL"/>
        </w:rPr>
      </w:pPr>
    </w:p>
    <w:p w:rsidR="006A7A45" w:rsidRPr="00FC1875" w:rsidRDefault="0077659F" w:rsidP="00167DB1">
      <w:pPr>
        <w:pStyle w:val="Styl1"/>
      </w:pPr>
      <w:r w:rsidRPr="00FC1875">
        <w:t xml:space="preserve">Wszystkie wymienione </w:t>
      </w:r>
      <w:r w:rsidR="00E36FD1" w:rsidRPr="00FC1875">
        <w:t xml:space="preserve">w tabeli </w:t>
      </w:r>
      <w:r w:rsidRPr="00FC1875">
        <w:t xml:space="preserve">zawody są </w:t>
      </w:r>
      <w:r w:rsidR="00261244" w:rsidRPr="00FC1875">
        <w:t xml:space="preserve">zawodami </w:t>
      </w:r>
      <w:r w:rsidRPr="00FC1875">
        <w:t xml:space="preserve">nadwyżkowymi. Sklasyfikowano w nich na koniec </w:t>
      </w:r>
      <w:r w:rsidR="002512D9" w:rsidRPr="00FC1875">
        <w:t>grudnia</w:t>
      </w:r>
      <w:r w:rsidRPr="00FC1875">
        <w:t xml:space="preserve"> </w:t>
      </w:r>
      <w:r w:rsidR="00D60D4A" w:rsidRPr="00FC1875">
        <w:t>2014</w:t>
      </w:r>
      <w:r w:rsidRPr="00FC1875">
        <w:t xml:space="preserve"> roku </w:t>
      </w:r>
      <w:r w:rsidR="004F33BF" w:rsidRPr="00FC1875">
        <w:t>18079</w:t>
      </w:r>
      <w:r w:rsidR="00FA1735" w:rsidRPr="00FC1875">
        <w:t xml:space="preserve"> bezrobotnych, tj. </w:t>
      </w:r>
      <w:r w:rsidR="00167DB1" w:rsidRPr="00FC1875">
        <w:t>58,</w:t>
      </w:r>
      <w:r w:rsidR="004F33BF" w:rsidRPr="00FC1875">
        <w:t>4</w:t>
      </w:r>
      <w:r w:rsidRPr="00FC1875">
        <w:t xml:space="preserve">% ogółu </w:t>
      </w:r>
      <w:r w:rsidR="000B4BD3" w:rsidRPr="00FC1875">
        <w:t>bezrobotnych zarejestrowanych w </w:t>
      </w:r>
      <w:r w:rsidR="009D37B5" w:rsidRPr="00FC1875">
        <w:t>tej grupie</w:t>
      </w:r>
      <w:r w:rsidRPr="00FC1875">
        <w:t>.</w:t>
      </w:r>
      <w:r w:rsidRPr="00FC1875">
        <w:rPr>
          <w:b/>
        </w:rPr>
        <w:t xml:space="preserve"> </w:t>
      </w:r>
      <w:r w:rsidRPr="00FC1875">
        <w:t xml:space="preserve">Spośród </w:t>
      </w:r>
      <w:r w:rsidR="00AA44C7" w:rsidRPr="00FC1875">
        <w:t>tej wielkiej grupy zawodowej</w:t>
      </w:r>
      <w:r w:rsidR="006A7A45" w:rsidRPr="00FC1875">
        <w:t>,</w:t>
      </w:r>
      <w:r w:rsidR="00FA1735" w:rsidRPr="00FC1875">
        <w:t xml:space="preserve"> sz</w:t>
      </w:r>
      <w:r w:rsidRPr="00FC1875">
        <w:t xml:space="preserve">czególnie </w:t>
      </w:r>
      <w:r w:rsidR="00FA1735" w:rsidRPr="00FC1875">
        <w:t>dużą nadwyżką podaż</w:t>
      </w:r>
      <w:r w:rsidR="001737BC" w:rsidRPr="00FC1875">
        <w:t>y siły robocz</w:t>
      </w:r>
      <w:r w:rsidR="00215E2E" w:rsidRPr="00FC1875">
        <w:t>ej w </w:t>
      </w:r>
      <w:r w:rsidR="001737BC" w:rsidRPr="00FC1875">
        <w:t>zestawieniu z </w:t>
      </w:r>
      <w:r w:rsidR="00FA1735" w:rsidRPr="00FC1875">
        <w:t>popytem charak</w:t>
      </w:r>
      <w:r w:rsidR="00167DB1" w:rsidRPr="00FC1875">
        <w:t>tery</w:t>
      </w:r>
      <w:r w:rsidR="00AA44C7" w:rsidRPr="00FC1875">
        <w:t xml:space="preserve">zowały się takie zawody, jak </w:t>
      </w:r>
      <w:r w:rsidR="004F33BF" w:rsidRPr="00FC1875">
        <w:t>tkacz</w:t>
      </w:r>
      <w:r w:rsidR="00AA44C7" w:rsidRPr="00FC1875">
        <w:t>,</w:t>
      </w:r>
      <w:r w:rsidR="00E01980" w:rsidRPr="00FC1875">
        <w:t xml:space="preserve"> w którym na 1 ofertę pracy przypadało </w:t>
      </w:r>
      <w:r w:rsidR="004F33BF" w:rsidRPr="00FC1875">
        <w:t>22</w:t>
      </w:r>
      <w:r w:rsidR="00E01980" w:rsidRPr="00FC1875">
        <w:t xml:space="preserve"> now</w:t>
      </w:r>
      <w:r w:rsidR="00167DB1" w:rsidRPr="00FC1875">
        <w:t>o zarejestrowanych bezrobotnych</w:t>
      </w:r>
      <w:r w:rsidR="00AA44C7" w:rsidRPr="00FC1875">
        <w:t xml:space="preserve">, </w:t>
      </w:r>
      <w:r w:rsidR="00167DB1" w:rsidRPr="00FC1875">
        <w:t xml:space="preserve">oraz </w:t>
      </w:r>
      <w:r w:rsidR="004F33BF" w:rsidRPr="00FC1875">
        <w:t>krawiec</w:t>
      </w:r>
      <w:r w:rsidR="008A5C4F" w:rsidRPr="00FC1875">
        <w:t xml:space="preserve"> </w:t>
      </w:r>
      <w:r w:rsidR="006A7A45" w:rsidRPr="00FC1875">
        <w:t>(</w:t>
      </w:r>
      <w:r w:rsidR="004F33BF" w:rsidRPr="00FC1875">
        <w:t>13</w:t>
      </w:r>
      <w:r w:rsidR="006A7A45" w:rsidRPr="00FC1875">
        <w:t xml:space="preserve"> nowo zarejestrowanych b</w:t>
      </w:r>
      <w:r w:rsidR="007F0EE1" w:rsidRPr="00FC1875">
        <w:t>ezrobotnych przypadających na 1 </w:t>
      </w:r>
      <w:r w:rsidR="00E01980" w:rsidRPr="00FC1875">
        <w:t>zgłoszoną ofertę pracy).</w:t>
      </w:r>
    </w:p>
    <w:p w:rsidR="0077659F" w:rsidRPr="00FC1875" w:rsidRDefault="007335BF" w:rsidP="009A67F0">
      <w:pPr>
        <w:pStyle w:val="Tekstpodstawowywcity"/>
        <w:numPr>
          <w:ilvl w:val="0"/>
          <w:numId w:val="14"/>
        </w:numPr>
        <w:ind w:left="0" w:firstLine="360"/>
        <w:rPr>
          <w:rFonts w:cs="Arial"/>
          <w:sz w:val="22"/>
          <w:lang w:val="pl-PL"/>
        </w:rPr>
      </w:pPr>
      <w:r w:rsidRPr="00FC1875">
        <w:rPr>
          <w:rFonts w:cs="Arial"/>
          <w:sz w:val="22"/>
          <w:lang w:val="pl-PL"/>
        </w:rPr>
        <w:t>D</w:t>
      </w:r>
      <w:r w:rsidR="0077659F" w:rsidRPr="00FC1875">
        <w:rPr>
          <w:rFonts w:cs="Arial"/>
          <w:sz w:val="22"/>
          <w:lang w:val="pl-PL"/>
        </w:rPr>
        <w:t>rugą</w:t>
      </w:r>
      <w:r w:rsidR="00167DB1" w:rsidRPr="00FC1875">
        <w:rPr>
          <w:rFonts w:cs="Arial"/>
          <w:sz w:val="22"/>
          <w:lang w:val="pl-PL"/>
        </w:rPr>
        <w:t>,</w:t>
      </w:r>
      <w:r w:rsidR="0077659F" w:rsidRPr="00FC1875">
        <w:rPr>
          <w:rFonts w:cs="Arial"/>
          <w:sz w:val="22"/>
          <w:lang w:val="pl-PL"/>
        </w:rPr>
        <w:t xml:space="preserve"> co do liczebności populację bezrobotnych na koniec </w:t>
      </w:r>
      <w:r w:rsidR="00067835" w:rsidRPr="00FC1875">
        <w:rPr>
          <w:rFonts w:cs="Arial"/>
          <w:sz w:val="22"/>
          <w:lang w:val="pl-PL"/>
        </w:rPr>
        <w:t>grudnia</w:t>
      </w:r>
      <w:r w:rsidR="0077659F" w:rsidRPr="00FC1875">
        <w:rPr>
          <w:rFonts w:cs="Arial"/>
          <w:sz w:val="22"/>
          <w:lang w:val="pl-PL"/>
        </w:rPr>
        <w:t xml:space="preserve"> </w:t>
      </w:r>
      <w:r w:rsidR="00D60D4A" w:rsidRPr="00FC1875">
        <w:rPr>
          <w:rFonts w:cs="Arial"/>
          <w:sz w:val="22"/>
          <w:lang w:val="pl-PL"/>
        </w:rPr>
        <w:t>2014</w:t>
      </w:r>
      <w:r w:rsidR="0077659F" w:rsidRPr="00FC1875">
        <w:rPr>
          <w:rFonts w:cs="Arial"/>
          <w:sz w:val="22"/>
          <w:lang w:val="pl-PL"/>
        </w:rPr>
        <w:t xml:space="preserve"> roku stanowiły osoby reprezentujące </w:t>
      </w:r>
      <w:r w:rsidR="002D2854" w:rsidRPr="00FC1875">
        <w:rPr>
          <w:rFonts w:cs="Arial"/>
          <w:sz w:val="22"/>
          <w:lang w:val="pl-PL"/>
        </w:rPr>
        <w:t>wielk</w:t>
      </w:r>
      <w:r w:rsidR="00833E65" w:rsidRPr="00FC1875">
        <w:rPr>
          <w:rFonts w:cs="Arial"/>
          <w:sz w:val="22"/>
          <w:lang w:val="pl-PL"/>
        </w:rPr>
        <w:t>ą</w:t>
      </w:r>
      <w:r w:rsidR="002D2854" w:rsidRPr="00FC1875">
        <w:rPr>
          <w:rFonts w:cs="Arial"/>
          <w:sz w:val="22"/>
          <w:lang w:val="pl-PL"/>
        </w:rPr>
        <w:t xml:space="preserve"> </w:t>
      </w:r>
      <w:r w:rsidR="0077659F" w:rsidRPr="00FC1875">
        <w:rPr>
          <w:rFonts w:cs="Arial"/>
          <w:sz w:val="22"/>
          <w:lang w:val="pl-PL"/>
        </w:rPr>
        <w:t>grupę zawodów „</w:t>
      </w:r>
      <w:r w:rsidR="00C63715" w:rsidRPr="00FC1875">
        <w:rPr>
          <w:rFonts w:cs="Arial"/>
          <w:b/>
          <w:sz w:val="22"/>
          <w:lang w:val="pl-PL"/>
        </w:rPr>
        <w:t>pracownicy usług i </w:t>
      </w:r>
      <w:r w:rsidRPr="00FC1875">
        <w:rPr>
          <w:rFonts w:cs="Arial"/>
          <w:b/>
          <w:sz w:val="22"/>
          <w:lang w:val="pl-PL"/>
        </w:rPr>
        <w:t>sprzedawcy</w:t>
      </w:r>
      <w:r w:rsidR="0077659F" w:rsidRPr="00FC1875">
        <w:rPr>
          <w:rFonts w:cs="Arial"/>
          <w:sz w:val="22"/>
          <w:lang w:val="pl-PL"/>
        </w:rPr>
        <w:t xml:space="preserve">”. </w:t>
      </w:r>
      <w:r w:rsidR="008611CD" w:rsidRPr="00FC1875">
        <w:rPr>
          <w:rFonts w:cs="Arial"/>
          <w:sz w:val="22"/>
          <w:lang w:val="pl-PL"/>
        </w:rPr>
        <w:t xml:space="preserve">Populacja bezrobotnych reprezentujących omawianą grupę zawodów liczyła w końcu </w:t>
      </w:r>
      <w:r w:rsidR="00D60D4A" w:rsidRPr="00FC1875">
        <w:rPr>
          <w:rFonts w:cs="Arial"/>
          <w:sz w:val="22"/>
          <w:lang w:val="pl-PL"/>
        </w:rPr>
        <w:t>2014</w:t>
      </w:r>
      <w:r w:rsidR="008611CD" w:rsidRPr="00FC1875">
        <w:rPr>
          <w:rFonts w:cs="Arial"/>
          <w:sz w:val="22"/>
          <w:lang w:val="pl-PL"/>
        </w:rPr>
        <w:t xml:space="preserve"> roku </w:t>
      </w:r>
      <w:r w:rsidR="000A790D" w:rsidRPr="00FC1875">
        <w:rPr>
          <w:rFonts w:cs="Arial"/>
          <w:sz w:val="22"/>
          <w:lang w:val="pl-PL"/>
        </w:rPr>
        <w:t>21586</w:t>
      </w:r>
      <w:r w:rsidR="008611CD" w:rsidRPr="00FC1875">
        <w:rPr>
          <w:rFonts w:cs="Arial"/>
          <w:sz w:val="22"/>
          <w:lang w:val="pl-PL"/>
        </w:rPr>
        <w:t xml:space="preserve"> os</w:t>
      </w:r>
      <w:r w:rsidR="000A790D" w:rsidRPr="00FC1875">
        <w:rPr>
          <w:rFonts w:cs="Arial"/>
          <w:sz w:val="22"/>
          <w:lang w:val="pl-PL"/>
        </w:rPr>
        <w:t>ó</w:t>
      </w:r>
      <w:r w:rsidR="008611CD" w:rsidRPr="00FC1875">
        <w:rPr>
          <w:rFonts w:cs="Arial"/>
          <w:sz w:val="22"/>
          <w:lang w:val="pl-PL"/>
        </w:rPr>
        <w:t xml:space="preserve">b, tj. stanowiła </w:t>
      </w:r>
      <w:r w:rsidR="005B2086" w:rsidRPr="00FC1875">
        <w:rPr>
          <w:rFonts w:cs="Arial"/>
          <w:sz w:val="22"/>
          <w:lang w:val="pl-PL"/>
        </w:rPr>
        <w:t>20,</w:t>
      </w:r>
      <w:r w:rsidR="000A790D" w:rsidRPr="00FC1875">
        <w:rPr>
          <w:rFonts w:cs="Arial"/>
          <w:sz w:val="22"/>
          <w:lang w:val="pl-PL"/>
        </w:rPr>
        <w:t>8</w:t>
      </w:r>
      <w:r w:rsidR="008611CD" w:rsidRPr="00FC1875">
        <w:rPr>
          <w:rFonts w:cs="Arial"/>
          <w:sz w:val="22"/>
          <w:lang w:val="pl-PL"/>
        </w:rPr>
        <w:t>% ogółu bezrobotnych posiadających zawód</w:t>
      </w:r>
      <w:r w:rsidR="00B71356" w:rsidRPr="00FC1875">
        <w:rPr>
          <w:rFonts w:cs="Arial"/>
          <w:sz w:val="22"/>
          <w:lang w:val="pl-PL"/>
        </w:rPr>
        <w:t xml:space="preserve"> i </w:t>
      </w:r>
      <w:r w:rsidR="00FD03F2" w:rsidRPr="00FC1875">
        <w:rPr>
          <w:rFonts w:cs="Arial"/>
          <w:sz w:val="22"/>
          <w:lang w:val="pl-PL"/>
        </w:rPr>
        <w:t>17,</w:t>
      </w:r>
      <w:r w:rsidR="000A790D" w:rsidRPr="00FC1875">
        <w:rPr>
          <w:rFonts w:cs="Arial"/>
          <w:sz w:val="22"/>
          <w:lang w:val="pl-PL"/>
        </w:rPr>
        <w:t>8</w:t>
      </w:r>
      <w:r w:rsidR="00B71356" w:rsidRPr="00FC1875">
        <w:rPr>
          <w:rFonts w:cs="Arial"/>
          <w:sz w:val="22"/>
          <w:lang w:val="pl-PL"/>
        </w:rPr>
        <w:t>% wszystkich zarejestrowanych bezrobotnych</w:t>
      </w:r>
      <w:r w:rsidR="008611CD" w:rsidRPr="00FC1875">
        <w:rPr>
          <w:rFonts w:cs="Arial"/>
          <w:sz w:val="22"/>
          <w:lang w:val="pl-PL"/>
        </w:rPr>
        <w:t xml:space="preserve">. </w:t>
      </w:r>
    </w:p>
    <w:p w:rsidR="00C63715" w:rsidRPr="00FC1875" w:rsidRDefault="00C63715" w:rsidP="00F755E0">
      <w:pPr>
        <w:pStyle w:val="Styl1"/>
      </w:pPr>
      <w:r w:rsidRPr="00FC1875">
        <w:t>Bezrobotnych z grupy „pracownicy usług osobistych i sprzedawcy” sklasyfikowano w </w:t>
      </w:r>
      <w:r w:rsidR="000A790D" w:rsidRPr="00FC1875">
        <w:t>128</w:t>
      </w:r>
      <w:r w:rsidRPr="00FC1875">
        <w:t xml:space="preserve"> zawodach, w tym:</w:t>
      </w:r>
      <w:r w:rsidR="00D17499" w:rsidRPr="00FC1875">
        <w:t xml:space="preserve"> </w:t>
      </w:r>
      <w:r w:rsidR="005D70DA" w:rsidRPr="00FC1875">
        <w:t>2</w:t>
      </w:r>
      <w:r w:rsidR="000A790D" w:rsidRPr="00FC1875">
        <w:t>9</w:t>
      </w:r>
      <w:r w:rsidR="00D17499" w:rsidRPr="00FC1875">
        <w:t xml:space="preserve"> zawodach</w:t>
      </w:r>
      <w:r w:rsidR="005D70DA" w:rsidRPr="00FC1875">
        <w:t>,</w:t>
      </w:r>
      <w:r w:rsidR="00D17499" w:rsidRPr="00FC1875">
        <w:t xml:space="preserve"> w których nie odnotowano wpływu żadnych ofert, </w:t>
      </w:r>
      <w:r w:rsidRPr="00FC1875">
        <w:t>w</w:t>
      </w:r>
      <w:r w:rsidR="00D17499" w:rsidRPr="00FC1875">
        <w:t> </w:t>
      </w:r>
      <w:r w:rsidR="000A790D" w:rsidRPr="00FC1875">
        <w:t>47</w:t>
      </w:r>
      <w:r w:rsidRPr="00FC1875">
        <w:t xml:space="preserve"> zawodach nadwyżkowych</w:t>
      </w:r>
      <w:r w:rsidR="00D17499" w:rsidRPr="00FC1875">
        <w:t xml:space="preserve">, </w:t>
      </w:r>
      <w:r w:rsidRPr="00FC1875">
        <w:t>w</w:t>
      </w:r>
      <w:r w:rsidR="00861174" w:rsidRPr="00FC1875">
        <w:t xml:space="preserve"> </w:t>
      </w:r>
      <w:r w:rsidR="000A790D" w:rsidRPr="00FC1875">
        <w:t>46</w:t>
      </w:r>
      <w:r w:rsidRPr="00FC1875">
        <w:t xml:space="preserve"> zawodach deficytowych</w:t>
      </w:r>
      <w:r w:rsidR="00FD03F2" w:rsidRPr="00FC1875">
        <w:t xml:space="preserve"> (w tym </w:t>
      </w:r>
      <w:r w:rsidR="000A790D" w:rsidRPr="00FC1875">
        <w:t>3</w:t>
      </w:r>
      <w:r w:rsidR="00FD03F2" w:rsidRPr="00FC1875">
        <w:t xml:space="preserve"> o deficycie maksymalnym)</w:t>
      </w:r>
      <w:r w:rsidR="00D17499" w:rsidRPr="00FC1875">
        <w:t xml:space="preserve"> oraz </w:t>
      </w:r>
      <w:r w:rsidRPr="00FC1875">
        <w:t>w</w:t>
      </w:r>
      <w:r w:rsidR="00861174" w:rsidRPr="00FC1875">
        <w:t xml:space="preserve"> </w:t>
      </w:r>
      <w:r w:rsidR="000A790D" w:rsidRPr="00FC1875">
        <w:t>5</w:t>
      </w:r>
      <w:r w:rsidRPr="00FC1875">
        <w:t xml:space="preserve"> zawodach zrównoważonych</w:t>
      </w:r>
      <w:r w:rsidR="00D17499" w:rsidRPr="00FC1875">
        <w:t xml:space="preserve">. </w:t>
      </w:r>
      <w:r w:rsidRPr="00FC1875">
        <w:t xml:space="preserve">W tej liczbie zawodów, czołowe </w:t>
      </w:r>
      <w:r w:rsidR="000A790D" w:rsidRPr="00FC1875">
        <w:t xml:space="preserve">15 </w:t>
      </w:r>
      <w:r w:rsidRPr="00FC1875">
        <w:t xml:space="preserve">miejsc na liście rankingowej pod względem największej liczby zarejestrowanych bezrobotnych zajmowały: </w:t>
      </w:r>
    </w:p>
    <w:p w:rsidR="000A790D" w:rsidRPr="00FC1875" w:rsidRDefault="000A790D" w:rsidP="00F755E0">
      <w:pPr>
        <w:pStyle w:val="Styl1"/>
      </w:pPr>
    </w:p>
    <w:p w:rsidR="000A790D" w:rsidRPr="00FC1875" w:rsidRDefault="000A790D" w:rsidP="00F755E0">
      <w:pPr>
        <w:pStyle w:val="Styl1"/>
      </w:pPr>
    </w:p>
    <w:tbl>
      <w:tblPr>
        <w:tblW w:w="8480" w:type="dxa"/>
        <w:jc w:val="center"/>
        <w:tblCellMar>
          <w:left w:w="70" w:type="dxa"/>
          <w:right w:w="70" w:type="dxa"/>
        </w:tblCellMar>
        <w:tblLook w:val="04A0" w:firstRow="1" w:lastRow="0" w:firstColumn="1" w:lastColumn="0" w:noHBand="0" w:noVBand="1"/>
      </w:tblPr>
      <w:tblGrid>
        <w:gridCol w:w="340"/>
        <w:gridCol w:w="2438"/>
        <w:gridCol w:w="700"/>
        <w:gridCol w:w="1000"/>
        <w:gridCol w:w="1380"/>
        <w:gridCol w:w="940"/>
        <w:gridCol w:w="880"/>
        <w:gridCol w:w="802"/>
      </w:tblGrid>
      <w:tr w:rsidR="000A790D" w:rsidRPr="00FC1875" w:rsidTr="000A790D">
        <w:trPr>
          <w:trHeight w:val="170"/>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Lp.</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Nazwa zawodu i specjalności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Symbol</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 xml:space="preserve">Napływ bezrobotnych </w:t>
            </w:r>
            <w:r w:rsidRPr="00FC1875">
              <w:rPr>
                <w:rFonts w:cs="Arial"/>
                <w:color w:val="000000"/>
                <w:sz w:val="14"/>
                <w:szCs w:val="14"/>
                <w:lang w:val="pl-PL" w:eastAsia="pl-PL" w:bidi="ar-SA"/>
              </w:rPr>
              <w:br/>
              <w:t>w 2014 r.</w:t>
            </w:r>
          </w:p>
        </w:tc>
        <w:tc>
          <w:tcPr>
            <w:tcW w:w="1380" w:type="dxa"/>
            <w:tcBorders>
              <w:top w:val="single" w:sz="4" w:space="0" w:color="auto"/>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Liczba zarejestrowanych bezrobotnych (stan na koniec 2014 r.)</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 xml:space="preserve">Liczba zgłoszonych ofert pracy </w:t>
            </w:r>
            <w:r w:rsidRPr="00FC1875">
              <w:rPr>
                <w:rFonts w:cs="Arial"/>
                <w:color w:val="000000"/>
                <w:sz w:val="14"/>
                <w:szCs w:val="14"/>
                <w:lang w:val="pl-PL" w:eastAsia="pl-PL" w:bidi="ar-SA"/>
              </w:rPr>
              <w:br/>
              <w:t>w 2014 r.</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4"/>
                <w:szCs w:val="14"/>
                <w:lang w:val="pl-PL" w:eastAsia="pl-PL" w:bidi="ar-SA"/>
              </w:rPr>
            </w:pPr>
            <w:proofErr w:type="gramStart"/>
            <w:r w:rsidRPr="00FC1875">
              <w:rPr>
                <w:rFonts w:cs="Arial"/>
                <w:color w:val="000000"/>
                <w:sz w:val="14"/>
                <w:szCs w:val="14"/>
                <w:lang w:val="pl-PL" w:eastAsia="pl-PL" w:bidi="ar-SA"/>
              </w:rPr>
              <w:t>w</w:t>
            </w:r>
            <w:proofErr w:type="gramEnd"/>
            <w:r w:rsidRPr="00FC1875">
              <w:rPr>
                <w:rFonts w:cs="Arial"/>
                <w:color w:val="000000"/>
                <w:sz w:val="14"/>
                <w:szCs w:val="14"/>
                <w:lang w:val="pl-PL" w:eastAsia="pl-PL" w:bidi="ar-SA"/>
              </w:rPr>
              <w:t xml:space="preserve"> tym ofert pracy </w:t>
            </w:r>
            <w:proofErr w:type="spellStart"/>
            <w:r w:rsidRPr="00FC1875">
              <w:rPr>
                <w:rFonts w:cs="Arial"/>
                <w:color w:val="000000"/>
                <w:sz w:val="14"/>
                <w:szCs w:val="14"/>
                <w:lang w:val="pl-PL" w:eastAsia="pl-PL" w:bidi="ar-SA"/>
              </w:rPr>
              <w:t>subsydio</w:t>
            </w:r>
            <w:proofErr w:type="spellEnd"/>
            <w:r w:rsidRPr="00FC1875">
              <w:rPr>
                <w:rFonts w:cs="Arial"/>
                <w:color w:val="000000"/>
                <w:sz w:val="14"/>
                <w:szCs w:val="14"/>
                <w:lang w:val="pl-PL" w:eastAsia="pl-PL" w:bidi="ar-SA"/>
              </w:rPr>
              <w:br/>
              <w:t>-</w:t>
            </w:r>
            <w:proofErr w:type="spellStart"/>
            <w:r w:rsidRPr="00FC1875">
              <w:rPr>
                <w:rFonts w:cs="Arial"/>
                <w:color w:val="000000"/>
                <w:sz w:val="14"/>
                <w:szCs w:val="14"/>
                <w:lang w:val="pl-PL" w:eastAsia="pl-PL" w:bidi="ar-SA"/>
              </w:rPr>
              <w:t>wanej</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 xml:space="preserve">Wskaźnik </w:t>
            </w:r>
            <w:proofErr w:type="spellStart"/>
            <w:r w:rsidRPr="00FC1875">
              <w:rPr>
                <w:rFonts w:cs="Arial"/>
                <w:color w:val="000000"/>
                <w:sz w:val="14"/>
                <w:szCs w:val="14"/>
                <w:lang w:val="pl-PL" w:eastAsia="pl-PL" w:bidi="ar-SA"/>
              </w:rPr>
              <w:t>intensywn</w:t>
            </w:r>
            <w:proofErr w:type="spellEnd"/>
            <w:r w:rsidRPr="00FC1875">
              <w:rPr>
                <w:rFonts w:cs="Arial"/>
                <w:color w:val="000000"/>
                <w:sz w:val="14"/>
                <w:szCs w:val="14"/>
                <w:lang w:val="pl-PL" w:eastAsia="pl-PL" w:bidi="ar-SA"/>
              </w:rPr>
              <w:t xml:space="preserve">. </w:t>
            </w:r>
            <w:proofErr w:type="gramStart"/>
            <w:r w:rsidRPr="00FC1875">
              <w:rPr>
                <w:rFonts w:cs="Arial"/>
                <w:color w:val="000000"/>
                <w:sz w:val="14"/>
                <w:szCs w:val="14"/>
                <w:lang w:val="pl-PL" w:eastAsia="pl-PL" w:bidi="ar-SA"/>
              </w:rPr>
              <w:t>nadwyżki</w:t>
            </w:r>
            <w:proofErr w:type="gramEnd"/>
            <w:r w:rsidRPr="00FC1875">
              <w:rPr>
                <w:rFonts w:cs="Arial"/>
                <w:color w:val="000000"/>
                <w:sz w:val="14"/>
                <w:szCs w:val="14"/>
                <w:lang w:val="pl-PL" w:eastAsia="pl-PL" w:bidi="ar-SA"/>
              </w:rPr>
              <w:t xml:space="preserve"> (deficytu)</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w:t>
            </w:r>
          </w:p>
        </w:tc>
        <w:tc>
          <w:tcPr>
            <w:tcW w:w="24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Sprzedawca</w:t>
            </w:r>
          </w:p>
        </w:tc>
        <w:tc>
          <w:tcPr>
            <w:tcW w:w="7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522301</w:t>
            </w:r>
          </w:p>
        </w:tc>
        <w:tc>
          <w:tcPr>
            <w:tcW w:w="10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14713</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10370</w:t>
            </w:r>
          </w:p>
        </w:tc>
        <w:tc>
          <w:tcPr>
            <w:tcW w:w="9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5249</w:t>
            </w:r>
          </w:p>
        </w:tc>
        <w:tc>
          <w:tcPr>
            <w:tcW w:w="88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2135</w:t>
            </w:r>
          </w:p>
        </w:tc>
        <w:tc>
          <w:tcPr>
            <w:tcW w:w="800" w:type="dxa"/>
            <w:tcBorders>
              <w:top w:val="nil"/>
              <w:left w:val="nil"/>
              <w:bottom w:val="single" w:sz="4" w:space="0" w:color="auto"/>
              <w:right w:val="single" w:sz="4" w:space="0" w:color="auto"/>
            </w:tcBorders>
            <w:shd w:val="clear" w:color="auto" w:fill="auto"/>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0,3568</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w:t>
            </w:r>
          </w:p>
        </w:tc>
        <w:tc>
          <w:tcPr>
            <w:tcW w:w="244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Robotnik gospodarczy</w:t>
            </w:r>
          </w:p>
        </w:tc>
        <w:tc>
          <w:tcPr>
            <w:tcW w:w="70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515303</w:t>
            </w:r>
          </w:p>
        </w:tc>
        <w:tc>
          <w:tcPr>
            <w:tcW w:w="100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2744</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2206</w:t>
            </w:r>
          </w:p>
        </w:tc>
        <w:tc>
          <w:tcPr>
            <w:tcW w:w="94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5927</w:t>
            </w:r>
          </w:p>
        </w:tc>
        <w:tc>
          <w:tcPr>
            <w:tcW w:w="88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4886</w:t>
            </w:r>
          </w:p>
        </w:tc>
        <w:tc>
          <w:tcPr>
            <w:tcW w:w="800" w:type="dxa"/>
            <w:tcBorders>
              <w:top w:val="nil"/>
              <w:left w:val="nil"/>
              <w:bottom w:val="single" w:sz="4" w:space="0" w:color="auto"/>
              <w:right w:val="single" w:sz="4" w:space="0" w:color="auto"/>
            </w:tcBorders>
            <w:shd w:val="clear" w:color="000000" w:fill="FFFFCC"/>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2,1600</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w:t>
            </w:r>
          </w:p>
        </w:tc>
        <w:tc>
          <w:tcPr>
            <w:tcW w:w="24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Kucharz</w:t>
            </w:r>
          </w:p>
        </w:tc>
        <w:tc>
          <w:tcPr>
            <w:tcW w:w="7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512001</w:t>
            </w:r>
          </w:p>
        </w:tc>
        <w:tc>
          <w:tcPr>
            <w:tcW w:w="10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2665</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2034</w:t>
            </w:r>
          </w:p>
        </w:tc>
        <w:tc>
          <w:tcPr>
            <w:tcW w:w="9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943</w:t>
            </w:r>
          </w:p>
        </w:tc>
        <w:tc>
          <w:tcPr>
            <w:tcW w:w="88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230</w:t>
            </w:r>
          </w:p>
        </w:tc>
        <w:tc>
          <w:tcPr>
            <w:tcW w:w="800" w:type="dxa"/>
            <w:tcBorders>
              <w:top w:val="nil"/>
              <w:left w:val="nil"/>
              <w:bottom w:val="single" w:sz="4" w:space="0" w:color="auto"/>
              <w:right w:val="single" w:sz="4" w:space="0" w:color="auto"/>
            </w:tcBorders>
            <w:shd w:val="clear" w:color="auto" w:fill="auto"/>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0,3538</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w:t>
            </w:r>
          </w:p>
        </w:tc>
        <w:tc>
          <w:tcPr>
            <w:tcW w:w="24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Fryzjer</w:t>
            </w:r>
          </w:p>
        </w:tc>
        <w:tc>
          <w:tcPr>
            <w:tcW w:w="7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514101</w:t>
            </w:r>
          </w:p>
        </w:tc>
        <w:tc>
          <w:tcPr>
            <w:tcW w:w="10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1690</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972</w:t>
            </w:r>
          </w:p>
        </w:tc>
        <w:tc>
          <w:tcPr>
            <w:tcW w:w="9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539</w:t>
            </w:r>
          </w:p>
        </w:tc>
        <w:tc>
          <w:tcPr>
            <w:tcW w:w="88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212</w:t>
            </w:r>
          </w:p>
        </w:tc>
        <w:tc>
          <w:tcPr>
            <w:tcW w:w="800" w:type="dxa"/>
            <w:tcBorders>
              <w:top w:val="nil"/>
              <w:left w:val="nil"/>
              <w:bottom w:val="single" w:sz="4" w:space="0" w:color="auto"/>
              <w:right w:val="single" w:sz="4" w:space="0" w:color="auto"/>
            </w:tcBorders>
            <w:shd w:val="clear" w:color="auto" w:fill="auto"/>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0,3189</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w:t>
            </w:r>
          </w:p>
        </w:tc>
        <w:tc>
          <w:tcPr>
            <w:tcW w:w="24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Kucharz małej gastronomii</w:t>
            </w:r>
          </w:p>
        </w:tc>
        <w:tc>
          <w:tcPr>
            <w:tcW w:w="7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512002</w:t>
            </w:r>
          </w:p>
        </w:tc>
        <w:tc>
          <w:tcPr>
            <w:tcW w:w="10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1527</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861</w:t>
            </w:r>
          </w:p>
        </w:tc>
        <w:tc>
          <w:tcPr>
            <w:tcW w:w="9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133</w:t>
            </w:r>
          </w:p>
        </w:tc>
        <w:tc>
          <w:tcPr>
            <w:tcW w:w="88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56</w:t>
            </w:r>
          </w:p>
        </w:tc>
        <w:tc>
          <w:tcPr>
            <w:tcW w:w="800" w:type="dxa"/>
            <w:tcBorders>
              <w:top w:val="nil"/>
              <w:left w:val="nil"/>
              <w:bottom w:val="single" w:sz="4" w:space="0" w:color="auto"/>
              <w:right w:val="single" w:sz="4" w:space="0" w:color="auto"/>
            </w:tcBorders>
            <w:shd w:val="clear" w:color="auto" w:fill="auto"/>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0,0871</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w:t>
            </w:r>
          </w:p>
        </w:tc>
        <w:tc>
          <w:tcPr>
            <w:tcW w:w="24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Kelner</w:t>
            </w:r>
          </w:p>
        </w:tc>
        <w:tc>
          <w:tcPr>
            <w:tcW w:w="7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513101</w:t>
            </w:r>
          </w:p>
        </w:tc>
        <w:tc>
          <w:tcPr>
            <w:tcW w:w="10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1233</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811</w:t>
            </w:r>
          </w:p>
        </w:tc>
        <w:tc>
          <w:tcPr>
            <w:tcW w:w="9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720</w:t>
            </w:r>
          </w:p>
        </w:tc>
        <w:tc>
          <w:tcPr>
            <w:tcW w:w="88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252</w:t>
            </w:r>
          </w:p>
        </w:tc>
        <w:tc>
          <w:tcPr>
            <w:tcW w:w="800" w:type="dxa"/>
            <w:tcBorders>
              <w:top w:val="nil"/>
              <w:left w:val="nil"/>
              <w:bottom w:val="single" w:sz="4" w:space="0" w:color="auto"/>
              <w:right w:val="single" w:sz="4" w:space="0" w:color="auto"/>
            </w:tcBorders>
            <w:shd w:val="clear" w:color="auto" w:fill="auto"/>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0,5839</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w:t>
            </w:r>
          </w:p>
        </w:tc>
        <w:tc>
          <w:tcPr>
            <w:tcW w:w="24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Technik handlowiec</w:t>
            </w:r>
          </w:p>
        </w:tc>
        <w:tc>
          <w:tcPr>
            <w:tcW w:w="7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522305</w:t>
            </w:r>
          </w:p>
        </w:tc>
        <w:tc>
          <w:tcPr>
            <w:tcW w:w="10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1104</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742</w:t>
            </w:r>
          </w:p>
        </w:tc>
        <w:tc>
          <w:tcPr>
            <w:tcW w:w="9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270</w:t>
            </w:r>
          </w:p>
        </w:tc>
        <w:tc>
          <w:tcPr>
            <w:tcW w:w="88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76</w:t>
            </w:r>
          </w:p>
        </w:tc>
        <w:tc>
          <w:tcPr>
            <w:tcW w:w="800" w:type="dxa"/>
            <w:tcBorders>
              <w:top w:val="nil"/>
              <w:left w:val="nil"/>
              <w:bottom w:val="single" w:sz="4" w:space="0" w:color="auto"/>
              <w:right w:val="single" w:sz="4" w:space="0" w:color="auto"/>
            </w:tcBorders>
            <w:shd w:val="clear" w:color="auto" w:fill="auto"/>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0,2446</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000000" w:fill="DAEEF3"/>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8</w:t>
            </w:r>
          </w:p>
        </w:tc>
        <w:tc>
          <w:tcPr>
            <w:tcW w:w="2440" w:type="dxa"/>
            <w:tcBorders>
              <w:top w:val="nil"/>
              <w:left w:val="nil"/>
              <w:bottom w:val="single" w:sz="4" w:space="0" w:color="auto"/>
              <w:right w:val="single" w:sz="4" w:space="0" w:color="auto"/>
            </w:tcBorders>
            <w:shd w:val="clear" w:color="000000" w:fill="DAEEF3"/>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Kasjer handlowy</w:t>
            </w:r>
          </w:p>
        </w:tc>
        <w:tc>
          <w:tcPr>
            <w:tcW w:w="700" w:type="dxa"/>
            <w:tcBorders>
              <w:top w:val="nil"/>
              <w:left w:val="nil"/>
              <w:bottom w:val="single" w:sz="4" w:space="0" w:color="auto"/>
              <w:right w:val="single" w:sz="4" w:space="0" w:color="auto"/>
            </w:tcBorders>
            <w:shd w:val="clear" w:color="000000" w:fill="DAEEF3"/>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523002</w:t>
            </w:r>
          </w:p>
        </w:tc>
        <w:tc>
          <w:tcPr>
            <w:tcW w:w="1000" w:type="dxa"/>
            <w:tcBorders>
              <w:top w:val="nil"/>
              <w:left w:val="nil"/>
              <w:bottom w:val="single" w:sz="4" w:space="0" w:color="auto"/>
              <w:right w:val="single" w:sz="4" w:space="0" w:color="auto"/>
            </w:tcBorders>
            <w:shd w:val="clear" w:color="000000" w:fill="DAEEF3"/>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774</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452</w:t>
            </w:r>
          </w:p>
        </w:tc>
        <w:tc>
          <w:tcPr>
            <w:tcW w:w="940" w:type="dxa"/>
            <w:tcBorders>
              <w:top w:val="nil"/>
              <w:left w:val="nil"/>
              <w:bottom w:val="single" w:sz="4" w:space="0" w:color="auto"/>
              <w:right w:val="single" w:sz="4" w:space="0" w:color="auto"/>
            </w:tcBorders>
            <w:shd w:val="clear" w:color="000000" w:fill="DAEEF3"/>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858</w:t>
            </w:r>
          </w:p>
        </w:tc>
        <w:tc>
          <w:tcPr>
            <w:tcW w:w="880" w:type="dxa"/>
            <w:tcBorders>
              <w:top w:val="nil"/>
              <w:left w:val="nil"/>
              <w:bottom w:val="single" w:sz="4" w:space="0" w:color="auto"/>
              <w:right w:val="single" w:sz="4" w:space="0" w:color="auto"/>
            </w:tcBorders>
            <w:shd w:val="clear" w:color="000000" w:fill="DAEEF3"/>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51</w:t>
            </w:r>
          </w:p>
        </w:tc>
        <w:tc>
          <w:tcPr>
            <w:tcW w:w="800" w:type="dxa"/>
            <w:tcBorders>
              <w:top w:val="nil"/>
              <w:left w:val="nil"/>
              <w:bottom w:val="single" w:sz="4" w:space="0" w:color="auto"/>
              <w:right w:val="single" w:sz="4" w:space="0" w:color="auto"/>
            </w:tcBorders>
            <w:shd w:val="clear" w:color="000000" w:fill="DAEEF3"/>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1,1085</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w:t>
            </w:r>
          </w:p>
        </w:tc>
        <w:tc>
          <w:tcPr>
            <w:tcW w:w="24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Pozostali pracownicy ochrony osób i mienia</w:t>
            </w:r>
          </w:p>
        </w:tc>
        <w:tc>
          <w:tcPr>
            <w:tcW w:w="7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541390</w:t>
            </w:r>
          </w:p>
        </w:tc>
        <w:tc>
          <w:tcPr>
            <w:tcW w:w="10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578</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348</w:t>
            </w:r>
          </w:p>
        </w:tc>
        <w:tc>
          <w:tcPr>
            <w:tcW w:w="9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94</w:t>
            </w:r>
          </w:p>
        </w:tc>
        <w:tc>
          <w:tcPr>
            <w:tcW w:w="88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w:t>
            </w:r>
          </w:p>
        </w:tc>
        <w:tc>
          <w:tcPr>
            <w:tcW w:w="800" w:type="dxa"/>
            <w:tcBorders>
              <w:top w:val="nil"/>
              <w:left w:val="nil"/>
              <w:bottom w:val="single" w:sz="4" w:space="0" w:color="auto"/>
              <w:right w:val="single" w:sz="4" w:space="0" w:color="auto"/>
            </w:tcBorders>
            <w:shd w:val="clear" w:color="auto" w:fill="auto"/>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0,1626</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10</w:t>
            </w:r>
          </w:p>
        </w:tc>
        <w:tc>
          <w:tcPr>
            <w:tcW w:w="24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Barman</w:t>
            </w:r>
          </w:p>
        </w:tc>
        <w:tc>
          <w:tcPr>
            <w:tcW w:w="7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513202</w:t>
            </w:r>
          </w:p>
        </w:tc>
        <w:tc>
          <w:tcPr>
            <w:tcW w:w="10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457</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300</w:t>
            </w:r>
          </w:p>
        </w:tc>
        <w:tc>
          <w:tcPr>
            <w:tcW w:w="9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306</w:t>
            </w:r>
          </w:p>
        </w:tc>
        <w:tc>
          <w:tcPr>
            <w:tcW w:w="88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122</w:t>
            </w:r>
          </w:p>
        </w:tc>
        <w:tc>
          <w:tcPr>
            <w:tcW w:w="800" w:type="dxa"/>
            <w:tcBorders>
              <w:top w:val="nil"/>
              <w:left w:val="nil"/>
              <w:bottom w:val="single" w:sz="4" w:space="0" w:color="auto"/>
              <w:right w:val="single" w:sz="4" w:space="0" w:color="auto"/>
            </w:tcBorders>
            <w:shd w:val="clear" w:color="auto" w:fill="auto"/>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0,6696</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w:t>
            </w:r>
          </w:p>
        </w:tc>
        <w:tc>
          <w:tcPr>
            <w:tcW w:w="244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Doradca klienta</w:t>
            </w:r>
          </w:p>
        </w:tc>
        <w:tc>
          <w:tcPr>
            <w:tcW w:w="70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524902</w:t>
            </w:r>
          </w:p>
        </w:tc>
        <w:tc>
          <w:tcPr>
            <w:tcW w:w="100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554</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245</w:t>
            </w:r>
          </w:p>
        </w:tc>
        <w:tc>
          <w:tcPr>
            <w:tcW w:w="94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982</w:t>
            </w:r>
          </w:p>
        </w:tc>
        <w:tc>
          <w:tcPr>
            <w:tcW w:w="88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256</w:t>
            </w:r>
          </w:p>
        </w:tc>
        <w:tc>
          <w:tcPr>
            <w:tcW w:w="800" w:type="dxa"/>
            <w:tcBorders>
              <w:top w:val="nil"/>
              <w:left w:val="nil"/>
              <w:bottom w:val="single" w:sz="4" w:space="0" w:color="auto"/>
              <w:right w:val="single" w:sz="4" w:space="0" w:color="auto"/>
            </w:tcBorders>
            <w:shd w:val="clear" w:color="000000" w:fill="FFFFCC"/>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1,7726</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12</w:t>
            </w:r>
          </w:p>
        </w:tc>
        <w:tc>
          <w:tcPr>
            <w:tcW w:w="244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Pracownik ochrony fizycznej bez licencji</w:t>
            </w:r>
          </w:p>
        </w:tc>
        <w:tc>
          <w:tcPr>
            <w:tcW w:w="70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541307</w:t>
            </w:r>
          </w:p>
        </w:tc>
        <w:tc>
          <w:tcPr>
            <w:tcW w:w="100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284</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165</w:t>
            </w:r>
          </w:p>
        </w:tc>
        <w:tc>
          <w:tcPr>
            <w:tcW w:w="94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1729</w:t>
            </w:r>
          </w:p>
        </w:tc>
        <w:tc>
          <w:tcPr>
            <w:tcW w:w="88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16</w:t>
            </w:r>
          </w:p>
        </w:tc>
        <w:tc>
          <w:tcPr>
            <w:tcW w:w="800" w:type="dxa"/>
            <w:tcBorders>
              <w:top w:val="nil"/>
              <w:left w:val="nil"/>
              <w:bottom w:val="single" w:sz="4" w:space="0" w:color="auto"/>
              <w:right w:val="single" w:sz="4" w:space="0" w:color="auto"/>
            </w:tcBorders>
            <w:shd w:val="clear" w:color="000000" w:fill="FFFFCC"/>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6,0880</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13</w:t>
            </w:r>
          </w:p>
        </w:tc>
        <w:tc>
          <w:tcPr>
            <w:tcW w:w="244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Opiekunka domowa</w:t>
            </w:r>
          </w:p>
        </w:tc>
        <w:tc>
          <w:tcPr>
            <w:tcW w:w="70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532201</w:t>
            </w:r>
          </w:p>
        </w:tc>
        <w:tc>
          <w:tcPr>
            <w:tcW w:w="100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162</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149</w:t>
            </w:r>
          </w:p>
        </w:tc>
        <w:tc>
          <w:tcPr>
            <w:tcW w:w="94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188</w:t>
            </w:r>
          </w:p>
        </w:tc>
        <w:tc>
          <w:tcPr>
            <w:tcW w:w="880" w:type="dxa"/>
            <w:tcBorders>
              <w:top w:val="nil"/>
              <w:left w:val="nil"/>
              <w:bottom w:val="single" w:sz="4" w:space="0" w:color="auto"/>
              <w:right w:val="single" w:sz="4" w:space="0" w:color="auto"/>
            </w:tcBorders>
            <w:shd w:val="clear" w:color="000000" w:fill="FFFFCC"/>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27</w:t>
            </w:r>
          </w:p>
        </w:tc>
        <w:tc>
          <w:tcPr>
            <w:tcW w:w="800" w:type="dxa"/>
            <w:tcBorders>
              <w:top w:val="nil"/>
              <w:left w:val="nil"/>
              <w:bottom w:val="single" w:sz="4" w:space="0" w:color="auto"/>
              <w:right w:val="single" w:sz="4" w:space="0" w:color="auto"/>
            </w:tcBorders>
            <w:shd w:val="clear" w:color="000000" w:fill="FFFFCC"/>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1,1605</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w:t>
            </w:r>
          </w:p>
        </w:tc>
        <w:tc>
          <w:tcPr>
            <w:tcW w:w="24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Sanitariusz szpitalny</w:t>
            </w:r>
          </w:p>
        </w:tc>
        <w:tc>
          <w:tcPr>
            <w:tcW w:w="7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532904</w:t>
            </w:r>
          </w:p>
        </w:tc>
        <w:tc>
          <w:tcPr>
            <w:tcW w:w="10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175</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131</w:t>
            </w:r>
          </w:p>
        </w:tc>
        <w:tc>
          <w:tcPr>
            <w:tcW w:w="9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33</w:t>
            </w:r>
          </w:p>
        </w:tc>
        <w:tc>
          <w:tcPr>
            <w:tcW w:w="88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10</w:t>
            </w:r>
          </w:p>
        </w:tc>
        <w:tc>
          <w:tcPr>
            <w:tcW w:w="800" w:type="dxa"/>
            <w:tcBorders>
              <w:top w:val="nil"/>
              <w:left w:val="nil"/>
              <w:bottom w:val="single" w:sz="4" w:space="0" w:color="auto"/>
              <w:right w:val="single" w:sz="4" w:space="0" w:color="auto"/>
            </w:tcBorders>
            <w:shd w:val="clear" w:color="auto" w:fill="auto"/>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0,1886</w:t>
            </w:r>
          </w:p>
        </w:tc>
      </w:tr>
      <w:tr w:rsidR="000A790D" w:rsidRPr="00FC1875" w:rsidTr="000A790D">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15</w:t>
            </w:r>
          </w:p>
        </w:tc>
        <w:tc>
          <w:tcPr>
            <w:tcW w:w="24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Portier</w:t>
            </w:r>
          </w:p>
        </w:tc>
        <w:tc>
          <w:tcPr>
            <w:tcW w:w="7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541306</w:t>
            </w:r>
          </w:p>
        </w:tc>
        <w:tc>
          <w:tcPr>
            <w:tcW w:w="100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137</w:t>
            </w:r>
          </w:p>
        </w:tc>
        <w:tc>
          <w:tcPr>
            <w:tcW w:w="1380" w:type="dxa"/>
            <w:tcBorders>
              <w:top w:val="nil"/>
              <w:left w:val="nil"/>
              <w:bottom w:val="single" w:sz="4" w:space="0" w:color="auto"/>
              <w:right w:val="single" w:sz="4" w:space="0" w:color="auto"/>
            </w:tcBorders>
            <w:shd w:val="clear" w:color="000000" w:fill="FFFF00"/>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115</w:t>
            </w:r>
          </w:p>
        </w:tc>
        <w:tc>
          <w:tcPr>
            <w:tcW w:w="94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30</w:t>
            </w:r>
          </w:p>
        </w:tc>
        <w:tc>
          <w:tcPr>
            <w:tcW w:w="880" w:type="dxa"/>
            <w:tcBorders>
              <w:top w:val="nil"/>
              <w:left w:val="nil"/>
              <w:bottom w:val="single" w:sz="4" w:space="0" w:color="auto"/>
              <w:right w:val="single" w:sz="4" w:space="0" w:color="auto"/>
            </w:tcBorders>
            <w:shd w:val="clear" w:color="auto" w:fill="auto"/>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w:t>
            </w:r>
          </w:p>
        </w:tc>
        <w:tc>
          <w:tcPr>
            <w:tcW w:w="800" w:type="dxa"/>
            <w:tcBorders>
              <w:top w:val="nil"/>
              <w:left w:val="nil"/>
              <w:bottom w:val="single" w:sz="4" w:space="0" w:color="auto"/>
              <w:right w:val="single" w:sz="4" w:space="0" w:color="auto"/>
            </w:tcBorders>
            <w:shd w:val="clear" w:color="auto" w:fill="auto"/>
            <w:noWrap/>
            <w:vAlign w:val="center"/>
            <w:hideMark/>
          </w:tcPr>
          <w:p w:rsidR="000A790D" w:rsidRPr="00FC1875" w:rsidRDefault="000A790D" w:rsidP="000A790D">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0,2190</w:t>
            </w:r>
          </w:p>
        </w:tc>
      </w:tr>
    </w:tbl>
    <w:p w:rsidR="00C63715" w:rsidRPr="00FC1875" w:rsidRDefault="00C63715" w:rsidP="00FD03F2">
      <w:pPr>
        <w:pStyle w:val="Tekstpodstawowywcity"/>
        <w:ind w:firstLine="0"/>
        <w:jc w:val="center"/>
        <w:rPr>
          <w:rFonts w:ascii="Times New Roman" w:hAnsi="Times New Roman"/>
          <w:b/>
          <w:sz w:val="24"/>
          <w:lang w:val="pl-PL"/>
        </w:rPr>
      </w:pPr>
    </w:p>
    <w:p w:rsidR="00C63715" w:rsidRPr="00FC1875" w:rsidRDefault="00C63715" w:rsidP="00F755E0">
      <w:pPr>
        <w:pStyle w:val="Styl1"/>
      </w:pPr>
      <w:r w:rsidRPr="00FC1875">
        <w:t>Wśród wymienionych w tabeli zawodów</w:t>
      </w:r>
      <w:r w:rsidR="00334F63" w:rsidRPr="00FC1875">
        <w:t xml:space="preserve">, w których zarejestrowanych było </w:t>
      </w:r>
      <w:r w:rsidR="000A790D" w:rsidRPr="00FC1875">
        <w:t>19901</w:t>
      </w:r>
      <w:r w:rsidR="005D70DA" w:rsidRPr="00FC1875">
        <w:t xml:space="preserve"> </w:t>
      </w:r>
      <w:r w:rsidR="00D365F5" w:rsidRPr="00FC1875">
        <w:t>bezrobotnych (</w:t>
      </w:r>
      <w:r w:rsidR="000A790D" w:rsidRPr="00FC1875">
        <w:t>92,2</w:t>
      </w:r>
      <w:r w:rsidR="00D365F5" w:rsidRPr="00FC1875">
        <w:t xml:space="preserve">% </w:t>
      </w:r>
      <w:r w:rsidR="009D37B5" w:rsidRPr="00FC1875">
        <w:t>wszystkich bezrobotnych zarejestrowanych w tej grupie zawodowej</w:t>
      </w:r>
      <w:r w:rsidR="00D365F5" w:rsidRPr="00FC1875">
        <w:t>),</w:t>
      </w:r>
      <w:r w:rsidRPr="00FC1875">
        <w:t xml:space="preserve"> </w:t>
      </w:r>
      <w:r w:rsidR="0031280D" w:rsidRPr="00FC1875">
        <w:t>cztery są zawodami deficytowymi, jeden zawodem zrównoważonym</w:t>
      </w:r>
      <w:r w:rsidR="00BB34D5" w:rsidRPr="00FC1875">
        <w:t>, a</w:t>
      </w:r>
      <w:r w:rsidRPr="00FC1875">
        <w:t xml:space="preserve"> </w:t>
      </w:r>
      <w:r w:rsidR="00BB34D5" w:rsidRPr="00FC1875">
        <w:t>p</w:t>
      </w:r>
      <w:r w:rsidRPr="00FC1875">
        <w:t xml:space="preserve">ozostałe </w:t>
      </w:r>
      <w:r w:rsidR="00795704" w:rsidRPr="00FC1875">
        <w:t xml:space="preserve">zawody </w:t>
      </w:r>
      <w:r w:rsidR="00E331A0" w:rsidRPr="00FC1875">
        <w:t>są</w:t>
      </w:r>
      <w:r w:rsidRPr="00FC1875">
        <w:t xml:space="preserve"> zawod</w:t>
      </w:r>
      <w:r w:rsidR="00E331A0" w:rsidRPr="00FC1875">
        <w:t>ami nadwyżkowymi</w:t>
      </w:r>
      <w:r w:rsidRPr="00FC1875">
        <w:t xml:space="preserve">. Największe trudności z pozyskaniem oferty pracy </w:t>
      </w:r>
      <w:r w:rsidR="00D365F5" w:rsidRPr="00FC1875">
        <w:t xml:space="preserve">z tej grupy </w:t>
      </w:r>
      <w:r w:rsidR="00A675AE">
        <w:t>mieli bezrobotni w zawodzie kucharz małej gastronomii</w:t>
      </w:r>
      <w:r w:rsidR="00AA44C7" w:rsidRPr="00FC1875">
        <w:t xml:space="preserve">, w którym na 1 ofertę pracy przypadało </w:t>
      </w:r>
      <w:r w:rsidR="00A675AE">
        <w:t>11</w:t>
      </w:r>
      <w:r w:rsidR="00AA44C7" w:rsidRPr="00FC1875">
        <w:t xml:space="preserve"> nowo zarejestrowanych bezrobotnych</w:t>
      </w:r>
      <w:r w:rsidR="00A675AE">
        <w:t xml:space="preserve">. </w:t>
      </w:r>
      <w:r w:rsidR="000A790D" w:rsidRPr="00FC1875">
        <w:t>Z</w:t>
      </w:r>
      <w:r w:rsidR="00AA44C7" w:rsidRPr="00FC1875">
        <w:t>awodem dominującym wśród bezrobotnych</w:t>
      </w:r>
      <w:r w:rsidR="000A790D" w:rsidRPr="00FC1875">
        <w:t xml:space="preserve"> jest zawód sprzedawca należący do tej wielkiej grupy zawodowej</w:t>
      </w:r>
      <w:r w:rsidR="00AA44C7" w:rsidRPr="00FC1875">
        <w:t>. N</w:t>
      </w:r>
      <w:r w:rsidRPr="00FC1875">
        <w:t xml:space="preserve">a koniec </w:t>
      </w:r>
      <w:r w:rsidR="000A4B7F" w:rsidRPr="00FC1875">
        <w:t>grudnia</w:t>
      </w:r>
      <w:r w:rsidRPr="00FC1875">
        <w:t xml:space="preserve"> </w:t>
      </w:r>
      <w:r w:rsidR="00D60D4A" w:rsidRPr="00FC1875">
        <w:t>2014</w:t>
      </w:r>
      <w:r w:rsidR="00AA44C7" w:rsidRPr="00FC1875">
        <w:t xml:space="preserve"> w </w:t>
      </w:r>
      <w:r w:rsidR="004F6C84" w:rsidRPr="00FC1875">
        <w:t xml:space="preserve">ewidencji powiatowych urzędów pracy pozostawało </w:t>
      </w:r>
      <w:r w:rsidR="000A790D" w:rsidRPr="00FC1875">
        <w:t>10370</w:t>
      </w:r>
      <w:r w:rsidR="00BB34D5" w:rsidRPr="00FC1875">
        <w:t xml:space="preserve"> </w:t>
      </w:r>
      <w:r w:rsidR="004F6C84" w:rsidRPr="00FC1875">
        <w:t>sprzedawców.</w:t>
      </w:r>
      <w:r w:rsidRPr="00FC1875">
        <w:t xml:space="preserve"> Zawód ten plasuje się na pierwszym miejscu pod względem największej liczby zarejestrowanych bezrobotnych, kwalifikuje się </w:t>
      </w:r>
      <w:proofErr w:type="gramStart"/>
      <w:r w:rsidRPr="00FC1875">
        <w:t>również jako</w:t>
      </w:r>
      <w:proofErr w:type="gramEnd"/>
      <w:r w:rsidRPr="00FC1875">
        <w:t xml:space="preserve"> zawód nadwyżkowy</w:t>
      </w:r>
      <w:r w:rsidR="00833E65" w:rsidRPr="00FC1875">
        <w:t>,</w:t>
      </w:r>
      <w:r w:rsidR="00E331A0" w:rsidRPr="00FC1875">
        <w:t xml:space="preserve"> pomimo znaczącej liczy ofert zatrudnienia</w:t>
      </w:r>
      <w:r w:rsidR="00E36FD1" w:rsidRPr="00FC1875">
        <w:t>,</w:t>
      </w:r>
      <w:r w:rsidR="00E331A0" w:rsidRPr="00FC1875">
        <w:t xml:space="preserve"> </w:t>
      </w:r>
      <w:r w:rsidR="00E36FD1" w:rsidRPr="00FC1875">
        <w:t>które</w:t>
      </w:r>
      <w:r w:rsidR="00E331A0" w:rsidRPr="00FC1875">
        <w:t xml:space="preserve"> wpłynęły do powiatowych urzędów pracy</w:t>
      </w:r>
      <w:r w:rsidRPr="00FC1875">
        <w:t>.</w:t>
      </w:r>
      <w:r w:rsidRPr="00FC1875">
        <w:rPr>
          <w:b/>
        </w:rPr>
        <w:t xml:space="preserve"> </w:t>
      </w:r>
      <w:r w:rsidR="00BB34D5" w:rsidRPr="00FC1875">
        <w:t>W </w:t>
      </w:r>
      <w:r w:rsidRPr="00FC1875">
        <w:t xml:space="preserve">zawodzie sprzedawca sklasyfikowano na koniec </w:t>
      </w:r>
      <w:r w:rsidR="00D60D4A" w:rsidRPr="00FC1875">
        <w:t>2014</w:t>
      </w:r>
      <w:r w:rsidRPr="00FC1875">
        <w:t xml:space="preserve"> roku </w:t>
      </w:r>
      <w:r w:rsidR="000A790D" w:rsidRPr="00FC1875">
        <w:t>10,0</w:t>
      </w:r>
      <w:r w:rsidRPr="00FC1875">
        <w:t>% ogółu</w:t>
      </w:r>
      <w:r w:rsidR="00861174" w:rsidRPr="00FC1875">
        <w:t xml:space="preserve"> </w:t>
      </w:r>
      <w:r w:rsidRPr="00FC1875">
        <w:t xml:space="preserve">bezrobotnych posiadających zawód. </w:t>
      </w:r>
    </w:p>
    <w:p w:rsidR="00C63715" w:rsidRPr="00FC1875" w:rsidRDefault="000A4B7F" w:rsidP="009A67F0">
      <w:pPr>
        <w:pStyle w:val="Styl1"/>
        <w:numPr>
          <w:ilvl w:val="0"/>
          <w:numId w:val="14"/>
        </w:numPr>
        <w:ind w:left="0" w:firstLine="360"/>
      </w:pPr>
      <w:r w:rsidRPr="00FC1875">
        <w:t>Trzecią</w:t>
      </w:r>
      <w:r w:rsidR="00E36FD1" w:rsidRPr="00FC1875">
        <w:t>,</w:t>
      </w:r>
      <w:r w:rsidR="00C63715" w:rsidRPr="00FC1875">
        <w:t xml:space="preserve"> co do liczebności populację bezrobotnych na koniec </w:t>
      </w:r>
      <w:r w:rsidRPr="00FC1875">
        <w:t>grudnia</w:t>
      </w:r>
      <w:r w:rsidR="00C63715" w:rsidRPr="00FC1875">
        <w:t xml:space="preserve"> </w:t>
      </w:r>
      <w:r w:rsidR="00D60D4A" w:rsidRPr="00FC1875">
        <w:t>2014</w:t>
      </w:r>
      <w:r w:rsidR="00C63715" w:rsidRPr="00FC1875">
        <w:t xml:space="preserve"> roku stanowiły osoby reprezentujące wielk</w:t>
      </w:r>
      <w:r w:rsidR="007808E8" w:rsidRPr="00FC1875">
        <w:t>ą</w:t>
      </w:r>
      <w:r w:rsidR="00C63715" w:rsidRPr="00FC1875">
        <w:t xml:space="preserve"> grupę zawodów „</w:t>
      </w:r>
      <w:r w:rsidR="00C63715" w:rsidRPr="00FC1875">
        <w:rPr>
          <w:b/>
        </w:rPr>
        <w:t>technicy i inny średni personel</w:t>
      </w:r>
      <w:r w:rsidR="00C63715" w:rsidRPr="00FC1875">
        <w:t xml:space="preserve">”. Populacja bezrobotnych reprezentujących omawianą grupę zawodów liczyła w końcu </w:t>
      </w:r>
      <w:r w:rsidR="00D60D4A" w:rsidRPr="00FC1875">
        <w:t>2014</w:t>
      </w:r>
      <w:r w:rsidR="00C63715" w:rsidRPr="00FC1875">
        <w:t xml:space="preserve"> roku </w:t>
      </w:r>
      <w:r w:rsidR="009F4309" w:rsidRPr="00FC1875">
        <w:t>13585</w:t>
      </w:r>
      <w:r w:rsidR="00C63715" w:rsidRPr="00FC1875">
        <w:t xml:space="preserve"> </w:t>
      </w:r>
      <w:r w:rsidR="00763A0B">
        <w:t>osób</w:t>
      </w:r>
      <w:r w:rsidR="00C63715" w:rsidRPr="00FC1875">
        <w:t xml:space="preserve">, tj. stanowiła </w:t>
      </w:r>
      <w:r w:rsidR="009F4309" w:rsidRPr="00FC1875">
        <w:t>13,1</w:t>
      </w:r>
      <w:r w:rsidR="00C63715" w:rsidRPr="00FC1875">
        <w:t>% ogółu bezrobotnych posiadających zawód</w:t>
      </w:r>
      <w:r w:rsidR="00B71356" w:rsidRPr="00FC1875">
        <w:t xml:space="preserve"> oraz </w:t>
      </w:r>
      <w:r w:rsidR="006C1E79" w:rsidRPr="00FC1875">
        <w:t>11,</w:t>
      </w:r>
      <w:r w:rsidR="00E36FD1" w:rsidRPr="00FC1875">
        <w:t>2</w:t>
      </w:r>
      <w:r w:rsidR="00B71356" w:rsidRPr="00FC1875">
        <w:t>% wszystkich zarejestrowanych osób</w:t>
      </w:r>
      <w:r w:rsidR="00C63715" w:rsidRPr="00FC1875">
        <w:t xml:space="preserve">. Techników i inny średni personel sklasyfikowano w </w:t>
      </w:r>
      <w:r w:rsidR="006A2A7F">
        <w:t>385</w:t>
      </w:r>
      <w:r w:rsidR="00C63715" w:rsidRPr="00FC1875">
        <w:t xml:space="preserve"> zawodach i specjalnościach, w tym: </w:t>
      </w:r>
      <w:r w:rsidR="00E36FD1" w:rsidRPr="00FC1875">
        <w:t>12</w:t>
      </w:r>
      <w:r w:rsidR="009F4309" w:rsidRPr="00FC1875">
        <w:t>7</w:t>
      </w:r>
      <w:r w:rsidR="00DF3A19" w:rsidRPr="00FC1875">
        <w:t xml:space="preserve"> zawodach</w:t>
      </w:r>
      <w:r w:rsidR="00E36FD1" w:rsidRPr="00FC1875">
        <w:t>,</w:t>
      </w:r>
      <w:r w:rsidR="00DF3A19" w:rsidRPr="00FC1875">
        <w:t xml:space="preserve"> w których nie odnotowano wpływu żadnych ofert, w </w:t>
      </w:r>
      <w:r w:rsidR="009F4309" w:rsidRPr="00FC1875">
        <w:t>136</w:t>
      </w:r>
      <w:r w:rsidR="00DF3A19" w:rsidRPr="00FC1875">
        <w:t xml:space="preserve"> zawodach nadwyżkowych, w </w:t>
      </w:r>
      <w:r w:rsidR="009F4309" w:rsidRPr="00FC1875">
        <w:t>93</w:t>
      </w:r>
      <w:r w:rsidR="00DF3A19" w:rsidRPr="00FC1875">
        <w:t xml:space="preserve"> zawodach deficytowych (w tym </w:t>
      </w:r>
      <w:r w:rsidR="009F4309" w:rsidRPr="00FC1875">
        <w:t>24 o </w:t>
      </w:r>
      <w:r w:rsidR="00DF3A19" w:rsidRPr="00FC1875">
        <w:t>deficycie maksymalnym) oraz w 1</w:t>
      </w:r>
      <w:r w:rsidR="009F4309" w:rsidRPr="00FC1875">
        <w:t>8</w:t>
      </w:r>
      <w:r w:rsidR="00DF3A19" w:rsidRPr="00FC1875">
        <w:t xml:space="preserve"> zawodach zrównoważonych</w:t>
      </w:r>
      <w:r w:rsidR="00571D0A" w:rsidRPr="00FC1875">
        <w:t>.</w:t>
      </w:r>
      <w:r w:rsidR="00C63715" w:rsidRPr="00FC1875">
        <w:t xml:space="preserve"> </w:t>
      </w:r>
    </w:p>
    <w:p w:rsidR="0077659F" w:rsidRDefault="0077659F" w:rsidP="00F755E0">
      <w:pPr>
        <w:pStyle w:val="Styl1"/>
      </w:pPr>
      <w:r w:rsidRPr="00FC1875">
        <w:t xml:space="preserve">W tej grupie zawodów czołowe miejsca na liście </w:t>
      </w:r>
      <w:r w:rsidR="009F4309" w:rsidRPr="00FC1875">
        <w:t>15 zawodów</w:t>
      </w:r>
      <w:r w:rsidRPr="00FC1875">
        <w:t xml:space="preserve"> pod względem największej liczby zarejestrowanych bezrobotnych</w:t>
      </w:r>
      <w:r w:rsidR="00D365F5" w:rsidRPr="00FC1875">
        <w:t xml:space="preserve"> </w:t>
      </w:r>
      <w:r w:rsidRPr="00FC1875">
        <w:t xml:space="preserve">zajmowały w końcu </w:t>
      </w:r>
      <w:r w:rsidR="00964B48" w:rsidRPr="00FC1875">
        <w:t>grudnia</w:t>
      </w:r>
      <w:r w:rsidRPr="00FC1875">
        <w:t xml:space="preserve"> </w:t>
      </w:r>
      <w:r w:rsidR="00D60D4A" w:rsidRPr="00FC1875">
        <w:t>2014</w:t>
      </w:r>
      <w:r w:rsidRPr="00FC1875">
        <w:t xml:space="preserve"> roku następujące zawody i specjalności:</w:t>
      </w:r>
    </w:p>
    <w:p w:rsidR="00763A0B" w:rsidRPr="00763A0B" w:rsidRDefault="00763A0B" w:rsidP="00F755E0">
      <w:pPr>
        <w:pStyle w:val="Styl1"/>
        <w:rPr>
          <w:sz w:val="16"/>
          <w:szCs w:val="16"/>
        </w:rPr>
      </w:pPr>
    </w:p>
    <w:p w:rsidR="00763A0B" w:rsidRPr="00FC1875" w:rsidRDefault="00763A0B" w:rsidP="00F755E0">
      <w:pPr>
        <w:pStyle w:val="Styl1"/>
      </w:pPr>
    </w:p>
    <w:tbl>
      <w:tblPr>
        <w:tblW w:w="8480" w:type="dxa"/>
        <w:jc w:val="center"/>
        <w:tblCellMar>
          <w:left w:w="70" w:type="dxa"/>
          <w:right w:w="70" w:type="dxa"/>
        </w:tblCellMar>
        <w:tblLook w:val="04A0" w:firstRow="1" w:lastRow="0" w:firstColumn="1" w:lastColumn="0" w:noHBand="0" w:noVBand="1"/>
      </w:tblPr>
      <w:tblGrid>
        <w:gridCol w:w="339"/>
        <w:gridCol w:w="2439"/>
        <w:gridCol w:w="700"/>
        <w:gridCol w:w="1000"/>
        <w:gridCol w:w="1380"/>
        <w:gridCol w:w="940"/>
        <w:gridCol w:w="880"/>
        <w:gridCol w:w="802"/>
      </w:tblGrid>
      <w:tr w:rsidR="009F4309" w:rsidRPr="00FC1875" w:rsidTr="00A675AE">
        <w:trPr>
          <w:trHeight w:val="170"/>
          <w:jc w:val="center"/>
        </w:trPr>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lastRenderedPageBreak/>
              <w:t>Lp.</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Nazwa zawodu i specjalności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Symbol</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 xml:space="preserve">Napływ bezrobotnych </w:t>
            </w:r>
            <w:r w:rsidRPr="00FC1875">
              <w:rPr>
                <w:rFonts w:cs="Arial"/>
                <w:color w:val="000000"/>
                <w:sz w:val="14"/>
                <w:szCs w:val="14"/>
                <w:lang w:val="pl-PL" w:eastAsia="pl-PL" w:bidi="ar-SA"/>
              </w:rPr>
              <w:br/>
              <w:t>w 2014 r.</w:t>
            </w:r>
          </w:p>
        </w:tc>
        <w:tc>
          <w:tcPr>
            <w:tcW w:w="1380" w:type="dxa"/>
            <w:tcBorders>
              <w:top w:val="single" w:sz="4" w:space="0" w:color="auto"/>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Liczba zarejestrowanych bezrobotnych (stan na koniec 2014 r.)</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 xml:space="preserve">Liczba zgłoszonych ofert pracy </w:t>
            </w:r>
            <w:r w:rsidRPr="00FC1875">
              <w:rPr>
                <w:rFonts w:cs="Arial"/>
                <w:color w:val="000000"/>
                <w:sz w:val="14"/>
                <w:szCs w:val="14"/>
                <w:lang w:val="pl-PL" w:eastAsia="pl-PL" w:bidi="ar-SA"/>
              </w:rPr>
              <w:br/>
              <w:t>w 2014 r.</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4"/>
                <w:szCs w:val="14"/>
                <w:lang w:val="pl-PL" w:eastAsia="pl-PL" w:bidi="ar-SA"/>
              </w:rPr>
            </w:pPr>
            <w:proofErr w:type="gramStart"/>
            <w:r w:rsidRPr="00FC1875">
              <w:rPr>
                <w:rFonts w:cs="Arial"/>
                <w:color w:val="000000"/>
                <w:sz w:val="14"/>
                <w:szCs w:val="14"/>
                <w:lang w:val="pl-PL" w:eastAsia="pl-PL" w:bidi="ar-SA"/>
              </w:rPr>
              <w:t>w</w:t>
            </w:r>
            <w:proofErr w:type="gramEnd"/>
            <w:r w:rsidRPr="00FC1875">
              <w:rPr>
                <w:rFonts w:cs="Arial"/>
                <w:color w:val="000000"/>
                <w:sz w:val="14"/>
                <w:szCs w:val="14"/>
                <w:lang w:val="pl-PL" w:eastAsia="pl-PL" w:bidi="ar-SA"/>
              </w:rPr>
              <w:t xml:space="preserve"> tym ofert pracy </w:t>
            </w:r>
            <w:proofErr w:type="spellStart"/>
            <w:r w:rsidRPr="00FC1875">
              <w:rPr>
                <w:rFonts w:cs="Arial"/>
                <w:color w:val="000000"/>
                <w:sz w:val="14"/>
                <w:szCs w:val="14"/>
                <w:lang w:val="pl-PL" w:eastAsia="pl-PL" w:bidi="ar-SA"/>
              </w:rPr>
              <w:t>subsydio</w:t>
            </w:r>
            <w:proofErr w:type="spellEnd"/>
            <w:r w:rsidRPr="00FC1875">
              <w:rPr>
                <w:rFonts w:cs="Arial"/>
                <w:color w:val="000000"/>
                <w:sz w:val="14"/>
                <w:szCs w:val="14"/>
                <w:lang w:val="pl-PL" w:eastAsia="pl-PL" w:bidi="ar-SA"/>
              </w:rPr>
              <w:br/>
              <w:t>-</w:t>
            </w:r>
            <w:proofErr w:type="spellStart"/>
            <w:r w:rsidRPr="00FC1875">
              <w:rPr>
                <w:rFonts w:cs="Arial"/>
                <w:color w:val="000000"/>
                <w:sz w:val="14"/>
                <w:szCs w:val="14"/>
                <w:lang w:val="pl-PL" w:eastAsia="pl-PL" w:bidi="ar-SA"/>
              </w:rPr>
              <w:t>wanej</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 xml:space="preserve">Wskaźnik </w:t>
            </w:r>
            <w:proofErr w:type="spellStart"/>
            <w:r w:rsidRPr="00FC1875">
              <w:rPr>
                <w:rFonts w:cs="Arial"/>
                <w:color w:val="000000"/>
                <w:sz w:val="14"/>
                <w:szCs w:val="14"/>
                <w:lang w:val="pl-PL" w:eastAsia="pl-PL" w:bidi="ar-SA"/>
              </w:rPr>
              <w:t>intensywn</w:t>
            </w:r>
            <w:proofErr w:type="spellEnd"/>
            <w:r w:rsidRPr="00FC1875">
              <w:rPr>
                <w:rFonts w:cs="Arial"/>
                <w:color w:val="000000"/>
                <w:sz w:val="14"/>
                <w:szCs w:val="14"/>
                <w:lang w:val="pl-PL" w:eastAsia="pl-PL" w:bidi="ar-SA"/>
              </w:rPr>
              <w:t xml:space="preserve">. </w:t>
            </w:r>
            <w:proofErr w:type="gramStart"/>
            <w:r w:rsidRPr="00FC1875">
              <w:rPr>
                <w:rFonts w:cs="Arial"/>
                <w:color w:val="000000"/>
                <w:sz w:val="14"/>
                <w:szCs w:val="14"/>
                <w:lang w:val="pl-PL" w:eastAsia="pl-PL" w:bidi="ar-SA"/>
              </w:rPr>
              <w:t>nadwyżki</w:t>
            </w:r>
            <w:proofErr w:type="gramEnd"/>
            <w:r w:rsidRPr="00FC1875">
              <w:rPr>
                <w:rFonts w:cs="Arial"/>
                <w:color w:val="000000"/>
                <w:sz w:val="14"/>
                <w:szCs w:val="14"/>
                <w:lang w:val="pl-PL" w:eastAsia="pl-PL" w:bidi="ar-SA"/>
              </w:rPr>
              <w:t xml:space="preserve"> (deficytu)</w:t>
            </w:r>
          </w:p>
        </w:tc>
      </w:tr>
      <w:tr w:rsidR="009F4309"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w:t>
            </w:r>
          </w:p>
        </w:tc>
        <w:tc>
          <w:tcPr>
            <w:tcW w:w="2439"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Technik ekonomista</w:t>
            </w:r>
          </w:p>
        </w:tc>
        <w:tc>
          <w:tcPr>
            <w:tcW w:w="7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331403</w:t>
            </w:r>
          </w:p>
        </w:tc>
        <w:tc>
          <w:tcPr>
            <w:tcW w:w="10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3523</w:t>
            </w:r>
          </w:p>
        </w:tc>
        <w:tc>
          <w:tcPr>
            <w:tcW w:w="1380" w:type="dxa"/>
            <w:tcBorders>
              <w:top w:val="nil"/>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2284</w:t>
            </w:r>
          </w:p>
        </w:tc>
        <w:tc>
          <w:tcPr>
            <w:tcW w:w="94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27</w:t>
            </w:r>
          </w:p>
        </w:tc>
        <w:tc>
          <w:tcPr>
            <w:tcW w:w="88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18</w:t>
            </w:r>
          </w:p>
        </w:tc>
        <w:tc>
          <w:tcPr>
            <w:tcW w:w="802" w:type="dxa"/>
            <w:tcBorders>
              <w:top w:val="nil"/>
              <w:left w:val="nil"/>
              <w:bottom w:val="single" w:sz="4" w:space="0" w:color="auto"/>
              <w:right w:val="single" w:sz="4" w:space="0" w:color="auto"/>
            </w:tcBorders>
            <w:shd w:val="clear" w:color="auto" w:fill="auto"/>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0,0077</w:t>
            </w:r>
          </w:p>
        </w:tc>
      </w:tr>
      <w:tr w:rsidR="009F4309"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w:t>
            </w:r>
          </w:p>
        </w:tc>
        <w:tc>
          <w:tcPr>
            <w:tcW w:w="2439"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Technik mechanik</w:t>
            </w:r>
          </w:p>
        </w:tc>
        <w:tc>
          <w:tcPr>
            <w:tcW w:w="7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311504</w:t>
            </w:r>
          </w:p>
        </w:tc>
        <w:tc>
          <w:tcPr>
            <w:tcW w:w="10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2111</w:t>
            </w:r>
          </w:p>
        </w:tc>
        <w:tc>
          <w:tcPr>
            <w:tcW w:w="1380" w:type="dxa"/>
            <w:tcBorders>
              <w:top w:val="nil"/>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1379</w:t>
            </w:r>
          </w:p>
        </w:tc>
        <w:tc>
          <w:tcPr>
            <w:tcW w:w="94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94</w:t>
            </w:r>
          </w:p>
        </w:tc>
        <w:tc>
          <w:tcPr>
            <w:tcW w:w="88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15</w:t>
            </w:r>
          </w:p>
        </w:tc>
        <w:tc>
          <w:tcPr>
            <w:tcW w:w="802" w:type="dxa"/>
            <w:tcBorders>
              <w:top w:val="nil"/>
              <w:left w:val="nil"/>
              <w:bottom w:val="single" w:sz="4" w:space="0" w:color="auto"/>
              <w:right w:val="single" w:sz="4" w:space="0" w:color="auto"/>
            </w:tcBorders>
            <w:shd w:val="clear" w:color="auto" w:fill="auto"/>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0,0445</w:t>
            </w:r>
          </w:p>
        </w:tc>
      </w:tr>
      <w:tr w:rsidR="009F4309"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w:t>
            </w:r>
          </w:p>
        </w:tc>
        <w:tc>
          <w:tcPr>
            <w:tcW w:w="2439"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Technik budownictwa</w:t>
            </w:r>
          </w:p>
        </w:tc>
        <w:tc>
          <w:tcPr>
            <w:tcW w:w="7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311204</w:t>
            </w:r>
          </w:p>
        </w:tc>
        <w:tc>
          <w:tcPr>
            <w:tcW w:w="10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1114</w:t>
            </w:r>
          </w:p>
        </w:tc>
        <w:tc>
          <w:tcPr>
            <w:tcW w:w="1380" w:type="dxa"/>
            <w:tcBorders>
              <w:top w:val="nil"/>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799</w:t>
            </w:r>
          </w:p>
        </w:tc>
        <w:tc>
          <w:tcPr>
            <w:tcW w:w="94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61</w:t>
            </w:r>
          </w:p>
        </w:tc>
        <w:tc>
          <w:tcPr>
            <w:tcW w:w="88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16</w:t>
            </w:r>
          </w:p>
        </w:tc>
        <w:tc>
          <w:tcPr>
            <w:tcW w:w="802" w:type="dxa"/>
            <w:tcBorders>
              <w:top w:val="nil"/>
              <w:left w:val="nil"/>
              <w:bottom w:val="single" w:sz="4" w:space="0" w:color="auto"/>
              <w:right w:val="single" w:sz="4" w:space="0" w:color="auto"/>
            </w:tcBorders>
            <w:shd w:val="clear" w:color="auto" w:fill="auto"/>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0,0548</w:t>
            </w:r>
          </w:p>
        </w:tc>
      </w:tr>
      <w:tr w:rsidR="009F4309"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w:t>
            </w:r>
          </w:p>
        </w:tc>
        <w:tc>
          <w:tcPr>
            <w:tcW w:w="2439"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Technik rolnik</w:t>
            </w:r>
          </w:p>
        </w:tc>
        <w:tc>
          <w:tcPr>
            <w:tcW w:w="7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314207</w:t>
            </w:r>
          </w:p>
        </w:tc>
        <w:tc>
          <w:tcPr>
            <w:tcW w:w="10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761</w:t>
            </w:r>
          </w:p>
        </w:tc>
        <w:tc>
          <w:tcPr>
            <w:tcW w:w="1380" w:type="dxa"/>
            <w:tcBorders>
              <w:top w:val="nil"/>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640</w:t>
            </w:r>
          </w:p>
        </w:tc>
        <w:tc>
          <w:tcPr>
            <w:tcW w:w="94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w:t>
            </w:r>
          </w:p>
        </w:tc>
        <w:tc>
          <w:tcPr>
            <w:tcW w:w="88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w:t>
            </w:r>
          </w:p>
        </w:tc>
        <w:tc>
          <w:tcPr>
            <w:tcW w:w="802" w:type="dxa"/>
            <w:tcBorders>
              <w:top w:val="nil"/>
              <w:left w:val="nil"/>
              <w:bottom w:val="single" w:sz="4" w:space="0" w:color="auto"/>
              <w:right w:val="single" w:sz="4" w:space="0" w:color="auto"/>
            </w:tcBorders>
            <w:shd w:val="clear" w:color="auto" w:fill="auto"/>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0,0013</w:t>
            </w:r>
          </w:p>
        </w:tc>
      </w:tr>
      <w:tr w:rsidR="009F4309"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w:t>
            </w:r>
          </w:p>
        </w:tc>
        <w:tc>
          <w:tcPr>
            <w:tcW w:w="2439"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Technik administracji</w:t>
            </w:r>
          </w:p>
        </w:tc>
        <w:tc>
          <w:tcPr>
            <w:tcW w:w="7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334306</w:t>
            </w:r>
          </w:p>
        </w:tc>
        <w:tc>
          <w:tcPr>
            <w:tcW w:w="10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803</w:t>
            </w:r>
          </w:p>
        </w:tc>
        <w:tc>
          <w:tcPr>
            <w:tcW w:w="1380" w:type="dxa"/>
            <w:tcBorders>
              <w:top w:val="nil"/>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534</w:t>
            </w:r>
          </w:p>
        </w:tc>
        <w:tc>
          <w:tcPr>
            <w:tcW w:w="94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512</w:t>
            </w:r>
          </w:p>
        </w:tc>
        <w:tc>
          <w:tcPr>
            <w:tcW w:w="88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427</w:t>
            </w:r>
          </w:p>
        </w:tc>
        <w:tc>
          <w:tcPr>
            <w:tcW w:w="802" w:type="dxa"/>
            <w:tcBorders>
              <w:top w:val="nil"/>
              <w:left w:val="nil"/>
              <w:bottom w:val="single" w:sz="4" w:space="0" w:color="auto"/>
              <w:right w:val="single" w:sz="4" w:space="0" w:color="auto"/>
            </w:tcBorders>
            <w:shd w:val="clear" w:color="auto" w:fill="auto"/>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0,6376</w:t>
            </w:r>
          </w:p>
        </w:tc>
      </w:tr>
      <w:tr w:rsidR="009F4309" w:rsidRPr="00FC1875" w:rsidTr="00A675AE">
        <w:trPr>
          <w:trHeight w:val="170"/>
          <w:jc w:val="center"/>
        </w:trPr>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Księgowy</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331301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646</w:t>
            </w:r>
          </w:p>
        </w:tc>
        <w:tc>
          <w:tcPr>
            <w:tcW w:w="1380" w:type="dxa"/>
            <w:tcBorders>
              <w:top w:val="single" w:sz="4" w:space="0" w:color="auto"/>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462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185</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0,7090</w:t>
            </w:r>
          </w:p>
        </w:tc>
      </w:tr>
      <w:tr w:rsidR="009F4309" w:rsidRPr="00FC1875" w:rsidTr="00A675AE">
        <w:trPr>
          <w:trHeight w:val="170"/>
          <w:jc w:val="center"/>
        </w:trPr>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Technik informatyk</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351203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859</w:t>
            </w:r>
          </w:p>
        </w:tc>
        <w:tc>
          <w:tcPr>
            <w:tcW w:w="1380" w:type="dxa"/>
            <w:tcBorders>
              <w:top w:val="single" w:sz="4" w:space="0" w:color="auto"/>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401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166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96</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0,1932</w:t>
            </w:r>
          </w:p>
        </w:tc>
      </w:tr>
      <w:tr w:rsidR="009F4309"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000000" w:fill="FFFFCC"/>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8</w:t>
            </w:r>
          </w:p>
        </w:tc>
        <w:tc>
          <w:tcPr>
            <w:tcW w:w="2439" w:type="dxa"/>
            <w:tcBorders>
              <w:top w:val="nil"/>
              <w:left w:val="nil"/>
              <w:bottom w:val="single" w:sz="4" w:space="0" w:color="auto"/>
              <w:right w:val="single" w:sz="4" w:space="0" w:color="auto"/>
            </w:tcBorders>
            <w:shd w:val="clear" w:color="000000" w:fill="FFFFCC"/>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Przedstawiciel handlowy</w:t>
            </w:r>
          </w:p>
        </w:tc>
        <w:tc>
          <w:tcPr>
            <w:tcW w:w="700" w:type="dxa"/>
            <w:tcBorders>
              <w:top w:val="nil"/>
              <w:left w:val="nil"/>
              <w:bottom w:val="single" w:sz="4" w:space="0" w:color="auto"/>
              <w:right w:val="single" w:sz="4" w:space="0" w:color="auto"/>
            </w:tcBorders>
            <w:shd w:val="clear" w:color="000000" w:fill="FFFFCC"/>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332203</w:t>
            </w:r>
          </w:p>
        </w:tc>
        <w:tc>
          <w:tcPr>
            <w:tcW w:w="1000" w:type="dxa"/>
            <w:tcBorders>
              <w:top w:val="nil"/>
              <w:left w:val="nil"/>
              <w:bottom w:val="single" w:sz="4" w:space="0" w:color="auto"/>
              <w:right w:val="single" w:sz="4" w:space="0" w:color="auto"/>
            </w:tcBorders>
            <w:shd w:val="clear" w:color="000000" w:fill="FFFFCC"/>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655</w:t>
            </w:r>
          </w:p>
        </w:tc>
        <w:tc>
          <w:tcPr>
            <w:tcW w:w="1380" w:type="dxa"/>
            <w:tcBorders>
              <w:top w:val="nil"/>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387</w:t>
            </w:r>
          </w:p>
        </w:tc>
        <w:tc>
          <w:tcPr>
            <w:tcW w:w="940" w:type="dxa"/>
            <w:tcBorders>
              <w:top w:val="nil"/>
              <w:left w:val="nil"/>
              <w:bottom w:val="single" w:sz="4" w:space="0" w:color="auto"/>
              <w:right w:val="single" w:sz="4" w:space="0" w:color="auto"/>
            </w:tcBorders>
            <w:shd w:val="clear" w:color="000000" w:fill="FFFFCC"/>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1145</w:t>
            </w:r>
          </w:p>
        </w:tc>
        <w:tc>
          <w:tcPr>
            <w:tcW w:w="880" w:type="dxa"/>
            <w:tcBorders>
              <w:top w:val="nil"/>
              <w:left w:val="nil"/>
              <w:bottom w:val="single" w:sz="4" w:space="0" w:color="auto"/>
              <w:right w:val="single" w:sz="4" w:space="0" w:color="auto"/>
            </w:tcBorders>
            <w:shd w:val="clear" w:color="000000" w:fill="FFFFCC"/>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106</w:t>
            </w:r>
          </w:p>
        </w:tc>
        <w:tc>
          <w:tcPr>
            <w:tcW w:w="802" w:type="dxa"/>
            <w:tcBorders>
              <w:top w:val="nil"/>
              <w:left w:val="nil"/>
              <w:bottom w:val="single" w:sz="4" w:space="0" w:color="auto"/>
              <w:right w:val="single" w:sz="4" w:space="0" w:color="auto"/>
            </w:tcBorders>
            <w:shd w:val="clear" w:color="000000" w:fill="FFFFCC"/>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1,7481</w:t>
            </w:r>
          </w:p>
        </w:tc>
      </w:tr>
      <w:tr w:rsidR="009F4309"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w:t>
            </w:r>
          </w:p>
        </w:tc>
        <w:tc>
          <w:tcPr>
            <w:tcW w:w="2439"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Technik żywienia i gospodarstwa domowego</w:t>
            </w:r>
          </w:p>
        </w:tc>
        <w:tc>
          <w:tcPr>
            <w:tcW w:w="7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322002</w:t>
            </w:r>
          </w:p>
        </w:tc>
        <w:tc>
          <w:tcPr>
            <w:tcW w:w="10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631</w:t>
            </w:r>
          </w:p>
        </w:tc>
        <w:tc>
          <w:tcPr>
            <w:tcW w:w="1380" w:type="dxa"/>
            <w:tcBorders>
              <w:top w:val="nil"/>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376</w:t>
            </w:r>
          </w:p>
        </w:tc>
        <w:tc>
          <w:tcPr>
            <w:tcW w:w="94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w:t>
            </w:r>
          </w:p>
        </w:tc>
        <w:tc>
          <w:tcPr>
            <w:tcW w:w="88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w:t>
            </w:r>
          </w:p>
        </w:tc>
        <w:tc>
          <w:tcPr>
            <w:tcW w:w="802" w:type="dxa"/>
            <w:tcBorders>
              <w:top w:val="nil"/>
              <w:left w:val="nil"/>
              <w:bottom w:val="single" w:sz="4" w:space="0" w:color="auto"/>
              <w:right w:val="single" w:sz="4" w:space="0" w:color="auto"/>
            </w:tcBorders>
            <w:shd w:val="clear" w:color="auto" w:fill="auto"/>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0,0032</w:t>
            </w:r>
          </w:p>
        </w:tc>
      </w:tr>
      <w:tr w:rsidR="009F4309"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10</w:t>
            </w:r>
          </w:p>
        </w:tc>
        <w:tc>
          <w:tcPr>
            <w:tcW w:w="2439"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Technik elektronik</w:t>
            </w:r>
          </w:p>
        </w:tc>
        <w:tc>
          <w:tcPr>
            <w:tcW w:w="7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311408</w:t>
            </w:r>
          </w:p>
        </w:tc>
        <w:tc>
          <w:tcPr>
            <w:tcW w:w="10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465</w:t>
            </w:r>
          </w:p>
        </w:tc>
        <w:tc>
          <w:tcPr>
            <w:tcW w:w="1380" w:type="dxa"/>
            <w:tcBorders>
              <w:top w:val="nil"/>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297</w:t>
            </w:r>
          </w:p>
        </w:tc>
        <w:tc>
          <w:tcPr>
            <w:tcW w:w="94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25</w:t>
            </w:r>
          </w:p>
        </w:tc>
        <w:tc>
          <w:tcPr>
            <w:tcW w:w="88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w:t>
            </w:r>
          </w:p>
        </w:tc>
        <w:tc>
          <w:tcPr>
            <w:tcW w:w="802" w:type="dxa"/>
            <w:tcBorders>
              <w:top w:val="nil"/>
              <w:left w:val="nil"/>
              <w:bottom w:val="single" w:sz="4" w:space="0" w:color="auto"/>
              <w:right w:val="single" w:sz="4" w:space="0" w:color="auto"/>
            </w:tcBorders>
            <w:shd w:val="clear" w:color="auto" w:fill="auto"/>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0,0538</w:t>
            </w:r>
          </w:p>
        </w:tc>
      </w:tr>
      <w:tr w:rsidR="009F4309"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w:t>
            </w:r>
          </w:p>
        </w:tc>
        <w:tc>
          <w:tcPr>
            <w:tcW w:w="2439"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Technik technologii odzieży</w:t>
            </w:r>
          </w:p>
        </w:tc>
        <w:tc>
          <w:tcPr>
            <w:tcW w:w="7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311924</w:t>
            </w:r>
          </w:p>
        </w:tc>
        <w:tc>
          <w:tcPr>
            <w:tcW w:w="10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353</w:t>
            </w:r>
          </w:p>
        </w:tc>
        <w:tc>
          <w:tcPr>
            <w:tcW w:w="1380" w:type="dxa"/>
            <w:tcBorders>
              <w:top w:val="nil"/>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287</w:t>
            </w:r>
          </w:p>
        </w:tc>
        <w:tc>
          <w:tcPr>
            <w:tcW w:w="94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w:t>
            </w:r>
          </w:p>
        </w:tc>
        <w:tc>
          <w:tcPr>
            <w:tcW w:w="88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w:t>
            </w:r>
          </w:p>
        </w:tc>
        <w:tc>
          <w:tcPr>
            <w:tcW w:w="802" w:type="dxa"/>
            <w:tcBorders>
              <w:top w:val="nil"/>
              <w:left w:val="nil"/>
              <w:bottom w:val="single" w:sz="4" w:space="0" w:color="auto"/>
              <w:right w:val="single" w:sz="4" w:space="0" w:color="auto"/>
            </w:tcBorders>
            <w:shd w:val="clear" w:color="auto" w:fill="auto"/>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0,0312</w:t>
            </w:r>
          </w:p>
        </w:tc>
      </w:tr>
      <w:tr w:rsidR="009F4309"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12</w:t>
            </w:r>
          </w:p>
        </w:tc>
        <w:tc>
          <w:tcPr>
            <w:tcW w:w="2439"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Technik elektryk</w:t>
            </w:r>
          </w:p>
        </w:tc>
        <w:tc>
          <w:tcPr>
            <w:tcW w:w="7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311303</w:t>
            </w:r>
          </w:p>
        </w:tc>
        <w:tc>
          <w:tcPr>
            <w:tcW w:w="10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476</w:t>
            </w:r>
          </w:p>
        </w:tc>
        <w:tc>
          <w:tcPr>
            <w:tcW w:w="1380" w:type="dxa"/>
            <w:tcBorders>
              <w:top w:val="nil"/>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256</w:t>
            </w:r>
          </w:p>
        </w:tc>
        <w:tc>
          <w:tcPr>
            <w:tcW w:w="94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71</w:t>
            </w:r>
          </w:p>
        </w:tc>
        <w:tc>
          <w:tcPr>
            <w:tcW w:w="88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w:t>
            </w:r>
          </w:p>
        </w:tc>
        <w:tc>
          <w:tcPr>
            <w:tcW w:w="802" w:type="dxa"/>
            <w:tcBorders>
              <w:top w:val="nil"/>
              <w:left w:val="nil"/>
              <w:bottom w:val="single" w:sz="4" w:space="0" w:color="auto"/>
              <w:right w:val="single" w:sz="4" w:space="0" w:color="auto"/>
            </w:tcBorders>
            <w:shd w:val="clear" w:color="auto" w:fill="auto"/>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0,1492</w:t>
            </w:r>
          </w:p>
        </w:tc>
      </w:tr>
      <w:tr w:rsidR="009F4309"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13</w:t>
            </w:r>
          </w:p>
        </w:tc>
        <w:tc>
          <w:tcPr>
            <w:tcW w:w="2439"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Technik ochrony środowiska</w:t>
            </w:r>
          </w:p>
        </w:tc>
        <w:tc>
          <w:tcPr>
            <w:tcW w:w="7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325511</w:t>
            </w:r>
          </w:p>
        </w:tc>
        <w:tc>
          <w:tcPr>
            <w:tcW w:w="10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283</w:t>
            </w:r>
          </w:p>
        </w:tc>
        <w:tc>
          <w:tcPr>
            <w:tcW w:w="1380" w:type="dxa"/>
            <w:tcBorders>
              <w:top w:val="nil"/>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149</w:t>
            </w:r>
          </w:p>
        </w:tc>
        <w:tc>
          <w:tcPr>
            <w:tcW w:w="94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w:t>
            </w:r>
          </w:p>
        </w:tc>
        <w:tc>
          <w:tcPr>
            <w:tcW w:w="88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w:t>
            </w:r>
          </w:p>
        </w:tc>
        <w:tc>
          <w:tcPr>
            <w:tcW w:w="802" w:type="dxa"/>
            <w:tcBorders>
              <w:top w:val="nil"/>
              <w:left w:val="nil"/>
              <w:bottom w:val="single" w:sz="4" w:space="0" w:color="auto"/>
              <w:right w:val="single" w:sz="4" w:space="0" w:color="auto"/>
            </w:tcBorders>
            <w:shd w:val="clear" w:color="auto" w:fill="auto"/>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0,0177</w:t>
            </w:r>
          </w:p>
        </w:tc>
      </w:tr>
      <w:tr w:rsidR="009F4309"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w:t>
            </w:r>
          </w:p>
        </w:tc>
        <w:tc>
          <w:tcPr>
            <w:tcW w:w="2439"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Zaopatrzeniowiec</w:t>
            </w:r>
          </w:p>
        </w:tc>
        <w:tc>
          <w:tcPr>
            <w:tcW w:w="7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332302</w:t>
            </w:r>
          </w:p>
        </w:tc>
        <w:tc>
          <w:tcPr>
            <w:tcW w:w="10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185</w:t>
            </w:r>
          </w:p>
        </w:tc>
        <w:tc>
          <w:tcPr>
            <w:tcW w:w="1380" w:type="dxa"/>
            <w:tcBorders>
              <w:top w:val="nil"/>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145</w:t>
            </w:r>
          </w:p>
        </w:tc>
        <w:tc>
          <w:tcPr>
            <w:tcW w:w="94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93</w:t>
            </w:r>
          </w:p>
        </w:tc>
        <w:tc>
          <w:tcPr>
            <w:tcW w:w="88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68</w:t>
            </w:r>
          </w:p>
        </w:tc>
        <w:tc>
          <w:tcPr>
            <w:tcW w:w="802" w:type="dxa"/>
            <w:tcBorders>
              <w:top w:val="nil"/>
              <w:left w:val="nil"/>
              <w:bottom w:val="single" w:sz="4" w:space="0" w:color="auto"/>
              <w:right w:val="single" w:sz="4" w:space="0" w:color="auto"/>
            </w:tcBorders>
            <w:shd w:val="clear" w:color="auto" w:fill="auto"/>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0,5027</w:t>
            </w:r>
          </w:p>
        </w:tc>
      </w:tr>
      <w:tr w:rsidR="009F4309"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15</w:t>
            </w:r>
          </w:p>
        </w:tc>
        <w:tc>
          <w:tcPr>
            <w:tcW w:w="2439"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Technik ogrodnik</w:t>
            </w:r>
          </w:p>
        </w:tc>
        <w:tc>
          <w:tcPr>
            <w:tcW w:w="7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314205</w:t>
            </w:r>
          </w:p>
        </w:tc>
        <w:tc>
          <w:tcPr>
            <w:tcW w:w="100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176</w:t>
            </w:r>
          </w:p>
        </w:tc>
        <w:tc>
          <w:tcPr>
            <w:tcW w:w="1380" w:type="dxa"/>
            <w:tcBorders>
              <w:top w:val="nil"/>
              <w:left w:val="nil"/>
              <w:bottom w:val="single" w:sz="4" w:space="0" w:color="auto"/>
              <w:right w:val="single" w:sz="4" w:space="0" w:color="auto"/>
            </w:tcBorders>
            <w:shd w:val="clear" w:color="000000" w:fill="FFFF00"/>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145</w:t>
            </w:r>
          </w:p>
        </w:tc>
        <w:tc>
          <w:tcPr>
            <w:tcW w:w="94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w:t>
            </w:r>
          </w:p>
        </w:tc>
        <w:tc>
          <w:tcPr>
            <w:tcW w:w="880" w:type="dxa"/>
            <w:tcBorders>
              <w:top w:val="nil"/>
              <w:left w:val="nil"/>
              <w:bottom w:val="single" w:sz="4" w:space="0" w:color="auto"/>
              <w:right w:val="single" w:sz="4" w:space="0" w:color="auto"/>
            </w:tcBorders>
            <w:shd w:val="clear" w:color="auto" w:fill="auto"/>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w:t>
            </w:r>
          </w:p>
        </w:tc>
        <w:tc>
          <w:tcPr>
            <w:tcW w:w="802" w:type="dxa"/>
            <w:tcBorders>
              <w:top w:val="nil"/>
              <w:left w:val="nil"/>
              <w:bottom w:val="single" w:sz="4" w:space="0" w:color="auto"/>
              <w:right w:val="single" w:sz="4" w:space="0" w:color="auto"/>
            </w:tcBorders>
            <w:shd w:val="clear" w:color="auto" w:fill="auto"/>
            <w:noWrap/>
            <w:vAlign w:val="center"/>
            <w:hideMark/>
          </w:tcPr>
          <w:p w:rsidR="009F4309" w:rsidRPr="00FC1875" w:rsidRDefault="009F4309" w:rsidP="009F4309">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0,0114</w:t>
            </w:r>
          </w:p>
        </w:tc>
      </w:tr>
    </w:tbl>
    <w:p w:rsidR="0077659F" w:rsidRPr="00FC1875" w:rsidRDefault="0077659F" w:rsidP="00571D0A">
      <w:pPr>
        <w:pStyle w:val="Bezodstpw"/>
        <w:jc w:val="center"/>
        <w:rPr>
          <w:lang w:val="pl-PL"/>
        </w:rPr>
      </w:pPr>
    </w:p>
    <w:p w:rsidR="00DD64D3" w:rsidRPr="00FC1875" w:rsidRDefault="0077659F" w:rsidP="00DD64D3">
      <w:pPr>
        <w:pStyle w:val="Styl1"/>
      </w:pPr>
      <w:r w:rsidRPr="00FC1875">
        <w:t xml:space="preserve">Spośród </w:t>
      </w:r>
      <w:r w:rsidR="00E36FD1" w:rsidRPr="00FC1875">
        <w:t>1</w:t>
      </w:r>
      <w:r w:rsidR="009F4309" w:rsidRPr="00FC1875">
        <w:t>5</w:t>
      </w:r>
      <w:r w:rsidRPr="00FC1875">
        <w:t xml:space="preserve"> wyżej wymienionych zawodów, w których sklasyfikowano </w:t>
      </w:r>
      <w:r w:rsidR="009F4309" w:rsidRPr="00FC1875">
        <w:t>8541</w:t>
      </w:r>
      <w:r w:rsidRPr="00FC1875">
        <w:t xml:space="preserve"> bezrobotnych </w:t>
      </w:r>
      <w:r w:rsidRPr="00FC1875">
        <w:rPr>
          <w:iCs/>
        </w:rPr>
        <w:t>(</w:t>
      </w:r>
      <w:r w:rsidR="00DD64D3" w:rsidRPr="00FC1875">
        <w:rPr>
          <w:iCs/>
        </w:rPr>
        <w:t>6</w:t>
      </w:r>
      <w:r w:rsidR="009F4309" w:rsidRPr="00FC1875">
        <w:rPr>
          <w:iCs/>
        </w:rPr>
        <w:t>2</w:t>
      </w:r>
      <w:r w:rsidR="00DD64D3" w:rsidRPr="00FC1875">
        <w:rPr>
          <w:iCs/>
        </w:rPr>
        <w:t>,9</w:t>
      </w:r>
      <w:r w:rsidRPr="00FC1875">
        <w:rPr>
          <w:iCs/>
        </w:rPr>
        <w:t xml:space="preserve">% </w:t>
      </w:r>
      <w:r w:rsidR="003F1715" w:rsidRPr="00FC1875">
        <w:rPr>
          <w:iCs/>
        </w:rPr>
        <w:t xml:space="preserve">bezrobotnych </w:t>
      </w:r>
      <w:r w:rsidR="009D37B5" w:rsidRPr="00FC1875">
        <w:rPr>
          <w:iCs/>
        </w:rPr>
        <w:t>zarejestrowanych w tej grupie</w:t>
      </w:r>
      <w:r w:rsidRPr="00FC1875">
        <w:rPr>
          <w:iCs/>
        </w:rPr>
        <w:t>)</w:t>
      </w:r>
      <w:r w:rsidRPr="00FC1875">
        <w:rPr>
          <w:i/>
          <w:iCs/>
        </w:rPr>
        <w:t>,</w:t>
      </w:r>
      <w:r w:rsidRPr="00FC1875">
        <w:t xml:space="preserve"> </w:t>
      </w:r>
      <w:r w:rsidR="00746033" w:rsidRPr="00FC1875">
        <w:t>jeden</w:t>
      </w:r>
      <w:r w:rsidRPr="00FC1875">
        <w:t xml:space="preserve"> kwalifikuj</w:t>
      </w:r>
      <w:r w:rsidR="00964B48" w:rsidRPr="00FC1875">
        <w:t>e</w:t>
      </w:r>
      <w:r w:rsidRPr="00FC1875">
        <w:t xml:space="preserve"> </w:t>
      </w:r>
      <w:proofErr w:type="gramStart"/>
      <w:r w:rsidRPr="00FC1875">
        <w:t>się jako</w:t>
      </w:r>
      <w:proofErr w:type="gramEnd"/>
      <w:r w:rsidRPr="00FC1875">
        <w:t xml:space="preserve"> deficytow</w:t>
      </w:r>
      <w:r w:rsidR="00964B48" w:rsidRPr="00FC1875">
        <w:t>y</w:t>
      </w:r>
      <w:r w:rsidRPr="00FC1875">
        <w:t>, tj. przedstawiciel handlowy</w:t>
      </w:r>
      <w:r w:rsidR="003F1715" w:rsidRPr="00FC1875">
        <w:t xml:space="preserve">. </w:t>
      </w:r>
      <w:r w:rsidRPr="00FC1875">
        <w:t>Pozostałe są zawodami nadwyżkowymi, które</w:t>
      </w:r>
      <w:r w:rsidR="00D317DE" w:rsidRPr="00FC1875">
        <w:t xml:space="preserve"> w </w:t>
      </w:r>
      <w:r w:rsidR="003F1715" w:rsidRPr="00FC1875">
        <w:t>większości</w:t>
      </w:r>
      <w:r w:rsidRPr="00FC1875">
        <w:t xml:space="preserve"> charakteryzowały się w </w:t>
      </w:r>
      <w:r w:rsidR="00D60D4A" w:rsidRPr="00FC1875">
        <w:t>2014</w:t>
      </w:r>
      <w:r w:rsidRPr="00FC1875">
        <w:t xml:space="preserve"> roku dużą nadwyżką napływu bezrobotnych nad liczbą zgłoszonych ofert pracy. </w:t>
      </w:r>
      <w:r w:rsidR="00B94B60" w:rsidRPr="00FC1875">
        <w:t>Należy tu s</w:t>
      </w:r>
      <w:r w:rsidRPr="00FC1875">
        <w:t xml:space="preserve">zczególnie </w:t>
      </w:r>
      <w:r w:rsidR="00B94B60" w:rsidRPr="00FC1875">
        <w:t>wymienić</w:t>
      </w:r>
      <w:r w:rsidRPr="00FC1875">
        <w:t xml:space="preserve"> taki</w:t>
      </w:r>
      <w:r w:rsidR="00B94B60" w:rsidRPr="00FC1875">
        <w:t>e</w:t>
      </w:r>
      <w:r w:rsidRPr="00FC1875">
        <w:t xml:space="preserve"> zawod</w:t>
      </w:r>
      <w:r w:rsidR="00B94B60" w:rsidRPr="00FC1875">
        <w:t>y</w:t>
      </w:r>
      <w:r w:rsidRPr="00FC1875">
        <w:t>, jak:</w:t>
      </w:r>
      <w:r w:rsidR="00DD64D3" w:rsidRPr="00FC1875">
        <w:t xml:space="preserve"> </w:t>
      </w:r>
      <w:r w:rsidR="00746033" w:rsidRPr="00FC1875">
        <w:t xml:space="preserve">technik rolnik, w którym </w:t>
      </w:r>
      <w:r w:rsidR="00090C3B">
        <w:t xml:space="preserve">w 2014 r. odnotowano </w:t>
      </w:r>
      <w:proofErr w:type="gramStart"/>
      <w:r w:rsidR="00090C3B">
        <w:t xml:space="preserve">napływ </w:t>
      </w:r>
      <w:r w:rsidR="00746033" w:rsidRPr="00FC1875">
        <w:t xml:space="preserve"> </w:t>
      </w:r>
      <w:r w:rsidR="009F4309" w:rsidRPr="00FC1875">
        <w:t>761</w:t>
      </w:r>
      <w:r w:rsidR="00746033" w:rsidRPr="00FC1875">
        <w:t xml:space="preserve"> nowo</w:t>
      </w:r>
      <w:proofErr w:type="gramEnd"/>
      <w:r w:rsidR="00746033" w:rsidRPr="00FC1875">
        <w:t xml:space="preserve"> zarejestrowanych bezrobotnych,</w:t>
      </w:r>
      <w:r w:rsidR="00DD64D3" w:rsidRPr="00FC1875">
        <w:t xml:space="preserve"> </w:t>
      </w:r>
      <w:r w:rsidR="00090C3B">
        <w:t>a </w:t>
      </w:r>
      <w:r w:rsidR="00FC1875" w:rsidRPr="00FC1875">
        <w:t>do dolnośląskich urzędów pracy zgłoszono tylko jedną ofertę pracy</w:t>
      </w:r>
      <w:r w:rsidR="00746033" w:rsidRPr="00FC1875">
        <w:t xml:space="preserve">, </w:t>
      </w:r>
      <w:r w:rsidR="00FC1875" w:rsidRPr="00FC1875">
        <w:t xml:space="preserve">technik żywienia i gospodarstwa domowego, </w:t>
      </w:r>
      <w:r w:rsidR="00746033" w:rsidRPr="00FC1875">
        <w:t xml:space="preserve">którym legitymowało się </w:t>
      </w:r>
      <w:r w:rsidR="00FC1875" w:rsidRPr="00FC1875">
        <w:t>315</w:t>
      </w:r>
      <w:r w:rsidR="00746033" w:rsidRPr="00FC1875">
        <w:t xml:space="preserve"> zarejestrowanych w </w:t>
      </w:r>
      <w:r w:rsidR="00D60D4A" w:rsidRPr="00FC1875">
        <w:t>2014</w:t>
      </w:r>
      <w:r w:rsidR="00746033" w:rsidRPr="00FC1875">
        <w:t xml:space="preserve"> r. bezrobotnych, zgłoszono natomiast tylko </w:t>
      </w:r>
      <w:r w:rsidR="00FC1875" w:rsidRPr="00FC1875">
        <w:t>dwie</w:t>
      </w:r>
      <w:r w:rsidR="00DD64D3" w:rsidRPr="00FC1875">
        <w:t xml:space="preserve"> ofert</w:t>
      </w:r>
      <w:r w:rsidR="00FC1875" w:rsidRPr="00FC1875">
        <w:t>y</w:t>
      </w:r>
      <w:r w:rsidR="00DD64D3" w:rsidRPr="00FC1875">
        <w:t xml:space="preserve"> zatrudnienia oraz </w:t>
      </w:r>
      <w:r w:rsidR="00964B48" w:rsidRPr="00FC1875">
        <w:t xml:space="preserve">technik </w:t>
      </w:r>
      <w:r w:rsidR="00571D0A" w:rsidRPr="00FC1875">
        <w:t>ekonomista</w:t>
      </w:r>
      <w:r w:rsidR="00FC1875" w:rsidRPr="00FC1875">
        <w:t>, w </w:t>
      </w:r>
      <w:r w:rsidR="008F275B" w:rsidRPr="00FC1875">
        <w:t xml:space="preserve">którym </w:t>
      </w:r>
      <w:r w:rsidR="00FC1875" w:rsidRPr="00FC1875">
        <w:t>na jedno miejsce pracy przypadało 130 nowo zarejestrowanych bezrobotnych</w:t>
      </w:r>
      <w:r w:rsidR="00DD64D3" w:rsidRPr="00FC1875">
        <w:t>.</w:t>
      </w:r>
      <w:r w:rsidR="00571D0A" w:rsidRPr="00FC1875">
        <w:t xml:space="preserve"> </w:t>
      </w:r>
    </w:p>
    <w:p w:rsidR="00980402" w:rsidRPr="00FC1875" w:rsidRDefault="00980402" w:rsidP="009A67F0">
      <w:pPr>
        <w:pStyle w:val="Styl1"/>
        <w:numPr>
          <w:ilvl w:val="0"/>
          <w:numId w:val="14"/>
        </w:numPr>
        <w:ind w:left="0" w:firstLine="360"/>
      </w:pPr>
      <w:r w:rsidRPr="00FC1875">
        <w:t>Dużą populację zarejestrowanych bezrobotnych skupia wielka grupa zawodów – „</w:t>
      </w:r>
      <w:r w:rsidRPr="00FC1875">
        <w:rPr>
          <w:b/>
        </w:rPr>
        <w:t>pracownicy przy pracach prostych</w:t>
      </w:r>
      <w:r w:rsidRPr="00FC1875">
        <w:t xml:space="preserve">”. W końcu grudnia </w:t>
      </w:r>
      <w:r w:rsidR="00D60D4A" w:rsidRPr="00FC1875">
        <w:t>2014</w:t>
      </w:r>
      <w:r w:rsidRPr="00FC1875">
        <w:t xml:space="preserve"> roku liczba bezrobotnych reprezentujących tę grupę zawodów liczyła </w:t>
      </w:r>
      <w:r w:rsidR="00FC1875" w:rsidRPr="00FC1875">
        <w:t>11592</w:t>
      </w:r>
      <w:r w:rsidRPr="00FC1875">
        <w:t xml:space="preserve"> os</w:t>
      </w:r>
      <w:r w:rsidR="00FC1875" w:rsidRPr="00FC1875">
        <w:t>o</w:t>
      </w:r>
      <w:r w:rsidRPr="00FC1875">
        <w:t>b</w:t>
      </w:r>
      <w:r w:rsidR="00FC1875" w:rsidRPr="00FC1875">
        <w:t>y</w:t>
      </w:r>
      <w:r w:rsidRPr="00FC1875">
        <w:t xml:space="preserve">, tj. </w:t>
      </w:r>
      <w:r w:rsidR="00090C3B">
        <w:t>11,2</w:t>
      </w:r>
      <w:r w:rsidRPr="00FC1875">
        <w:t>% ogółu zarejestrowanych bezrobotnych posiadających zawód</w:t>
      </w:r>
      <w:r w:rsidR="00B71356" w:rsidRPr="00FC1875">
        <w:t xml:space="preserve"> oraz </w:t>
      </w:r>
      <w:r w:rsidR="00090C3B">
        <w:t>9,5</w:t>
      </w:r>
      <w:r w:rsidR="00B71356" w:rsidRPr="00FC1875">
        <w:t>% całej populacji bezrobotnych</w:t>
      </w:r>
      <w:r w:rsidRPr="00FC1875">
        <w:t xml:space="preserve">. </w:t>
      </w:r>
    </w:p>
    <w:p w:rsidR="00980402" w:rsidRDefault="00980402" w:rsidP="00F755E0">
      <w:pPr>
        <w:pStyle w:val="Styl1"/>
      </w:pPr>
      <w:r w:rsidRPr="00FC1875">
        <w:t xml:space="preserve">Bezrobotnych z grupy „pracownicy przy pracach prostych” sklasyfikowano w </w:t>
      </w:r>
      <w:r w:rsidR="00FC1875" w:rsidRPr="00FC1875">
        <w:t>9</w:t>
      </w:r>
      <w:r w:rsidR="006A2A7F">
        <w:t>3</w:t>
      </w:r>
      <w:r w:rsidRPr="00FC1875">
        <w:t xml:space="preserve"> zawodach, w tym: </w:t>
      </w:r>
      <w:r w:rsidR="007808E8" w:rsidRPr="00FC1875">
        <w:t xml:space="preserve">w </w:t>
      </w:r>
      <w:r w:rsidR="00E10FAF" w:rsidRPr="00FC1875">
        <w:t>1</w:t>
      </w:r>
      <w:r w:rsidR="00FC1875" w:rsidRPr="00FC1875">
        <w:t>5</w:t>
      </w:r>
      <w:r w:rsidR="00E10FAF" w:rsidRPr="00FC1875">
        <w:t xml:space="preserve"> zawodach</w:t>
      </w:r>
      <w:r w:rsidR="0031280D" w:rsidRPr="00FC1875">
        <w:t>,</w:t>
      </w:r>
      <w:r w:rsidR="00E10FAF" w:rsidRPr="00FC1875">
        <w:t xml:space="preserve"> w których nie odnotowano wpływu żadnych ofert, w </w:t>
      </w:r>
      <w:r w:rsidR="00FC1875" w:rsidRPr="00FC1875">
        <w:t xml:space="preserve">34 </w:t>
      </w:r>
      <w:r w:rsidR="00E10FAF" w:rsidRPr="00FC1875">
        <w:t xml:space="preserve">zawodach nadwyżkowych, w </w:t>
      </w:r>
      <w:r w:rsidR="00FC1875" w:rsidRPr="00FC1875">
        <w:t>36</w:t>
      </w:r>
      <w:r w:rsidR="00E10FAF" w:rsidRPr="00FC1875">
        <w:t xml:space="preserve"> zawodach deficytowych (w tym </w:t>
      </w:r>
      <w:r w:rsidR="00FC1875" w:rsidRPr="00FC1875">
        <w:t>2</w:t>
      </w:r>
      <w:r w:rsidR="00E10FAF" w:rsidRPr="00FC1875">
        <w:t xml:space="preserve"> o deficycie maksymalnym) oraz w </w:t>
      </w:r>
      <w:r w:rsidR="00FC1875" w:rsidRPr="00FC1875">
        <w:t>8</w:t>
      </w:r>
      <w:r w:rsidR="00E10FAF" w:rsidRPr="00FC1875">
        <w:t xml:space="preserve"> zawodach zrównoważonych.</w:t>
      </w:r>
      <w:r w:rsidR="00A675AE">
        <w:t xml:space="preserve"> </w:t>
      </w:r>
      <w:r w:rsidRPr="00FC1875">
        <w:t>W grupie zawodów „pracownicy przy pracach prostych”</w:t>
      </w:r>
      <w:r w:rsidR="006363D4" w:rsidRPr="00FC1875">
        <w:t>,</w:t>
      </w:r>
      <w:r w:rsidRPr="00FC1875">
        <w:t xml:space="preserve"> </w:t>
      </w:r>
      <w:r w:rsidR="00FC1875" w:rsidRPr="00FC1875">
        <w:t>15 pierwszych miejsc</w:t>
      </w:r>
      <w:r w:rsidRPr="00FC1875">
        <w:t xml:space="preserve"> na liście rankingowej pod względem największej liczby zarejestrowanych bezrobotnych</w:t>
      </w:r>
      <w:r w:rsidR="006363D4" w:rsidRPr="00FC1875">
        <w:t xml:space="preserve"> </w:t>
      </w:r>
      <w:r w:rsidR="00297A69" w:rsidRPr="00FC1875">
        <w:t>zajmował</w:t>
      </w:r>
      <w:r w:rsidR="00FC1875" w:rsidRPr="00FC1875">
        <w:t>y</w:t>
      </w:r>
      <w:r w:rsidR="00297A69" w:rsidRPr="00FC1875">
        <w:t xml:space="preserve"> w końcu </w:t>
      </w:r>
      <w:r w:rsidR="00D60D4A" w:rsidRPr="00FC1875">
        <w:t>2014</w:t>
      </w:r>
      <w:r w:rsidRPr="00FC1875">
        <w:t xml:space="preserve"> roku</w:t>
      </w:r>
      <w:r w:rsidR="006363D4" w:rsidRPr="00FC1875">
        <w:t xml:space="preserve"> następujące zawody i </w:t>
      </w:r>
      <w:r w:rsidR="00261244" w:rsidRPr="00FC1875">
        <w:t>specjalności:</w:t>
      </w:r>
      <w:r w:rsidRPr="00FC1875">
        <w:t xml:space="preserve"> </w:t>
      </w:r>
    </w:p>
    <w:p w:rsidR="00763A0B" w:rsidRDefault="00763A0B" w:rsidP="00F755E0">
      <w:pPr>
        <w:pStyle w:val="Styl1"/>
      </w:pPr>
    </w:p>
    <w:tbl>
      <w:tblPr>
        <w:tblW w:w="8480" w:type="dxa"/>
        <w:jc w:val="center"/>
        <w:tblCellMar>
          <w:left w:w="70" w:type="dxa"/>
          <w:right w:w="70" w:type="dxa"/>
        </w:tblCellMar>
        <w:tblLook w:val="04A0" w:firstRow="1" w:lastRow="0" w:firstColumn="1" w:lastColumn="0" w:noHBand="0" w:noVBand="1"/>
      </w:tblPr>
      <w:tblGrid>
        <w:gridCol w:w="339"/>
        <w:gridCol w:w="2439"/>
        <w:gridCol w:w="700"/>
        <w:gridCol w:w="1000"/>
        <w:gridCol w:w="1380"/>
        <w:gridCol w:w="940"/>
        <w:gridCol w:w="880"/>
        <w:gridCol w:w="802"/>
      </w:tblGrid>
      <w:tr w:rsidR="00FC1875" w:rsidRPr="00FC1875" w:rsidTr="00A675AE">
        <w:trPr>
          <w:trHeight w:val="170"/>
          <w:jc w:val="center"/>
        </w:trPr>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Lp.</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Nazwa zawodu i specjalności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Symbol</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 xml:space="preserve">Napływ bezrobotnych </w:t>
            </w:r>
            <w:r w:rsidRPr="00FC1875">
              <w:rPr>
                <w:rFonts w:cs="Arial"/>
                <w:color w:val="000000"/>
                <w:sz w:val="14"/>
                <w:szCs w:val="14"/>
                <w:lang w:val="pl-PL" w:eastAsia="pl-PL" w:bidi="ar-SA"/>
              </w:rPr>
              <w:br/>
              <w:t>w 2014 r.</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Liczba zarejestrowanych bezrobotnych (stan na koniec 2014 r.)</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 xml:space="preserve">Liczba zgłoszonych ofert pracy </w:t>
            </w:r>
            <w:r w:rsidRPr="00FC1875">
              <w:rPr>
                <w:rFonts w:cs="Arial"/>
                <w:color w:val="000000"/>
                <w:sz w:val="14"/>
                <w:szCs w:val="14"/>
                <w:lang w:val="pl-PL" w:eastAsia="pl-PL" w:bidi="ar-SA"/>
              </w:rPr>
              <w:br/>
              <w:t>w 2014 r.</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4"/>
                <w:szCs w:val="14"/>
                <w:lang w:val="pl-PL" w:eastAsia="pl-PL" w:bidi="ar-SA"/>
              </w:rPr>
            </w:pPr>
            <w:proofErr w:type="gramStart"/>
            <w:r w:rsidRPr="00FC1875">
              <w:rPr>
                <w:rFonts w:cs="Arial"/>
                <w:color w:val="000000"/>
                <w:sz w:val="14"/>
                <w:szCs w:val="14"/>
                <w:lang w:val="pl-PL" w:eastAsia="pl-PL" w:bidi="ar-SA"/>
              </w:rPr>
              <w:t>w</w:t>
            </w:r>
            <w:proofErr w:type="gramEnd"/>
            <w:r w:rsidRPr="00FC1875">
              <w:rPr>
                <w:rFonts w:cs="Arial"/>
                <w:color w:val="000000"/>
                <w:sz w:val="14"/>
                <w:szCs w:val="14"/>
                <w:lang w:val="pl-PL" w:eastAsia="pl-PL" w:bidi="ar-SA"/>
              </w:rPr>
              <w:t xml:space="preserve"> tym ofert pracy </w:t>
            </w:r>
            <w:proofErr w:type="spellStart"/>
            <w:r w:rsidRPr="00FC1875">
              <w:rPr>
                <w:rFonts w:cs="Arial"/>
                <w:color w:val="000000"/>
                <w:sz w:val="14"/>
                <w:szCs w:val="14"/>
                <w:lang w:val="pl-PL" w:eastAsia="pl-PL" w:bidi="ar-SA"/>
              </w:rPr>
              <w:t>subsydio</w:t>
            </w:r>
            <w:proofErr w:type="spellEnd"/>
            <w:r w:rsidRPr="00FC1875">
              <w:rPr>
                <w:rFonts w:cs="Arial"/>
                <w:color w:val="000000"/>
                <w:sz w:val="14"/>
                <w:szCs w:val="14"/>
                <w:lang w:val="pl-PL" w:eastAsia="pl-PL" w:bidi="ar-SA"/>
              </w:rPr>
              <w:br/>
              <w:t>-</w:t>
            </w:r>
            <w:proofErr w:type="spellStart"/>
            <w:r w:rsidRPr="00FC1875">
              <w:rPr>
                <w:rFonts w:cs="Arial"/>
                <w:color w:val="000000"/>
                <w:sz w:val="14"/>
                <w:szCs w:val="14"/>
                <w:lang w:val="pl-PL" w:eastAsia="pl-PL" w:bidi="ar-SA"/>
              </w:rPr>
              <w:t>wanej</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4"/>
                <w:szCs w:val="14"/>
                <w:lang w:val="pl-PL" w:eastAsia="pl-PL" w:bidi="ar-SA"/>
              </w:rPr>
            </w:pPr>
            <w:r w:rsidRPr="00FC1875">
              <w:rPr>
                <w:rFonts w:cs="Arial"/>
                <w:color w:val="000000"/>
                <w:sz w:val="14"/>
                <w:szCs w:val="14"/>
                <w:lang w:val="pl-PL" w:eastAsia="pl-PL" w:bidi="ar-SA"/>
              </w:rPr>
              <w:t xml:space="preserve">Wskaźnik </w:t>
            </w:r>
            <w:proofErr w:type="spellStart"/>
            <w:r w:rsidRPr="00FC1875">
              <w:rPr>
                <w:rFonts w:cs="Arial"/>
                <w:color w:val="000000"/>
                <w:sz w:val="14"/>
                <w:szCs w:val="14"/>
                <w:lang w:val="pl-PL" w:eastAsia="pl-PL" w:bidi="ar-SA"/>
              </w:rPr>
              <w:t>intensywn</w:t>
            </w:r>
            <w:proofErr w:type="spellEnd"/>
            <w:r w:rsidRPr="00FC1875">
              <w:rPr>
                <w:rFonts w:cs="Arial"/>
                <w:color w:val="000000"/>
                <w:sz w:val="14"/>
                <w:szCs w:val="14"/>
                <w:lang w:val="pl-PL" w:eastAsia="pl-PL" w:bidi="ar-SA"/>
              </w:rPr>
              <w:t xml:space="preserve">. </w:t>
            </w:r>
            <w:proofErr w:type="gramStart"/>
            <w:r w:rsidRPr="00FC1875">
              <w:rPr>
                <w:rFonts w:cs="Arial"/>
                <w:color w:val="000000"/>
                <w:sz w:val="14"/>
                <w:szCs w:val="14"/>
                <w:lang w:val="pl-PL" w:eastAsia="pl-PL" w:bidi="ar-SA"/>
              </w:rPr>
              <w:t>nadwyżki</w:t>
            </w:r>
            <w:proofErr w:type="gramEnd"/>
            <w:r w:rsidRPr="00FC1875">
              <w:rPr>
                <w:rFonts w:cs="Arial"/>
                <w:color w:val="000000"/>
                <w:sz w:val="14"/>
                <w:szCs w:val="14"/>
                <w:lang w:val="pl-PL" w:eastAsia="pl-PL" w:bidi="ar-SA"/>
              </w:rPr>
              <w:t xml:space="preserve"> (deficytu)</w:t>
            </w:r>
          </w:p>
        </w:tc>
      </w:tr>
      <w:tr w:rsidR="00FC1875"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w:t>
            </w:r>
          </w:p>
        </w:tc>
        <w:tc>
          <w:tcPr>
            <w:tcW w:w="2439"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Robotnik budowlany</w:t>
            </w:r>
          </w:p>
        </w:tc>
        <w:tc>
          <w:tcPr>
            <w:tcW w:w="70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931301</w:t>
            </w:r>
          </w:p>
        </w:tc>
        <w:tc>
          <w:tcPr>
            <w:tcW w:w="100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3313</w:t>
            </w:r>
          </w:p>
        </w:tc>
        <w:tc>
          <w:tcPr>
            <w:tcW w:w="138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2325</w:t>
            </w:r>
          </w:p>
        </w:tc>
        <w:tc>
          <w:tcPr>
            <w:tcW w:w="94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2324</w:t>
            </w:r>
          </w:p>
        </w:tc>
        <w:tc>
          <w:tcPr>
            <w:tcW w:w="88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526</w:t>
            </w:r>
          </w:p>
        </w:tc>
        <w:tc>
          <w:tcPr>
            <w:tcW w:w="802" w:type="dxa"/>
            <w:tcBorders>
              <w:top w:val="nil"/>
              <w:left w:val="nil"/>
              <w:bottom w:val="single" w:sz="4" w:space="0" w:color="auto"/>
              <w:right w:val="single" w:sz="4" w:space="0" w:color="auto"/>
            </w:tcBorders>
            <w:shd w:val="clear" w:color="auto" w:fill="auto"/>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0,7015</w:t>
            </w:r>
          </w:p>
        </w:tc>
      </w:tr>
      <w:tr w:rsidR="00FC1875"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w:t>
            </w:r>
          </w:p>
        </w:tc>
        <w:tc>
          <w:tcPr>
            <w:tcW w:w="2439"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Sprzątaczka biurowa</w:t>
            </w:r>
          </w:p>
        </w:tc>
        <w:tc>
          <w:tcPr>
            <w:tcW w:w="70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911207</w:t>
            </w:r>
          </w:p>
        </w:tc>
        <w:tc>
          <w:tcPr>
            <w:tcW w:w="100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1576</w:t>
            </w:r>
          </w:p>
        </w:tc>
        <w:tc>
          <w:tcPr>
            <w:tcW w:w="138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1391</w:t>
            </w:r>
          </w:p>
        </w:tc>
        <w:tc>
          <w:tcPr>
            <w:tcW w:w="94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1463</w:t>
            </w:r>
          </w:p>
        </w:tc>
        <w:tc>
          <w:tcPr>
            <w:tcW w:w="88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268</w:t>
            </w:r>
          </w:p>
        </w:tc>
        <w:tc>
          <w:tcPr>
            <w:tcW w:w="802" w:type="dxa"/>
            <w:tcBorders>
              <w:top w:val="nil"/>
              <w:left w:val="nil"/>
              <w:bottom w:val="single" w:sz="4" w:space="0" w:color="auto"/>
              <w:right w:val="single" w:sz="4" w:space="0" w:color="auto"/>
            </w:tcBorders>
            <w:shd w:val="clear" w:color="000000" w:fill="DAEEF3"/>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0,9283</w:t>
            </w:r>
          </w:p>
        </w:tc>
      </w:tr>
      <w:tr w:rsidR="00FC1875"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w:t>
            </w:r>
          </w:p>
        </w:tc>
        <w:tc>
          <w:tcPr>
            <w:tcW w:w="2439"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Pakowacz</w:t>
            </w:r>
          </w:p>
        </w:tc>
        <w:tc>
          <w:tcPr>
            <w:tcW w:w="70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932101</w:t>
            </w:r>
          </w:p>
        </w:tc>
        <w:tc>
          <w:tcPr>
            <w:tcW w:w="100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1335</w:t>
            </w:r>
          </w:p>
        </w:tc>
        <w:tc>
          <w:tcPr>
            <w:tcW w:w="138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725</w:t>
            </w:r>
          </w:p>
        </w:tc>
        <w:tc>
          <w:tcPr>
            <w:tcW w:w="94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1441</w:t>
            </w:r>
          </w:p>
        </w:tc>
        <w:tc>
          <w:tcPr>
            <w:tcW w:w="88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70</w:t>
            </w:r>
          </w:p>
        </w:tc>
        <w:tc>
          <w:tcPr>
            <w:tcW w:w="802" w:type="dxa"/>
            <w:tcBorders>
              <w:top w:val="nil"/>
              <w:left w:val="nil"/>
              <w:bottom w:val="single" w:sz="4" w:space="0" w:color="auto"/>
              <w:right w:val="single" w:sz="4" w:space="0" w:color="auto"/>
            </w:tcBorders>
            <w:shd w:val="clear" w:color="000000" w:fill="DAEEF3"/>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1,0794</w:t>
            </w:r>
          </w:p>
        </w:tc>
      </w:tr>
      <w:tr w:rsidR="00FC1875"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w:t>
            </w:r>
          </w:p>
        </w:tc>
        <w:tc>
          <w:tcPr>
            <w:tcW w:w="2439"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Pomoc kuchenna</w:t>
            </w:r>
          </w:p>
        </w:tc>
        <w:tc>
          <w:tcPr>
            <w:tcW w:w="70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941201</w:t>
            </w:r>
          </w:p>
        </w:tc>
        <w:tc>
          <w:tcPr>
            <w:tcW w:w="100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954</w:t>
            </w:r>
          </w:p>
        </w:tc>
        <w:tc>
          <w:tcPr>
            <w:tcW w:w="138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689</w:t>
            </w:r>
          </w:p>
        </w:tc>
        <w:tc>
          <w:tcPr>
            <w:tcW w:w="94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1072</w:t>
            </w:r>
          </w:p>
        </w:tc>
        <w:tc>
          <w:tcPr>
            <w:tcW w:w="88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544</w:t>
            </w:r>
          </w:p>
        </w:tc>
        <w:tc>
          <w:tcPr>
            <w:tcW w:w="802" w:type="dxa"/>
            <w:tcBorders>
              <w:top w:val="nil"/>
              <w:left w:val="nil"/>
              <w:bottom w:val="single" w:sz="4" w:space="0" w:color="auto"/>
              <w:right w:val="single" w:sz="4" w:space="0" w:color="auto"/>
            </w:tcBorders>
            <w:shd w:val="clear" w:color="000000" w:fill="FFFFCC"/>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1,1237</w:t>
            </w:r>
          </w:p>
        </w:tc>
      </w:tr>
      <w:tr w:rsidR="00FC1875"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w:t>
            </w:r>
          </w:p>
        </w:tc>
        <w:tc>
          <w:tcPr>
            <w:tcW w:w="2439"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Robotnik pomocniczy w przemyśle przetwórczym</w:t>
            </w:r>
          </w:p>
        </w:tc>
        <w:tc>
          <w:tcPr>
            <w:tcW w:w="70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932911</w:t>
            </w:r>
          </w:p>
        </w:tc>
        <w:tc>
          <w:tcPr>
            <w:tcW w:w="100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869</w:t>
            </w:r>
          </w:p>
        </w:tc>
        <w:tc>
          <w:tcPr>
            <w:tcW w:w="138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681</w:t>
            </w:r>
          </w:p>
        </w:tc>
        <w:tc>
          <w:tcPr>
            <w:tcW w:w="94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908</w:t>
            </w:r>
          </w:p>
        </w:tc>
        <w:tc>
          <w:tcPr>
            <w:tcW w:w="880" w:type="dxa"/>
            <w:tcBorders>
              <w:top w:val="nil"/>
              <w:left w:val="nil"/>
              <w:bottom w:val="single" w:sz="4" w:space="0" w:color="auto"/>
              <w:right w:val="single" w:sz="4" w:space="0" w:color="auto"/>
            </w:tcBorders>
            <w:shd w:val="clear" w:color="000000" w:fill="DAEEF3"/>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15</w:t>
            </w:r>
          </w:p>
        </w:tc>
        <w:tc>
          <w:tcPr>
            <w:tcW w:w="802" w:type="dxa"/>
            <w:tcBorders>
              <w:top w:val="nil"/>
              <w:left w:val="nil"/>
              <w:bottom w:val="single" w:sz="4" w:space="0" w:color="auto"/>
              <w:right w:val="single" w:sz="4" w:space="0" w:color="auto"/>
            </w:tcBorders>
            <w:shd w:val="clear" w:color="000000" w:fill="DAEEF3"/>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1,0449</w:t>
            </w:r>
          </w:p>
        </w:tc>
      </w:tr>
      <w:tr w:rsidR="00FC1875"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w:t>
            </w:r>
          </w:p>
        </w:tc>
        <w:tc>
          <w:tcPr>
            <w:tcW w:w="2439"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Pozostali robotnicy przy pracach prostych w przemyśle</w:t>
            </w:r>
          </w:p>
        </w:tc>
        <w:tc>
          <w:tcPr>
            <w:tcW w:w="70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932990</w:t>
            </w:r>
          </w:p>
        </w:tc>
        <w:tc>
          <w:tcPr>
            <w:tcW w:w="100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1415</w:t>
            </w:r>
          </w:p>
        </w:tc>
        <w:tc>
          <w:tcPr>
            <w:tcW w:w="138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675</w:t>
            </w:r>
          </w:p>
        </w:tc>
        <w:tc>
          <w:tcPr>
            <w:tcW w:w="94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2510</w:t>
            </w:r>
          </w:p>
        </w:tc>
        <w:tc>
          <w:tcPr>
            <w:tcW w:w="88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51</w:t>
            </w:r>
          </w:p>
        </w:tc>
        <w:tc>
          <w:tcPr>
            <w:tcW w:w="802" w:type="dxa"/>
            <w:tcBorders>
              <w:top w:val="nil"/>
              <w:left w:val="nil"/>
              <w:bottom w:val="single" w:sz="4" w:space="0" w:color="auto"/>
              <w:right w:val="single" w:sz="4" w:space="0" w:color="auto"/>
            </w:tcBorders>
            <w:shd w:val="clear" w:color="000000" w:fill="FFFFCC"/>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1,7739</w:t>
            </w:r>
          </w:p>
        </w:tc>
      </w:tr>
      <w:tr w:rsidR="00FC1875" w:rsidRPr="00FC1875" w:rsidTr="00763A0B">
        <w:trPr>
          <w:trHeight w:val="170"/>
          <w:jc w:val="center"/>
        </w:trPr>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Salowa</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911206</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536</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485</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162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84</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0,3022</w:t>
            </w:r>
          </w:p>
        </w:tc>
      </w:tr>
      <w:tr w:rsidR="00FC1875" w:rsidRPr="00FC1875" w:rsidTr="00763A0B">
        <w:trPr>
          <w:trHeight w:val="170"/>
          <w:jc w:val="center"/>
        </w:trPr>
        <w:tc>
          <w:tcPr>
            <w:tcW w:w="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lastRenderedPageBreak/>
              <w:t>8</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Dozorca</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962902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551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443</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213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27</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0,3866</w:t>
            </w:r>
          </w:p>
        </w:tc>
      </w:tr>
      <w:tr w:rsidR="00FC1875"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w:t>
            </w:r>
          </w:p>
        </w:tc>
        <w:tc>
          <w:tcPr>
            <w:tcW w:w="2439"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Pozostali pracownicy przy pracach prostych gdzie indziej niesklasyfikowani</w:t>
            </w:r>
          </w:p>
        </w:tc>
        <w:tc>
          <w:tcPr>
            <w:tcW w:w="70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962990</w:t>
            </w:r>
          </w:p>
        </w:tc>
        <w:tc>
          <w:tcPr>
            <w:tcW w:w="100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839</w:t>
            </w:r>
          </w:p>
        </w:tc>
        <w:tc>
          <w:tcPr>
            <w:tcW w:w="138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424</w:t>
            </w:r>
          </w:p>
        </w:tc>
        <w:tc>
          <w:tcPr>
            <w:tcW w:w="94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2180</w:t>
            </w:r>
          </w:p>
        </w:tc>
        <w:tc>
          <w:tcPr>
            <w:tcW w:w="88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245</w:t>
            </w:r>
          </w:p>
        </w:tc>
        <w:tc>
          <w:tcPr>
            <w:tcW w:w="802" w:type="dxa"/>
            <w:tcBorders>
              <w:top w:val="nil"/>
              <w:left w:val="nil"/>
              <w:bottom w:val="single" w:sz="4" w:space="0" w:color="auto"/>
              <w:right w:val="single" w:sz="4" w:space="0" w:color="auto"/>
            </w:tcBorders>
            <w:shd w:val="clear" w:color="000000" w:fill="FFFFCC"/>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2,5983</w:t>
            </w:r>
          </w:p>
        </w:tc>
      </w:tr>
      <w:tr w:rsidR="00FC1875"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10</w:t>
            </w:r>
          </w:p>
        </w:tc>
        <w:tc>
          <w:tcPr>
            <w:tcW w:w="2439"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Robotnik magazynowy</w:t>
            </w:r>
          </w:p>
        </w:tc>
        <w:tc>
          <w:tcPr>
            <w:tcW w:w="70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933304</w:t>
            </w:r>
          </w:p>
        </w:tc>
        <w:tc>
          <w:tcPr>
            <w:tcW w:w="100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677</w:t>
            </w:r>
          </w:p>
        </w:tc>
        <w:tc>
          <w:tcPr>
            <w:tcW w:w="138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386</w:t>
            </w:r>
          </w:p>
        </w:tc>
        <w:tc>
          <w:tcPr>
            <w:tcW w:w="94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1731</w:t>
            </w:r>
          </w:p>
        </w:tc>
        <w:tc>
          <w:tcPr>
            <w:tcW w:w="88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43</w:t>
            </w:r>
          </w:p>
        </w:tc>
        <w:tc>
          <w:tcPr>
            <w:tcW w:w="802" w:type="dxa"/>
            <w:tcBorders>
              <w:top w:val="nil"/>
              <w:left w:val="nil"/>
              <w:bottom w:val="single" w:sz="4" w:space="0" w:color="auto"/>
              <w:right w:val="single" w:sz="4" w:space="0" w:color="auto"/>
            </w:tcBorders>
            <w:shd w:val="clear" w:color="000000" w:fill="FFFFCC"/>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2,5569</w:t>
            </w:r>
          </w:p>
        </w:tc>
      </w:tr>
      <w:tr w:rsidR="00FC1875"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11</w:t>
            </w:r>
          </w:p>
        </w:tc>
        <w:tc>
          <w:tcPr>
            <w:tcW w:w="2439"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Robotnik placowy</w:t>
            </w:r>
          </w:p>
        </w:tc>
        <w:tc>
          <w:tcPr>
            <w:tcW w:w="70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961302</w:t>
            </w:r>
          </w:p>
        </w:tc>
        <w:tc>
          <w:tcPr>
            <w:tcW w:w="100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401</w:t>
            </w:r>
          </w:p>
        </w:tc>
        <w:tc>
          <w:tcPr>
            <w:tcW w:w="138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381</w:t>
            </w:r>
          </w:p>
        </w:tc>
        <w:tc>
          <w:tcPr>
            <w:tcW w:w="94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121</w:t>
            </w:r>
          </w:p>
        </w:tc>
        <w:tc>
          <w:tcPr>
            <w:tcW w:w="88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67</w:t>
            </w:r>
          </w:p>
        </w:tc>
        <w:tc>
          <w:tcPr>
            <w:tcW w:w="802" w:type="dxa"/>
            <w:tcBorders>
              <w:top w:val="nil"/>
              <w:left w:val="nil"/>
              <w:bottom w:val="single" w:sz="4" w:space="0" w:color="auto"/>
              <w:right w:val="single" w:sz="4" w:space="0" w:color="auto"/>
            </w:tcBorders>
            <w:shd w:val="clear" w:color="auto" w:fill="auto"/>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0,3017</w:t>
            </w:r>
          </w:p>
        </w:tc>
      </w:tr>
      <w:tr w:rsidR="00FC1875"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12</w:t>
            </w:r>
          </w:p>
        </w:tc>
        <w:tc>
          <w:tcPr>
            <w:tcW w:w="2439"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Robotnik drogowy</w:t>
            </w:r>
          </w:p>
        </w:tc>
        <w:tc>
          <w:tcPr>
            <w:tcW w:w="70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931205</w:t>
            </w:r>
          </w:p>
        </w:tc>
        <w:tc>
          <w:tcPr>
            <w:tcW w:w="100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565</w:t>
            </w:r>
          </w:p>
        </w:tc>
        <w:tc>
          <w:tcPr>
            <w:tcW w:w="138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379</w:t>
            </w:r>
          </w:p>
        </w:tc>
        <w:tc>
          <w:tcPr>
            <w:tcW w:w="94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472</w:t>
            </w:r>
          </w:p>
        </w:tc>
        <w:tc>
          <w:tcPr>
            <w:tcW w:w="88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249</w:t>
            </w:r>
          </w:p>
        </w:tc>
        <w:tc>
          <w:tcPr>
            <w:tcW w:w="802" w:type="dxa"/>
            <w:tcBorders>
              <w:top w:val="nil"/>
              <w:left w:val="nil"/>
              <w:bottom w:val="single" w:sz="4" w:space="0" w:color="auto"/>
              <w:right w:val="single" w:sz="4" w:space="0" w:color="auto"/>
            </w:tcBorders>
            <w:shd w:val="clear" w:color="auto" w:fill="auto"/>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0,8354</w:t>
            </w:r>
          </w:p>
        </w:tc>
      </w:tr>
      <w:tr w:rsidR="00FC1875"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13</w:t>
            </w:r>
          </w:p>
        </w:tc>
        <w:tc>
          <w:tcPr>
            <w:tcW w:w="2439"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Pozostałe pomoce i sprzątaczki biurowe, hotelowe i podobne</w:t>
            </w:r>
          </w:p>
        </w:tc>
        <w:tc>
          <w:tcPr>
            <w:tcW w:w="70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911290</w:t>
            </w:r>
          </w:p>
        </w:tc>
        <w:tc>
          <w:tcPr>
            <w:tcW w:w="100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363</w:t>
            </w:r>
          </w:p>
        </w:tc>
        <w:tc>
          <w:tcPr>
            <w:tcW w:w="138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220</w:t>
            </w:r>
          </w:p>
        </w:tc>
        <w:tc>
          <w:tcPr>
            <w:tcW w:w="94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759</w:t>
            </w:r>
          </w:p>
        </w:tc>
        <w:tc>
          <w:tcPr>
            <w:tcW w:w="88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43</w:t>
            </w:r>
          </w:p>
        </w:tc>
        <w:tc>
          <w:tcPr>
            <w:tcW w:w="802" w:type="dxa"/>
            <w:tcBorders>
              <w:top w:val="nil"/>
              <w:left w:val="nil"/>
              <w:bottom w:val="single" w:sz="4" w:space="0" w:color="auto"/>
              <w:right w:val="single" w:sz="4" w:space="0" w:color="auto"/>
            </w:tcBorders>
            <w:shd w:val="clear" w:color="000000" w:fill="FFFFCC"/>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2,0909</w:t>
            </w:r>
          </w:p>
        </w:tc>
      </w:tr>
      <w:tr w:rsidR="00FC1875"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w:t>
            </w:r>
          </w:p>
        </w:tc>
        <w:tc>
          <w:tcPr>
            <w:tcW w:w="2439"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Ładowacz</w:t>
            </w:r>
          </w:p>
        </w:tc>
        <w:tc>
          <w:tcPr>
            <w:tcW w:w="70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933301</w:t>
            </w:r>
          </w:p>
        </w:tc>
        <w:tc>
          <w:tcPr>
            <w:tcW w:w="100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224</w:t>
            </w:r>
          </w:p>
        </w:tc>
        <w:tc>
          <w:tcPr>
            <w:tcW w:w="138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203</w:t>
            </w:r>
          </w:p>
        </w:tc>
        <w:tc>
          <w:tcPr>
            <w:tcW w:w="94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4</w:t>
            </w:r>
          </w:p>
        </w:tc>
        <w:tc>
          <w:tcPr>
            <w:tcW w:w="880" w:type="dxa"/>
            <w:tcBorders>
              <w:top w:val="nil"/>
              <w:left w:val="nil"/>
              <w:bottom w:val="single" w:sz="4" w:space="0" w:color="auto"/>
              <w:right w:val="single" w:sz="4" w:space="0" w:color="auto"/>
            </w:tcBorders>
            <w:shd w:val="clear" w:color="auto" w:fill="auto"/>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w:t>
            </w:r>
          </w:p>
        </w:tc>
        <w:tc>
          <w:tcPr>
            <w:tcW w:w="802" w:type="dxa"/>
            <w:tcBorders>
              <w:top w:val="nil"/>
              <w:left w:val="nil"/>
              <w:bottom w:val="single" w:sz="4" w:space="0" w:color="auto"/>
              <w:right w:val="single" w:sz="4" w:space="0" w:color="auto"/>
            </w:tcBorders>
            <w:shd w:val="clear" w:color="auto" w:fill="auto"/>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0,0179</w:t>
            </w:r>
          </w:p>
        </w:tc>
      </w:tr>
      <w:tr w:rsidR="00FC1875" w:rsidRPr="00FC1875" w:rsidTr="00A675AE">
        <w:trPr>
          <w:trHeight w:val="170"/>
          <w:jc w:val="center"/>
        </w:trPr>
        <w:tc>
          <w:tcPr>
            <w:tcW w:w="339" w:type="dxa"/>
            <w:tcBorders>
              <w:top w:val="nil"/>
              <w:left w:val="single" w:sz="4" w:space="0" w:color="auto"/>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15</w:t>
            </w:r>
          </w:p>
        </w:tc>
        <w:tc>
          <w:tcPr>
            <w:tcW w:w="2439"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left"/>
              <w:rPr>
                <w:rFonts w:cs="Arial"/>
                <w:color w:val="000000"/>
                <w:sz w:val="16"/>
                <w:szCs w:val="16"/>
                <w:lang w:val="pl-PL" w:eastAsia="pl-PL" w:bidi="ar-SA"/>
              </w:rPr>
            </w:pPr>
            <w:r w:rsidRPr="00FC1875">
              <w:rPr>
                <w:rFonts w:cs="Arial"/>
                <w:color w:val="000000"/>
                <w:sz w:val="16"/>
                <w:szCs w:val="16"/>
                <w:lang w:val="pl-PL" w:eastAsia="pl-PL" w:bidi="ar-SA"/>
              </w:rPr>
              <w:t>Pokojowa</w:t>
            </w:r>
          </w:p>
        </w:tc>
        <w:tc>
          <w:tcPr>
            <w:tcW w:w="70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911203</w:t>
            </w:r>
          </w:p>
        </w:tc>
        <w:tc>
          <w:tcPr>
            <w:tcW w:w="100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220</w:t>
            </w:r>
          </w:p>
        </w:tc>
        <w:tc>
          <w:tcPr>
            <w:tcW w:w="138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171</w:t>
            </w:r>
          </w:p>
        </w:tc>
        <w:tc>
          <w:tcPr>
            <w:tcW w:w="94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329</w:t>
            </w:r>
          </w:p>
        </w:tc>
        <w:tc>
          <w:tcPr>
            <w:tcW w:w="880" w:type="dxa"/>
            <w:tcBorders>
              <w:top w:val="nil"/>
              <w:left w:val="nil"/>
              <w:bottom w:val="single" w:sz="4" w:space="0" w:color="auto"/>
              <w:right w:val="single" w:sz="4" w:space="0" w:color="auto"/>
            </w:tcBorders>
            <w:shd w:val="clear" w:color="000000" w:fill="FFFFCC"/>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149</w:t>
            </w:r>
          </w:p>
        </w:tc>
        <w:tc>
          <w:tcPr>
            <w:tcW w:w="802" w:type="dxa"/>
            <w:tcBorders>
              <w:top w:val="nil"/>
              <w:left w:val="nil"/>
              <w:bottom w:val="single" w:sz="4" w:space="0" w:color="auto"/>
              <w:right w:val="single" w:sz="4" w:space="0" w:color="auto"/>
            </w:tcBorders>
            <w:shd w:val="clear" w:color="000000" w:fill="FFFFCC"/>
            <w:noWrap/>
            <w:vAlign w:val="center"/>
            <w:hideMark/>
          </w:tcPr>
          <w:p w:rsidR="00FC1875" w:rsidRPr="00FC1875" w:rsidRDefault="00FC1875" w:rsidP="00FC1875">
            <w:pPr>
              <w:spacing w:after="0" w:line="240" w:lineRule="auto"/>
              <w:jc w:val="center"/>
              <w:rPr>
                <w:rFonts w:cs="Arial"/>
                <w:color w:val="000000"/>
                <w:sz w:val="16"/>
                <w:szCs w:val="16"/>
                <w:lang w:val="pl-PL" w:eastAsia="pl-PL" w:bidi="ar-SA"/>
              </w:rPr>
            </w:pPr>
            <w:r w:rsidRPr="00FC1875">
              <w:rPr>
                <w:rFonts w:cs="Arial"/>
                <w:color w:val="000000"/>
                <w:sz w:val="16"/>
                <w:szCs w:val="16"/>
                <w:lang w:val="pl-PL" w:eastAsia="pl-PL" w:bidi="ar-SA"/>
              </w:rPr>
              <w:t>1,4955</w:t>
            </w:r>
          </w:p>
        </w:tc>
      </w:tr>
    </w:tbl>
    <w:p w:rsidR="00980402" w:rsidRPr="00E4450B" w:rsidRDefault="00980402" w:rsidP="00E10FAF">
      <w:pPr>
        <w:pStyle w:val="Tekstpodstawowywcity"/>
        <w:ind w:firstLine="0"/>
        <w:jc w:val="center"/>
        <w:rPr>
          <w:rFonts w:ascii="Times New Roman" w:hAnsi="Times New Roman"/>
          <w:b/>
          <w:sz w:val="24"/>
          <w:lang w:val="pl-PL"/>
        </w:rPr>
      </w:pPr>
    </w:p>
    <w:p w:rsidR="000A02B7" w:rsidRPr="00E4450B" w:rsidRDefault="006363D4" w:rsidP="00F755E0">
      <w:pPr>
        <w:pStyle w:val="Styl1"/>
      </w:pPr>
      <w:r w:rsidRPr="00E4450B">
        <w:t xml:space="preserve">W tych zawodach zarejestrowanych było </w:t>
      </w:r>
      <w:r w:rsidR="00E02826" w:rsidRPr="00E4450B">
        <w:t>9578</w:t>
      </w:r>
      <w:r w:rsidRPr="00E4450B">
        <w:t xml:space="preserve"> bezrobotnych (</w:t>
      </w:r>
      <w:r w:rsidR="00E02826" w:rsidRPr="00E4450B">
        <w:t>82,6</w:t>
      </w:r>
      <w:r w:rsidRPr="00E4450B">
        <w:t xml:space="preserve">% wszystkich bezrobotnych </w:t>
      </w:r>
      <w:r w:rsidR="009D37B5" w:rsidRPr="00E4450B">
        <w:t>zarejestrowanych w tej grupie</w:t>
      </w:r>
      <w:r w:rsidRPr="00E4450B">
        <w:t>)</w:t>
      </w:r>
      <w:r w:rsidR="009912DC" w:rsidRPr="00E4450B">
        <w:t xml:space="preserve">. </w:t>
      </w:r>
      <w:r w:rsidR="00980402" w:rsidRPr="00E4450B">
        <w:t>Największą nadwyżkę podaży siły roboczej na</w:t>
      </w:r>
      <w:r w:rsidR="00D317DE" w:rsidRPr="00E4450B">
        <w:t xml:space="preserve">d popytem, wśród </w:t>
      </w:r>
      <w:r w:rsidR="003658E1" w:rsidRPr="00E4450B">
        <w:t>tej wielkiej grupy</w:t>
      </w:r>
      <w:r w:rsidR="00980402" w:rsidRPr="00E4450B">
        <w:t xml:space="preserve"> zawodów, odnotowano w zawod</w:t>
      </w:r>
      <w:r w:rsidR="00E02826" w:rsidRPr="00E4450B">
        <w:t>zie</w:t>
      </w:r>
      <w:r w:rsidR="00980402" w:rsidRPr="00E4450B">
        <w:t xml:space="preserve"> </w:t>
      </w:r>
      <w:r w:rsidR="00E02826" w:rsidRPr="00E4450B">
        <w:t>ładowacz</w:t>
      </w:r>
      <w:r w:rsidR="003658E1" w:rsidRPr="00E4450B">
        <w:t xml:space="preserve"> (w </w:t>
      </w:r>
      <w:r w:rsidR="00D60D4A" w:rsidRPr="00E4450B">
        <w:t>2014</w:t>
      </w:r>
      <w:r w:rsidR="003658E1" w:rsidRPr="00E4450B">
        <w:t xml:space="preserve"> roku </w:t>
      </w:r>
      <w:r w:rsidR="00E02826" w:rsidRPr="00E4450B">
        <w:t>na jedną ofertą pracy przypadało 56 nowo zarejestrowanych bezrobotnych).</w:t>
      </w:r>
      <w:r w:rsidR="003658E1" w:rsidRPr="00E4450B">
        <w:t xml:space="preserve"> </w:t>
      </w:r>
      <w:r w:rsidR="00E02826" w:rsidRPr="00E4450B">
        <w:t xml:space="preserve">Najwięcej ofert pracy wpłynęło w zawodach pozostali robotnicy przy pracach prostych w przemyśle (2510), robotnik budowlany (2324) oraz </w:t>
      </w:r>
      <w:r w:rsidR="00E4450B" w:rsidRPr="00E4450B">
        <w:t>pozostali pracownicy przy pracach prostych gdzie indziej niesklasyfikowani (2180).</w:t>
      </w:r>
    </w:p>
    <w:p w:rsidR="000A02B7" w:rsidRDefault="00D317DE" w:rsidP="009A67F0">
      <w:pPr>
        <w:pStyle w:val="Styl2"/>
        <w:numPr>
          <w:ilvl w:val="0"/>
          <w:numId w:val="14"/>
        </w:numPr>
        <w:ind w:left="0" w:firstLine="360"/>
        <w:rPr>
          <w:rFonts w:cs="Arial"/>
        </w:rPr>
      </w:pPr>
      <w:r w:rsidRPr="00E4450B">
        <w:rPr>
          <w:rFonts w:cs="Arial"/>
        </w:rPr>
        <w:t>Gr</w:t>
      </w:r>
      <w:r w:rsidR="000A02B7" w:rsidRPr="00E4450B">
        <w:rPr>
          <w:rFonts w:cs="Arial"/>
        </w:rPr>
        <w:t>upa bezrobotnych reprezentujących wielką grupę „</w:t>
      </w:r>
      <w:r w:rsidR="000A02B7" w:rsidRPr="00E4450B">
        <w:rPr>
          <w:rFonts w:cs="Arial"/>
          <w:b/>
        </w:rPr>
        <w:t>specjaliści</w:t>
      </w:r>
      <w:r w:rsidR="000A02B7" w:rsidRPr="00E4450B">
        <w:rPr>
          <w:rFonts w:cs="Arial"/>
        </w:rPr>
        <w:t xml:space="preserve">”, liczyła na koniec </w:t>
      </w:r>
      <w:r w:rsidR="00D60D4A" w:rsidRPr="00E4450B">
        <w:rPr>
          <w:rFonts w:cs="Arial"/>
        </w:rPr>
        <w:t>2014</w:t>
      </w:r>
      <w:r w:rsidR="000A02B7" w:rsidRPr="00E4450B">
        <w:rPr>
          <w:rFonts w:cs="Arial"/>
        </w:rPr>
        <w:t xml:space="preserve"> roku </w:t>
      </w:r>
      <w:r w:rsidR="00E4450B" w:rsidRPr="00E4450B">
        <w:rPr>
          <w:rFonts w:cs="Arial"/>
        </w:rPr>
        <w:t>10135</w:t>
      </w:r>
      <w:r w:rsidR="000A02B7" w:rsidRPr="00E4450B">
        <w:rPr>
          <w:rFonts w:cs="Arial"/>
        </w:rPr>
        <w:t xml:space="preserve"> </w:t>
      </w:r>
      <w:r w:rsidR="00A675AE">
        <w:rPr>
          <w:rFonts w:cs="Arial"/>
        </w:rPr>
        <w:t>osób</w:t>
      </w:r>
      <w:r w:rsidR="000A02B7" w:rsidRPr="00E4450B">
        <w:rPr>
          <w:rFonts w:cs="Arial"/>
        </w:rPr>
        <w:t xml:space="preserve"> tj. 9,</w:t>
      </w:r>
      <w:r w:rsidR="00E4450B" w:rsidRPr="00E4450B">
        <w:rPr>
          <w:rFonts w:cs="Arial"/>
        </w:rPr>
        <w:t>8</w:t>
      </w:r>
      <w:r w:rsidR="000A02B7" w:rsidRPr="00E4450B">
        <w:rPr>
          <w:rFonts w:cs="Arial"/>
        </w:rPr>
        <w:t>% ogółu zarejestrowanych bezrobotnych posiadających zawód oraz 8,</w:t>
      </w:r>
      <w:r w:rsidR="00E4450B" w:rsidRPr="00E4450B">
        <w:rPr>
          <w:rFonts w:cs="Arial"/>
        </w:rPr>
        <w:t>3</w:t>
      </w:r>
      <w:r w:rsidR="000A02B7" w:rsidRPr="00E4450B">
        <w:rPr>
          <w:rFonts w:cs="Arial"/>
        </w:rPr>
        <w:t xml:space="preserve">% wszystkich zarejestrowanych bezrobotnych. Bezrobotnych specjalistów sklasyfikowano w </w:t>
      </w:r>
      <w:r w:rsidR="00E4450B" w:rsidRPr="00E4450B">
        <w:rPr>
          <w:rFonts w:cs="Arial"/>
        </w:rPr>
        <w:t>496</w:t>
      </w:r>
      <w:r w:rsidR="000A02B7" w:rsidRPr="00E4450B">
        <w:rPr>
          <w:rFonts w:cs="Arial"/>
        </w:rPr>
        <w:t xml:space="preserve"> zawodach, w tym: </w:t>
      </w:r>
      <w:r w:rsidR="007808E8" w:rsidRPr="00E4450B">
        <w:rPr>
          <w:rFonts w:cs="Arial"/>
        </w:rPr>
        <w:t xml:space="preserve">w </w:t>
      </w:r>
      <w:r w:rsidR="00E4450B" w:rsidRPr="00E4450B">
        <w:t>145</w:t>
      </w:r>
      <w:r w:rsidR="006E3261" w:rsidRPr="00E4450B">
        <w:t xml:space="preserve"> zawodach</w:t>
      </w:r>
      <w:r w:rsidR="003658E1" w:rsidRPr="00E4450B">
        <w:t>,</w:t>
      </w:r>
      <w:r w:rsidR="006E3261" w:rsidRPr="00E4450B">
        <w:t xml:space="preserve"> w których nie odnotowano wpływu żadnych ofert, w </w:t>
      </w:r>
      <w:r w:rsidR="003658E1" w:rsidRPr="00E4450B">
        <w:t>19</w:t>
      </w:r>
      <w:r w:rsidR="00E4450B" w:rsidRPr="00E4450B">
        <w:t>7</w:t>
      </w:r>
      <w:r w:rsidR="006E3261" w:rsidRPr="00E4450B">
        <w:t xml:space="preserve"> zawodach nadwyżkowych, w </w:t>
      </w:r>
      <w:r w:rsidR="00E4450B" w:rsidRPr="00E4450B">
        <w:t>108</w:t>
      </w:r>
      <w:r w:rsidR="007808E8" w:rsidRPr="00E4450B">
        <w:t xml:space="preserve"> zawodach deficytowych (w </w:t>
      </w:r>
      <w:r w:rsidR="006E3261" w:rsidRPr="00E4450B">
        <w:t xml:space="preserve">tym </w:t>
      </w:r>
      <w:r w:rsidR="00E4450B" w:rsidRPr="00E4450B">
        <w:t>35</w:t>
      </w:r>
      <w:r w:rsidR="003658E1" w:rsidRPr="00E4450B">
        <w:t> o </w:t>
      </w:r>
      <w:r w:rsidR="006E3261" w:rsidRPr="00E4450B">
        <w:t>deficycie maksymalnym) oraz w 2</w:t>
      </w:r>
      <w:r w:rsidR="00E4450B" w:rsidRPr="00E4450B">
        <w:t>9</w:t>
      </w:r>
      <w:r w:rsidR="006E3261" w:rsidRPr="00E4450B">
        <w:t xml:space="preserve"> zawodach zrównoważonych.</w:t>
      </w:r>
      <w:r w:rsidR="002E206C" w:rsidRPr="00E4450B">
        <w:rPr>
          <w:rFonts w:cs="Arial"/>
        </w:rPr>
        <w:t xml:space="preserve"> </w:t>
      </w:r>
      <w:r w:rsidR="000A02B7" w:rsidRPr="00E4450B">
        <w:rPr>
          <w:rFonts w:cs="Arial"/>
        </w:rPr>
        <w:t xml:space="preserve">Wśród specjalistów największą populację bezrobotnych na koniec </w:t>
      </w:r>
      <w:r w:rsidR="00D60D4A" w:rsidRPr="00E4450B">
        <w:rPr>
          <w:rFonts w:cs="Arial"/>
        </w:rPr>
        <w:t>2014</w:t>
      </w:r>
      <w:r w:rsidR="000A02B7" w:rsidRPr="00E4450B">
        <w:rPr>
          <w:rFonts w:cs="Arial"/>
        </w:rPr>
        <w:t xml:space="preserve"> roku (</w:t>
      </w:r>
      <w:r w:rsidR="00E4450B" w:rsidRPr="00E4450B">
        <w:rPr>
          <w:rFonts w:cs="Arial"/>
        </w:rPr>
        <w:t>pierwsze 15 lokat w rankingu</w:t>
      </w:r>
      <w:r w:rsidR="000A02B7" w:rsidRPr="00E4450B">
        <w:rPr>
          <w:rFonts w:cs="Arial"/>
        </w:rPr>
        <w:t xml:space="preserve">) stanowiły osoby reprezentujące następujące zawody: </w:t>
      </w:r>
    </w:p>
    <w:tbl>
      <w:tblPr>
        <w:tblW w:w="8633" w:type="dxa"/>
        <w:jc w:val="center"/>
        <w:tblCellMar>
          <w:left w:w="70" w:type="dxa"/>
          <w:right w:w="70" w:type="dxa"/>
        </w:tblCellMar>
        <w:tblLook w:val="04A0" w:firstRow="1" w:lastRow="0" w:firstColumn="1" w:lastColumn="0" w:noHBand="0" w:noVBand="1"/>
      </w:tblPr>
      <w:tblGrid>
        <w:gridCol w:w="411"/>
        <w:gridCol w:w="2707"/>
        <w:gridCol w:w="674"/>
        <w:gridCol w:w="981"/>
        <w:gridCol w:w="1327"/>
        <w:gridCol w:w="912"/>
        <w:gridCol w:w="819"/>
        <w:gridCol w:w="802"/>
      </w:tblGrid>
      <w:tr w:rsidR="00E4450B" w:rsidRPr="00E4450B" w:rsidTr="00763A0B">
        <w:trPr>
          <w:trHeight w:val="170"/>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50B" w:rsidRPr="00E4450B" w:rsidRDefault="00E4450B" w:rsidP="00E4450B">
            <w:pPr>
              <w:spacing w:after="0" w:line="240" w:lineRule="auto"/>
              <w:jc w:val="center"/>
              <w:rPr>
                <w:rFonts w:cs="Arial"/>
                <w:color w:val="000000"/>
                <w:sz w:val="14"/>
                <w:szCs w:val="14"/>
                <w:lang w:val="pl-PL" w:eastAsia="pl-PL" w:bidi="ar-SA"/>
              </w:rPr>
            </w:pPr>
            <w:r w:rsidRPr="00E4450B">
              <w:rPr>
                <w:rFonts w:cs="Arial"/>
                <w:color w:val="000000"/>
                <w:sz w:val="14"/>
                <w:szCs w:val="14"/>
                <w:lang w:val="pl-PL" w:eastAsia="pl-PL" w:bidi="ar-SA"/>
              </w:rPr>
              <w:t>Lp.</w:t>
            </w:r>
          </w:p>
        </w:tc>
        <w:tc>
          <w:tcPr>
            <w:tcW w:w="2707" w:type="dxa"/>
            <w:tcBorders>
              <w:top w:val="single" w:sz="4" w:space="0" w:color="auto"/>
              <w:left w:val="nil"/>
              <w:bottom w:val="single" w:sz="4" w:space="0" w:color="auto"/>
              <w:right w:val="single" w:sz="4" w:space="0" w:color="auto"/>
            </w:tcBorders>
            <w:shd w:val="clear" w:color="auto" w:fill="auto"/>
            <w:vAlign w:val="center"/>
            <w:hideMark/>
          </w:tcPr>
          <w:p w:rsidR="00E4450B" w:rsidRPr="00E4450B" w:rsidRDefault="00E4450B" w:rsidP="00E4450B">
            <w:pPr>
              <w:spacing w:after="0" w:line="240" w:lineRule="auto"/>
              <w:jc w:val="center"/>
              <w:rPr>
                <w:rFonts w:cs="Arial"/>
                <w:color w:val="000000"/>
                <w:sz w:val="14"/>
                <w:szCs w:val="14"/>
                <w:lang w:val="pl-PL" w:eastAsia="pl-PL" w:bidi="ar-SA"/>
              </w:rPr>
            </w:pPr>
            <w:r w:rsidRPr="00E4450B">
              <w:rPr>
                <w:rFonts w:cs="Arial"/>
                <w:color w:val="000000"/>
                <w:sz w:val="14"/>
                <w:szCs w:val="14"/>
                <w:lang w:val="pl-PL" w:eastAsia="pl-PL" w:bidi="ar-SA"/>
              </w:rPr>
              <w:t>Nazwa zawodu i specjalności</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E4450B" w:rsidRPr="00E4450B" w:rsidRDefault="00E4450B" w:rsidP="00E4450B">
            <w:pPr>
              <w:spacing w:after="0" w:line="240" w:lineRule="auto"/>
              <w:jc w:val="center"/>
              <w:rPr>
                <w:rFonts w:cs="Arial"/>
                <w:color w:val="000000"/>
                <w:sz w:val="14"/>
                <w:szCs w:val="14"/>
                <w:lang w:val="pl-PL" w:eastAsia="pl-PL" w:bidi="ar-SA"/>
              </w:rPr>
            </w:pPr>
            <w:r w:rsidRPr="00E4450B">
              <w:rPr>
                <w:rFonts w:cs="Arial"/>
                <w:color w:val="000000"/>
                <w:sz w:val="14"/>
                <w:szCs w:val="14"/>
                <w:lang w:val="pl-PL" w:eastAsia="pl-PL" w:bidi="ar-SA"/>
              </w:rPr>
              <w:t>Symbol</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E4450B" w:rsidRPr="00E4450B" w:rsidRDefault="00E4450B" w:rsidP="00E4450B">
            <w:pPr>
              <w:spacing w:after="0" w:line="240" w:lineRule="auto"/>
              <w:jc w:val="center"/>
              <w:rPr>
                <w:rFonts w:cs="Arial"/>
                <w:color w:val="000000"/>
                <w:sz w:val="14"/>
                <w:szCs w:val="14"/>
                <w:lang w:val="pl-PL" w:eastAsia="pl-PL" w:bidi="ar-SA"/>
              </w:rPr>
            </w:pPr>
            <w:r w:rsidRPr="00E4450B">
              <w:rPr>
                <w:rFonts w:cs="Arial"/>
                <w:color w:val="000000"/>
                <w:sz w:val="14"/>
                <w:szCs w:val="14"/>
                <w:lang w:val="pl-PL" w:eastAsia="pl-PL" w:bidi="ar-SA"/>
              </w:rPr>
              <w:t xml:space="preserve">Napływ bezrobotnych </w:t>
            </w:r>
            <w:r w:rsidRPr="00E4450B">
              <w:rPr>
                <w:rFonts w:cs="Arial"/>
                <w:color w:val="000000"/>
                <w:sz w:val="14"/>
                <w:szCs w:val="14"/>
                <w:lang w:val="pl-PL" w:eastAsia="pl-PL" w:bidi="ar-SA"/>
              </w:rPr>
              <w:br/>
              <w:t>w 2014 r.</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E4450B" w:rsidRPr="00E4450B" w:rsidRDefault="00E4450B" w:rsidP="00E4450B">
            <w:pPr>
              <w:spacing w:after="0" w:line="240" w:lineRule="auto"/>
              <w:jc w:val="center"/>
              <w:rPr>
                <w:rFonts w:cs="Arial"/>
                <w:color w:val="000000"/>
                <w:sz w:val="14"/>
                <w:szCs w:val="14"/>
                <w:lang w:val="pl-PL" w:eastAsia="pl-PL" w:bidi="ar-SA"/>
              </w:rPr>
            </w:pPr>
            <w:r w:rsidRPr="00E4450B">
              <w:rPr>
                <w:rFonts w:cs="Arial"/>
                <w:color w:val="000000"/>
                <w:sz w:val="14"/>
                <w:szCs w:val="14"/>
                <w:lang w:val="pl-PL" w:eastAsia="pl-PL" w:bidi="ar-SA"/>
              </w:rPr>
              <w:t>Liczba zarejestrowanych bezrobotnych (stan na koniec 2014 r.)</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4450B" w:rsidRPr="00E4450B" w:rsidRDefault="00E4450B" w:rsidP="00E4450B">
            <w:pPr>
              <w:spacing w:after="0" w:line="240" w:lineRule="auto"/>
              <w:jc w:val="center"/>
              <w:rPr>
                <w:rFonts w:cs="Arial"/>
                <w:color w:val="000000"/>
                <w:sz w:val="14"/>
                <w:szCs w:val="14"/>
                <w:lang w:val="pl-PL" w:eastAsia="pl-PL" w:bidi="ar-SA"/>
              </w:rPr>
            </w:pPr>
            <w:r w:rsidRPr="00E4450B">
              <w:rPr>
                <w:rFonts w:cs="Arial"/>
                <w:color w:val="000000"/>
                <w:sz w:val="14"/>
                <w:szCs w:val="14"/>
                <w:lang w:val="pl-PL" w:eastAsia="pl-PL" w:bidi="ar-SA"/>
              </w:rPr>
              <w:t xml:space="preserve">Liczba zgłoszonych ofert pracy </w:t>
            </w:r>
            <w:r w:rsidRPr="00E4450B">
              <w:rPr>
                <w:rFonts w:cs="Arial"/>
                <w:color w:val="000000"/>
                <w:sz w:val="14"/>
                <w:szCs w:val="14"/>
                <w:lang w:val="pl-PL" w:eastAsia="pl-PL" w:bidi="ar-SA"/>
              </w:rPr>
              <w:br/>
              <w:t>w 2014 r.</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E4450B" w:rsidRPr="00E4450B" w:rsidRDefault="00E4450B" w:rsidP="00E4450B">
            <w:pPr>
              <w:spacing w:after="0" w:line="240" w:lineRule="auto"/>
              <w:jc w:val="center"/>
              <w:rPr>
                <w:rFonts w:cs="Arial"/>
                <w:color w:val="000000"/>
                <w:sz w:val="14"/>
                <w:szCs w:val="14"/>
                <w:lang w:val="pl-PL" w:eastAsia="pl-PL" w:bidi="ar-SA"/>
              </w:rPr>
            </w:pPr>
            <w:proofErr w:type="gramStart"/>
            <w:r w:rsidRPr="00E4450B">
              <w:rPr>
                <w:rFonts w:cs="Arial"/>
                <w:color w:val="000000"/>
                <w:sz w:val="14"/>
                <w:szCs w:val="14"/>
                <w:lang w:val="pl-PL" w:eastAsia="pl-PL" w:bidi="ar-SA"/>
              </w:rPr>
              <w:t>w</w:t>
            </w:r>
            <w:proofErr w:type="gramEnd"/>
            <w:r w:rsidRPr="00E4450B">
              <w:rPr>
                <w:rFonts w:cs="Arial"/>
                <w:color w:val="000000"/>
                <w:sz w:val="14"/>
                <w:szCs w:val="14"/>
                <w:lang w:val="pl-PL" w:eastAsia="pl-PL" w:bidi="ar-SA"/>
              </w:rPr>
              <w:t xml:space="preserve"> tym ofert pracy </w:t>
            </w:r>
            <w:proofErr w:type="spellStart"/>
            <w:r w:rsidRPr="00E4450B">
              <w:rPr>
                <w:rFonts w:cs="Arial"/>
                <w:color w:val="000000"/>
                <w:sz w:val="14"/>
                <w:szCs w:val="14"/>
                <w:lang w:val="pl-PL" w:eastAsia="pl-PL" w:bidi="ar-SA"/>
              </w:rPr>
              <w:t>subsydio</w:t>
            </w:r>
            <w:proofErr w:type="spellEnd"/>
            <w:r w:rsidRPr="00E4450B">
              <w:rPr>
                <w:rFonts w:cs="Arial"/>
                <w:color w:val="000000"/>
                <w:sz w:val="14"/>
                <w:szCs w:val="14"/>
                <w:lang w:val="pl-PL" w:eastAsia="pl-PL" w:bidi="ar-SA"/>
              </w:rPr>
              <w:br/>
              <w:t>-</w:t>
            </w:r>
            <w:proofErr w:type="spellStart"/>
            <w:r w:rsidRPr="00E4450B">
              <w:rPr>
                <w:rFonts w:cs="Arial"/>
                <w:color w:val="000000"/>
                <w:sz w:val="14"/>
                <w:szCs w:val="14"/>
                <w:lang w:val="pl-PL" w:eastAsia="pl-PL" w:bidi="ar-SA"/>
              </w:rPr>
              <w:t>wanej</w:t>
            </w:r>
            <w:proofErr w:type="spellEnd"/>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E4450B" w:rsidRPr="00E4450B" w:rsidRDefault="00E4450B" w:rsidP="00E4450B">
            <w:pPr>
              <w:spacing w:after="0" w:line="240" w:lineRule="auto"/>
              <w:jc w:val="center"/>
              <w:rPr>
                <w:rFonts w:cs="Arial"/>
                <w:color w:val="000000"/>
                <w:sz w:val="14"/>
                <w:szCs w:val="14"/>
                <w:lang w:val="pl-PL" w:eastAsia="pl-PL" w:bidi="ar-SA"/>
              </w:rPr>
            </w:pPr>
            <w:r w:rsidRPr="00E4450B">
              <w:rPr>
                <w:rFonts w:cs="Arial"/>
                <w:color w:val="000000"/>
                <w:sz w:val="14"/>
                <w:szCs w:val="14"/>
                <w:lang w:val="pl-PL" w:eastAsia="pl-PL" w:bidi="ar-SA"/>
              </w:rPr>
              <w:t xml:space="preserve">Wskaźnik </w:t>
            </w:r>
            <w:proofErr w:type="spellStart"/>
            <w:r w:rsidRPr="00E4450B">
              <w:rPr>
                <w:rFonts w:cs="Arial"/>
                <w:color w:val="000000"/>
                <w:sz w:val="14"/>
                <w:szCs w:val="14"/>
                <w:lang w:val="pl-PL" w:eastAsia="pl-PL" w:bidi="ar-SA"/>
              </w:rPr>
              <w:t>intensywn</w:t>
            </w:r>
            <w:proofErr w:type="spellEnd"/>
            <w:r w:rsidRPr="00E4450B">
              <w:rPr>
                <w:rFonts w:cs="Arial"/>
                <w:color w:val="000000"/>
                <w:sz w:val="14"/>
                <w:szCs w:val="14"/>
                <w:lang w:val="pl-PL" w:eastAsia="pl-PL" w:bidi="ar-SA"/>
              </w:rPr>
              <w:t xml:space="preserve">. </w:t>
            </w:r>
            <w:proofErr w:type="gramStart"/>
            <w:r w:rsidRPr="00E4450B">
              <w:rPr>
                <w:rFonts w:cs="Arial"/>
                <w:color w:val="000000"/>
                <w:sz w:val="14"/>
                <w:szCs w:val="14"/>
                <w:lang w:val="pl-PL" w:eastAsia="pl-PL" w:bidi="ar-SA"/>
              </w:rPr>
              <w:t>nadwyżki</w:t>
            </w:r>
            <w:proofErr w:type="gramEnd"/>
            <w:r w:rsidRPr="00E4450B">
              <w:rPr>
                <w:rFonts w:cs="Arial"/>
                <w:color w:val="000000"/>
                <w:sz w:val="14"/>
                <w:szCs w:val="14"/>
                <w:lang w:val="pl-PL" w:eastAsia="pl-PL" w:bidi="ar-SA"/>
              </w:rPr>
              <w:t xml:space="preserve"> (deficytu)</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Pr="00E4450B" w:rsidRDefault="00E4450B" w:rsidP="00E4450B">
            <w:pPr>
              <w:spacing w:after="0" w:line="240" w:lineRule="auto"/>
              <w:jc w:val="left"/>
              <w:rPr>
                <w:rFonts w:cs="Arial"/>
                <w:color w:val="000000"/>
                <w:sz w:val="16"/>
                <w:szCs w:val="16"/>
                <w:lang w:val="pl-PL" w:eastAsia="pl-PL" w:bidi="ar-SA"/>
              </w:rPr>
            </w:pPr>
            <w:r w:rsidRPr="00E4450B">
              <w:rPr>
                <w:rFonts w:cs="Arial"/>
                <w:color w:val="000000"/>
                <w:sz w:val="16"/>
                <w:szCs w:val="16"/>
                <w:lang w:val="pl-PL" w:eastAsia="pl-PL" w:bidi="ar-SA"/>
              </w:rPr>
              <w:t>Ekonomista</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263102</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1382</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950</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16</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5</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0,0116</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Pr="00E4450B" w:rsidRDefault="00E4450B" w:rsidP="00E4450B">
            <w:pPr>
              <w:spacing w:after="0" w:line="240" w:lineRule="auto"/>
              <w:jc w:val="left"/>
              <w:rPr>
                <w:rFonts w:cs="Arial"/>
                <w:color w:val="000000"/>
                <w:sz w:val="16"/>
                <w:szCs w:val="16"/>
                <w:lang w:val="pl-PL" w:eastAsia="pl-PL" w:bidi="ar-SA"/>
              </w:rPr>
            </w:pPr>
            <w:r w:rsidRPr="00E4450B">
              <w:rPr>
                <w:rFonts w:cs="Arial"/>
                <w:color w:val="000000"/>
                <w:sz w:val="16"/>
                <w:szCs w:val="16"/>
                <w:lang w:val="pl-PL" w:eastAsia="pl-PL" w:bidi="ar-SA"/>
              </w:rPr>
              <w:t>Pedagog</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235107</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1209</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562</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45</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26</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0,0372</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3</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Pr="00E4450B" w:rsidRDefault="00E4450B" w:rsidP="00E4450B">
            <w:pPr>
              <w:spacing w:after="0" w:line="240" w:lineRule="auto"/>
              <w:jc w:val="left"/>
              <w:rPr>
                <w:rFonts w:cs="Arial"/>
                <w:color w:val="000000"/>
                <w:sz w:val="16"/>
                <w:szCs w:val="16"/>
                <w:lang w:val="pl-PL" w:eastAsia="pl-PL" w:bidi="ar-SA"/>
              </w:rPr>
            </w:pPr>
            <w:r w:rsidRPr="00E4450B">
              <w:rPr>
                <w:rFonts w:cs="Arial"/>
                <w:color w:val="000000"/>
                <w:sz w:val="16"/>
                <w:szCs w:val="16"/>
                <w:lang w:val="pl-PL" w:eastAsia="pl-PL" w:bidi="ar-SA"/>
              </w:rPr>
              <w:t>Specjalista administracji publicznej</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242217</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941</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459</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53</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35</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0,0563</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4</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Pr="00E4450B" w:rsidRDefault="00E4450B" w:rsidP="00E4450B">
            <w:pPr>
              <w:spacing w:after="0" w:line="240" w:lineRule="auto"/>
              <w:jc w:val="left"/>
              <w:rPr>
                <w:rFonts w:cs="Arial"/>
                <w:color w:val="000000"/>
                <w:sz w:val="16"/>
                <w:szCs w:val="16"/>
                <w:lang w:val="pl-PL" w:eastAsia="pl-PL" w:bidi="ar-SA"/>
              </w:rPr>
            </w:pPr>
            <w:r w:rsidRPr="00E4450B">
              <w:rPr>
                <w:rFonts w:cs="Arial"/>
                <w:color w:val="000000"/>
                <w:sz w:val="16"/>
                <w:szCs w:val="16"/>
                <w:lang w:val="pl-PL" w:eastAsia="pl-PL" w:bidi="ar-SA"/>
              </w:rPr>
              <w:t>Specjalista ds. marketingu i handlu</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243106</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621</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432</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440</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99</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0,7085</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5</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Pr="00E4450B" w:rsidRDefault="00E4450B" w:rsidP="00E4450B">
            <w:pPr>
              <w:spacing w:after="0" w:line="240" w:lineRule="auto"/>
              <w:jc w:val="left"/>
              <w:rPr>
                <w:rFonts w:cs="Arial"/>
                <w:color w:val="000000"/>
                <w:sz w:val="16"/>
                <w:szCs w:val="16"/>
                <w:lang w:val="pl-PL" w:eastAsia="pl-PL" w:bidi="ar-SA"/>
              </w:rPr>
            </w:pPr>
            <w:r>
              <w:rPr>
                <w:rFonts w:cs="Arial"/>
                <w:color w:val="000000"/>
                <w:sz w:val="16"/>
                <w:szCs w:val="16"/>
                <w:lang w:val="pl-PL" w:eastAsia="pl-PL" w:bidi="ar-SA"/>
              </w:rPr>
              <w:t xml:space="preserve">Pozostali specjaliści </w:t>
            </w:r>
            <w:r w:rsidRPr="00E4450B">
              <w:rPr>
                <w:rFonts w:cs="Arial"/>
                <w:color w:val="000000"/>
                <w:sz w:val="16"/>
                <w:szCs w:val="16"/>
                <w:lang w:val="pl-PL" w:eastAsia="pl-PL" w:bidi="ar-SA"/>
              </w:rPr>
              <w:t>ds</w:t>
            </w:r>
            <w:r>
              <w:rPr>
                <w:rFonts w:cs="Arial"/>
                <w:color w:val="000000"/>
                <w:sz w:val="16"/>
                <w:szCs w:val="16"/>
                <w:lang w:val="pl-PL" w:eastAsia="pl-PL" w:bidi="ar-SA"/>
              </w:rPr>
              <w:t>.</w:t>
            </w:r>
            <w:r w:rsidRPr="00E4450B">
              <w:rPr>
                <w:rFonts w:cs="Arial"/>
                <w:color w:val="000000"/>
                <w:sz w:val="16"/>
                <w:szCs w:val="16"/>
                <w:lang w:val="pl-PL" w:eastAsia="pl-PL" w:bidi="ar-SA"/>
              </w:rPr>
              <w:t xml:space="preserve"> zarządzania i organizacji</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242190</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647</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309</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25</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9</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0,0386</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6</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Pr="00E4450B" w:rsidRDefault="00E4450B" w:rsidP="00E4450B">
            <w:pPr>
              <w:spacing w:after="0" w:line="240" w:lineRule="auto"/>
              <w:jc w:val="left"/>
              <w:rPr>
                <w:rFonts w:cs="Arial"/>
                <w:color w:val="000000"/>
                <w:sz w:val="16"/>
                <w:szCs w:val="16"/>
                <w:lang w:val="pl-PL" w:eastAsia="pl-PL" w:bidi="ar-SA"/>
              </w:rPr>
            </w:pPr>
            <w:r w:rsidRPr="00E4450B">
              <w:rPr>
                <w:rFonts w:cs="Arial"/>
                <w:color w:val="000000"/>
                <w:sz w:val="16"/>
                <w:szCs w:val="16"/>
                <w:lang w:val="pl-PL" w:eastAsia="pl-PL" w:bidi="ar-SA"/>
              </w:rPr>
              <w:t>Pielęgniarka</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222101</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395</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287</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124</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10</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0,3139</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7</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Default="00E4450B" w:rsidP="00E4450B">
            <w:pPr>
              <w:spacing w:after="0" w:line="240" w:lineRule="auto"/>
              <w:jc w:val="left"/>
              <w:rPr>
                <w:rFonts w:cs="Arial"/>
                <w:color w:val="000000"/>
                <w:sz w:val="16"/>
                <w:szCs w:val="16"/>
                <w:lang w:val="pl-PL" w:eastAsia="pl-PL" w:bidi="ar-SA"/>
              </w:rPr>
            </w:pPr>
            <w:r w:rsidRPr="00E4450B">
              <w:rPr>
                <w:rFonts w:cs="Arial"/>
                <w:color w:val="000000"/>
                <w:sz w:val="16"/>
                <w:szCs w:val="16"/>
                <w:lang w:val="pl-PL" w:eastAsia="pl-PL" w:bidi="ar-SA"/>
              </w:rPr>
              <w:t>Spec</w:t>
            </w:r>
            <w:r>
              <w:rPr>
                <w:rFonts w:cs="Arial"/>
                <w:color w:val="000000"/>
                <w:sz w:val="16"/>
                <w:szCs w:val="16"/>
                <w:lang w:val="pl-PL" w:eastAsia="pl-PL" w:bidi="ar-SA"/>
              </w:rPr>
              <w:t>jaliści</w:t>
            </w:r>
            <w:r w:rsidRPr="00E4450B">
              <w:rPr>
                <w:rFonts w:cs="Arial"/>
                <w:color w:val="000000"/>
                <w:sz w:val="16"/>
                <w:szCs w:val="16"/>
                <w:lang w:val="pl-PL" w:eastAsia="pl-PL" w:bidi="ar-SA"/>
              </w:rPr>
              <w:t xml:space="preserve"> ds.</w:t>
            </w:r>
            <w:r>
              <w:rPr>
                <w:rFonts w:cs="Arial"/>
                <w:color w:val="000000"/>
                <w:sz w:val="16"/>
                <w:szCs w:val="16"/>
                <w:lang w:val="pl-PL" w:eastAsia="pl-PL" w:bidi="ar-SA"/>
              </w:rPr>
              <w:t xml:space="preserve"> </w:t>
            </w:r>
            <w:r w:rsidRPr="00E4450B">
              <w:rPr>
                <w:rFonts w:cs="Arial"/>
                <w:color w:val="000000"/>
                <w:sz w:val="16"/>
                <w:szCs w:val="16"/>
                <w:lang w:val="pl-PL" w:eastAsia="pl-PL" w:bidi="ar-SA"/>
              </w:rPr>
              <w:t>org</w:t>
            </w:r>
            <w:r>
              <w:rPr>
                <w:rFonts w:cs="Arial"/>
                <w:color w:val="000000"/>
                <w:sz w:val="16"/>
                <w:szCs w:val="16"/>
                <w:lang w:val="pl-PL" w:eastAsia="pl-PL" w:bidi="ar-SA"/>
              </w:rPr>
              <w:t xml:space="preserve">anizacji </w:t>
            </w:r>
            <w:r w:rsidRPr="00E4450B">
              <w:rPr>
                <w:rFonts w:cs="Arial"/>
                <w:color w:val="000000"/>
                <w:sz w:val="16"/>
                <w:szCs w:val="16"/>
                <w:lang w:val="pl-PL" w:eastAsia="pl-PL" w:bidi="ar-SA"/>
              </w:rPr>
              <w:t>usług gastr</w:t>
            </w:r>
            <w:r>
              <w:rPr>
                <w:rFonts w:cs="Arial"/>
                <w:color w:val="000000"/>
                <w:sz w:val="16"/>
                <w:szCs w:val="16"/>
                <w:lang w:val="pl-PL" w:eastAsia="pl-PL" w:bidi="ar-SA"/>
              </w:rPr>
              <w:t xml:space="preserve">onomicznych, </w:t>
            </w:r>
            <w:r w:rsidRPr="00E4450B">
              <w:rPr>
                <w:rFonts w:cs="Arial"/>
                <w:color w:val="000000"/>
                <w:sz w:val="16"/>
                <w:szCs w:val="16"/>
                <w:lang w:val="pl-PL" w:eastAsia="pl-PL" w:bidi="ar-SA"/>
              </w:rPr>
              <w:t>hotel</w:t>
            </w:r>
            <w:r>
              <w:rPr>
                <w:rFonts w:cs="Arial"/>
                <w:color w:val="000000"/>
                <w:sz w:val="16"/>
                <w:szCs w:val="16"/>
                <w:lang w:val="pl-PL" w:eastAsia="pl-PL" w:bidi="ar-SA"/>
              </w:rPr>
              <w:t xml:space="preserve">arskich </w:t>
            </w:r>
          </w:p>
          <w:p w:rsidR="00E4450B" w:rsidRPr="00E4450B" w:rsidRDefault="00E4450B" w:rsidP="00E4450B">
            <w:pPr>
              <w:spacing w:after="0" w:line="240" w:lineRule="auto"/>
              <w:jc w:val="left"/>
              <w:rPr>
                <w:rFonts w:cs="Arial"/>
                <w:color w:val="000000"/>
                <w:sz w:val="16"/>
                <w:szCs w:val="16"/>
                <w:lang w:val="pl-PL" w:eastAsia="pl-PL" w:bidi="ar-SA"/>
              </w:rPr>
            </w:pPr>
            <w:proofErr w:type="gramStart"/>
            <w:r>
              <w:rPr>
                <w:rFonts w:cs="Arial"/>
                <w:color w:val="000000"/>
                <w:sz w:val="16"/>
                <w:szCs w:val="16"/>
                <w:lang w:val="pl-PL" w:eastAsia="pl-PL" w:bidi="ar-SA"/>
              </w:rPr>
              <w:t>i</w:t>
            </w:r>
            <w:proofErr w:type="gramEnd"/>
            <w:r>
              <w:rPr>
                <w:rFonts w:cs="Arial"/>
                <w:color w:val="000000"/>
                <w:sz w:val="16"/>
                <w:szCs w:val="16"/>
                <w:lang w:val="pl-PL" w:eastAsia="pl-PL" w:bidi="ar-SA"/>
              </w:rPr>
              <w:t xml:space="preserve"> turystycznych</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242222</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561</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250</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21</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13</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0,0374</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8</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Pr="00E4450B" w:rsidRDefault="00E4450B" w:rsidP="00E4450B">
            <w:pPr>
              <w:spacing w:after="0" w:line="240" w:lineRule="auto"/>
              <w:jc w:val="left"/>
              <w:rPr>
                <w:rFonts w:cs="Arial"/>
                <w:color w:val="000000"/>
                <w:sz w:val="16"/>
                <w:szCs w:val="16"/>
                <w:lang w:val="pl-PL" w:eastAsia="pl-PL" w:bidi="ar-SA"/>
              </w:rPr>
            </w:pPr>
            <w:r w:rsidRPr="00E4450B">
              <w:rPr>
                <w:rFonts w:cs="Arial"/>
                <w:color w:val="000000"/>
                <w:sz w:val="16"/>
                <w:szCs w:val="16"/>
                <w:lang w:val="pl-PL" w:eastAsia="pl-PL" w:bidi="ar-SA"/>
              </w:rPr>
              <w:t>Politolog</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263304</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362</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212</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0,0000</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9</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Pr="00E4450B" w:rsidRDefault="00E4450B" w:rsidP="00E4450B">
            <w:pPr>
              <w:spacing w:after="0" w:line="240" w:lineRule="auto"/>
              <w:jc w:val="left"/>
              <w:rPr>
                <w:rFonts w:cs="Arial"/>
                <w:color w:val="000000"/>
                <w:sz w:val="16"/>
                <w:szCs w:val="16"/>
                <w:lang w:val="pl-PL" w:eastAsia="pl-PL" w:bidi="ar-SA"/>
              </w:rPr>
            </w:pPr>
            <w:r w:rsidRPr="00E4450B">
              <w:rPr>
                <w:rFonts w:cs="Arial"/>
                <w:color w:val="000000"/>
                <w:sz w:val="16"/>
                <w:szCs w:val="16"/>
                <w:lang w:val="pl-PL" w:eastAsia="pl-PL" w:bidi="ar-SA"/>
              </w:rPr>
              <w:t>Fizjoterapeuta</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228301</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547</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199</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203</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117</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0,3711</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10</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Pr="00E4450B" w:rsidRDefault="00E4450B" w:rsidP="00E4450B">
            <w:pPr>
              <w:spacing w:after="0" w:line="240" w:lineRule="auto"/>
              <w:jc w:val="left"/>
              <w:rPr>
                <w:rFonts w:cs="Arial"/>
                <w:color w:val="000000"/>
                <w:sz w:val="16"/>
                <w:szCs w:val="16"/>
                <w:lang w:val="pl-PL" w:eastAsia="pl-PL" w:bidi="ar-SA"/>
              </w:rPr>
            </w:pPr>
            <w:r w:rsidRPr="00E4450B">
              <w:rPr>
                <w:rFonts w:cs="Arial"/>
                <w:color w:val="000000"/>
                <w:sz w:val="16"/>
                <w:szCs w:val="16"/>
                <w:lang w:val="pl-PL" w:eastAsia="pl-PL" w:bidi="ar-SA"/>
              </w:rPr>
              <w:t>Filolog - filologia obcojęzyczna</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264302</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382</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168</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3</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0,0079</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11</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Pr="00E4450B" w:rsidRDefault="00E4450B" w:rsidP="00E4450B">
            <w:pPr>
              <w:spacing w:after="0" w:line="240" w:lineRule="auto"/>
              <w:jc w:val="left"/>
              <w:rPr>
                <w:rFonts w:cs="Arial"/>
                <w:color w:val="000000"/>
                <w:sz w:val="16"/>
                <w:szCs w:val="16"/>
                <w:lang w:val="pl-PL" w:eastAsia="pl-PL" w:bidi="ar-SA"/>
              </w:rPr>
            </w:pPr>
            <w:r w:rsidRPr="00E4450B">
              <w:rPr>
                <w:rFonts w:cs="Arial"/>
                <w:color w:val="000000"/>
                <w:sz w:val="16"/>
                <w:szCs w:val="16"/>
                <w:lang w:val="pl-PL" w:eastAsia="pl-PL" w:bidi="ar-SA"/>
              </w:rPr>
              <w:t>Nauczyciel przedszkola</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234201</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271</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162</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231</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96</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0,8524</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12</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Pr="00E4450B" w:rsidRDefault="00E4450B" w:rsidP="00E4450B">
            <w:pPr>
              <w:spacing w:after="0" w:line="240" w:lineRule="auto"/>
              <w:jc w:val="left"/>
              <w:rPr>
                <w:rFonts w:cs="Arial"/>
                <w:color w:val="000000"/>
                <w:sz w:val="16"/>
                <w:szCs w:val="16"/>
                <w:lang w:val="pl-PL" w:eastAsia="pl-PL" w:bidi="ar-SA"/>
              </w:rPr>
            </w:pPr>
            <w:r w:rsidRPr="00E4450B">
              <w:rPr>
                <w:rFonts w:cs="Arial"/>
                <w:color w:val="000000"/>
                <w:sz w:val="16"/>
                <w:szCs w:val="16"/>
                <w:lang w:val="pl-PL" w:eastAsia="pl-PL" w:bidi="ar-SA"/>
              </w:rPr>
              <w:t>Prawnik legislator</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261906</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244</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160</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18</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10</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0,0738</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13</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Pr="00E4450B" w:rsidRDefault="00E4450B" w:rsidP="00E4450B">
            <w:pPr>
              <w:spacing w:after="0" w:line="240" w:lineRule="auto"/>
              <w:jc w:val="left"/>
              <w:rPr>
                <w:rFonts w:cs="Arial"/>
                <w:color w:val="000000"/>
                <w:sz w:val="16"/>
                <w:szCs w:val="16"/>
                <w:lang w:val="pl-PL" w:eastAsia="pl-PL" w:bidi="ar-SA"/>
              </w:rPr>
            </w:pPr>
            <w:r w:rsidRPr="00E4450B">
              <w:rPr>
                <w:rFonts w:cs="Arial"/>
                <w:color w:val="000000"/>
                <w:sz w:val="16"/>
                <w:szCs w:val="16"/>
                <w:lang w:val="pl-PL" w:eastAsia="pl-PL" w:bidi="ar-SA"/>
              </w:rPr>
              <w:t>Socjolog</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263204</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214</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128</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0,0047</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14</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Pr="00E4450B" w:rsidRDefault="00E4450B" w:rsidP="00E4450B">
            <w:pPr>
              <w:spacing w:after="0" w:line="240" w:lineRule="auto"/>
              <w:jc w:val="left"/>
              <w:rPr>
                <w:rFonts w:cs="Arial"/>
                <w:color w:val="000000"/>
                <w:sz w:val="16"/>
                <w:szCs w:val="16"/>
                <w:lang w:val="pl-PL" w:eastAsia="pl-PL" w:bidi="ar-SA"/>
              </w:rPr>
            </w:pPr>
            <w:r w:rsidRPr="00E4450B">
              <w:rPr>
                <w:rFonts w:cs="Arial"/>
                <w:color w:val="000000"/>
                <w:sz w:val="16"/>
                <w:szCs w:val="16"/>
                <w:lang w:val="pl-PL" w:eastAsia="pl-PL" w:bidi="ar-SA"/>
              </w:rPr>
              <w:t>Nauczyciel wychowania fizycznego</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233025</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234</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127</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10</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0,0427</w:t>
            </w:r>
          </w:p>
        </w:tc>
      </w:tr>
      <w:tr w:rsidR="00E4450B" w:rsidRPr="00E4450B" w:rsidTr="00763A0B">
        <w:trPr>
          <w:trHeight w:val="170"/>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15</w:t>
            </w:r>
          </w:p>
        </w:tc>
        <w:tc>
          <w:tcPr>
            <w:tcW w:w="2707" w:type="dxa"/>
            <w:tcBorders>
              <w:top w:val="nil"/>
              <w:left w:val="nil"/>
              <w:bottom w:val="single" w:sz="4" w:space="0" w:color="auto"/>
              <w:right w:val="single" w:sz="4" w:space="0" w:color="auto"/>
            </w:tcBorders>
            <w:shd w:val="clear" w:color="auto" w:fill="auto"/>
            <w:noWrap/>
            <w:vAlign w:val="bottom"/>
            <w:hideMark/>
          </w:tcPr>
          <w:p w:rsidR="00E4450B" w:rsidRPr="00E4450B" w:rsidRDefault="00E4450B" w:rsidP="00E4450B">
            <w:pPr>
              <w:spacing w:after="0" w:line="240" w:lineRule="auto"/>
              <w:jc w:val="left"/>
              <w:rPr>
                <w:rFonts w:cs="Arial"/>
                <w:color w:val="000000"/>
                <w:sz w:val="16"/>
                <w:szCs w:val="16"/>
                <w:lang w:val="pl-PL" w:eastAsia="pl-PL" w:bidi="ar-SA"/>
              </w:rPr>
            </w:pPr>
            <w:r w:rsidRPr="00E4450B">
              <w:rPr>
                <w:rFonts w:cs="Arial"/>
                <w:color w:val="000000"/>
                <w:sz w:val="16"/>
                <w:szCs w:val="16"/>
                <w:lang w:val="pl-PL" w:eastAsia="pl-PL" w:bidi="ar-SA"/>
              </w:rPr>
              <w:t>Specjalista do spraw finansów</w:t>
            </w:r>
          </w:p>
        </w:tc>
        <w:tc>
          <w:tcPr>
            <w:tcW w:w="674"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241306</w:t>
            </w:r>
          </w:p>
        </w:tc>
        <w:tc>
          <w:tcPr>
            <w:tcW w:w="981"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236</w:t>
            </w:r>
          </w:p>
        </w:tc>
        <w:tc>
          <w:tcPr>
            <w:tcW w:w="1327"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121</w:t>
            </w:r>
          </w:p>
        </w:tc>
        <w:tc>
          <w:tcPr>
            <w:tcW w:w="91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30</w:t>
            </w:r>
          </w:p>
        </w:tc>
        <w:tc>
          <w:tcPr>
            <w:tcW w:w="819"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8</w:t>
            </w:r>
          </w:p>
        </w:tc>
        <w:tc>
          <w:tcPr>
            <w:tcW w:w="802" w:type="dxa"/>
            <w:tcBorders>
              <w:top w:val="nil"/>
              <w:left w:val="nil"/>
              <w:bottom w:val="single" w:sz="4" w:space="0" w:color="auto"/>
              <w:right w:val="single" w:sz="4" w:space="0" w:color="auto"/>
            </w:tcBorders>
            <w:shd w:val="clear" w:color="auto" w:fill="auto"/>
            <w:noWrap/>
            <w:vAlign w:val="center"/>
            <w:hideMark/>
          </w:tcPr>
          <w:p w:rsidR="00E4450B" w:rsidRPr="00E4450B" w:rsidRDefault="00E4450B" w:rsidP="00E4450B">
            <w:pPr>
              <w:spacing w:after="0" w:line="240" w:lineRule="auto"/>
              <w:jc w:val="center"/>
              <w:rPr>
                <w:rFonts w:cs="Arial"/>
                <w:color w:val="000000"/>
                <w:sz w:val="16"/>
                <w:szCs w:val="16"/>
                <w:lang w:val="pl-PL" w:eastAsia="pl-PL" w:bidi="ar-SA"/>
              </w:rPr>
            </w:pPr>
            <w:r w:rsidRPr="00E4450B">
              <w:rPr>
                <w:rFonts w:cs="Arial"/>
                <w:color w:val="000000"/>
                <w:sz w:val="16"/>
                <w:szCs w:val="16"/>
                <w:lang w:val="pl-PL" w:eastAsia="pl-PL" w:bidi="ar-SA"/>
              </w:rPr>
              <w:t>0,1271</w:t>
            </w:r>
          </w:p>
        </w:tc>
      </w:tr>
    </w:tbl>
    <w:p w:rsidR="000A02B7" w:rsidRPr="00B70390" w:rsidRDefault="000A02B7" w:rsidP="00D66315">
      <w:pPr>
        <w:pStyle w:val="Tekstpodstawowywcity"/>
        <w:ind w:firstLine="0"/>
        <w:jc w:val="center"/>
        <w:rPr>
          <w:rFonts w:ascii="Times New Roman" w:hAnsi="Times New Roman"/>
          <w:b/>
          <w:sz w:val="24"/>
          <w:lang w:val="pl-PL"/>
        </w:rPr>
      </w:pPr>
    </w:p>
    <w:p w:rsidR="00E976CB" w:rsidRPr="00A675AE" w:rsidRDefault="000A02B7" w:rsidP="00E976CB">
      <w:pPr>
        <w:pStyle w:val="Styl1"/>
      </w:pPr>
      <w:r w:rsidRPr="00B70390">
        <w:t xml:space="preserve">W wymienionych w tabeli zawodach sklasyfikowano </w:t>
      </w:r>
      <w:r w:rsidR="00E4450B" w:rsidRPr="00B70390">
        <w:t>4526</w:t>
      </w:r>
      <w:r w:rsidRPr="00B70390">
        <w:t xml:space="preserve"> bezrobotnych, tj. </w:t>
      </w:r>
      <w:r w:rsidR="00E4450B" w:rsidRPr="00B70390">
        <w:t>44,7</w:t>
      </w:r>
      <w:r w:rsidRPr="00B70390">
        <w:t xml:space="preserve">% ogółu zarejestrowanych specjalistów. </w:t>
      </w:r>
      <w:r w:rsidR="002E206C" w:rsidRPr="00B70390">
        <w:t>D</w:t>
      </w:r>
      <w:r w:rsidRPr="00B70390">
        <w:t xml:space="preserve">la </w:t>
      </w:r>
      <w:r w:rsidR="00E4450B" w:rsidRPr="00B70390">
        <w:t xml:space="preserve">występującego </w:t>
      </w:r>
      <w:r w:rsidR="00083303" w:rsidRPr="00B70390">
        <w:t>w tabeli zawod</w:t>
      </w:r>
      <w:r w:rsidR="00E4450B" w:rsidRPr="00B70390">
        <w:t>u</w:t>
      </w:r>
      <w:r w:rsidRPr="00B70390">
        <w:t xml:space="preserve"> </w:t>
      </w:r>
      <w:r w:rsidR="00E4450B" w:rsidRPr="00B70390">
        <w:t>politolog</w:t>
      </w:r>
      <w:r w:rsidR="00D66315" w:rsidRPr="00B70390">
        <w:t xml:space="preserve"> </w:t>
      </w:r>
      <w:r w:rsidRPr="00B70390">
        <w:t xml:space="preserve">nie </w:t>
      </w:r>
      <w:r w:rsidRPr="00A675AE">
        <w:t>odnotowano napływu żadnej oferty</w:t>
      </w:r>
      <w:r w:rsidR="00E4450B" w:rsidRPr="00A675AE">
        <w:t>, podobnie było w 2013 r.</w:t>
      </w:r>
      <w:r w:rsidR="00B5408C" w:rsidRPr="00A675AE">
        <w:t xml:space="preserve"> </w:t>
      </w:r>
      <w:r w:rsidR="00B70390" w:rsidRPr="00A675AE">
        <w:t>Wszystkie</w:t>
      </w:r>
      <w:r w:rsidR="00B5408C" w:rsidRPr="00A675AE">
        <w:t xml:space="preserve"> zawody wymienione w tabeli są zawodami nadwyżkowymi.</w:t>
      </w:r>
      <w:r w:rsidR="002E206C" w:rsidRPr="00A675AE">
        <w:t xml:space="preserve"> </w:t>
      </w:r>
      <w:r w:rsidRPr="00A675AE">
        <w:t xml:space="preserve">Relacje napływu bezrobotnych do liczby zgłoszonych ofert pracy wskazują, że najbardziej nadwyżkowymi zawodami </w:t>
      </w:r>
      <w:r w:rsidR="00B70390" w:rsidRPr="00A675AE">
        <w:t xml:space="preserve">oprócz zawodu politolog </w:t>
      </w:r>
      <w:r w:rsidRPr="00A675AE">
        <w:t xml:space="preserve">były: </w:t>
      </w:r>
      <w:r w:rsidR="00B70390" w:rsidRPr="00A675AE">
        <w:lastRenderedPageBreak/>
        <w:t>socjolog</w:t>
      </w:r>
      <w:r w:rsidR="00114044" w:rsidRPr="00A675AE">
        <w:t xml:space="preserve"> (odnotowano napływ </w:t>
      </w:r>
      <w:r w:rsidR="00B70390" w:rsidRPr="00A675AE">
        <w:t>214</w:t>
      </w:r>
      <w:r w:rsidR="00114044" w:rsidRPr="00A675AE">
        <w:t xml:space="preserve"> bezrobotnych, wpłynęła natomiast tylko jedna oferta pracy), </w:t>
      </w:r>
      <w:r w:rsidR="00B70390" w:rsidRPr="00A675AE">
        <w:t>oraz filolog – filologia obcojęzyczna, w którym na jedna ofertę pracy przypadało 127 nowo zarejestrowanych bezrobotnych.</w:t>
      </w:r>
    </w:p>
    <w:p w:rsidR="00504F65" w:rsidRPr="00504F65" w:rsidRDefault="007545D3" w:rsidP="009A67F0">
      <w:pPr>
        <w:pStyle w:val="Styl2"/>
        <w:numPr>
          <w:ilvl w:val="0"/>
          <w:numId w:val="14"/>
        </w:numPr>
        <w:ind w:left="0" w:firstLine="360"/>
      </w:pPr>
      <w:r w:rsidRPr="00A675AE">
        <w:rPr>
          <w:rFonts w:cs="Arial"/>
        </w:rPr>
        <w:t>W</w:t>
      </w:r>
      <w:r w:rsidR="00286FEF" w:rsidRPr="00A675AE">
        <w:rPr>
          <w:rFonts w:cs="Arial"/>
        </w:rPr>
        <w:t>ynikiem</w:t>
      </w:r>
      <w:r w:rsidR="00286FEF" w:rsidRPr="00A675AE">
        <w:t xml:space="preserve"> d</w:t>
      </w:r>
      <w:r w:rsidR="0077659F" w:rsidRPr="00A675AE">
        <w:t>uż</w:t>
      </w:r>
      <w:r w:rsidR="00286FEF" w:rsidRPr="00A675AE">
        <w:t>ego</w:t>
      </w:r>
      <w:r w:rsidR="0077659F" w:rsidRPr="00A675AE">
        <w:t xml:space="preserve"> </w:t>
      </w:r>
      <w:r w:rsidR="00083303" w:rsidRPr="00A675AE">
        <w:t>udziału</w:t>
      </w:r>
      <w:r w:rsidR="0077659F" w:rsidRPr="00A675AE">
        <w:t xml:space="preserve"> bezrobotnych z sekcji „przetwórstwo przemysłowe” </w:t>
      </w:r>
      <w:r w:rsidR="00286FEF" w:rsidRPr="00A675AE">
        <w:t>jest</w:t>
      </w:r>
      <w:r w:rsidR="0077659F" w:rsidRPr="00A675AE">
        <w:t xml:space="preserve"> liczn</w:t>
      </w:r>
      <w:r w:rsidR="00286FEF" w:rsidRPr="00A675AE">
        <w:t>a</w:t>
      </w:r>
      <w:r w:rsidR="0077659F" w:rsidRPr="00A675AE">
        <w:t xml:space="preserve"> grup</w:t>
      </w:r>
      <w:r w:rsidR="00286FEF" w:rsidRPr="00A675AE">
        <w:t>a</w:t>
      </w:r>
      <w:r w:rsidR="0077659F" w:rsidRPr="00A675AE">
        <w:t xml:space="preserve"> bezrobotnych reprezentując</w:t>
      </w:r>
      <w:r w:rsidR="00286FEF" w:rsidRPr="00A675AE">
        <w:t>a</w:t>
      </w:r>
      <w:r w:rsidR="0077659F" w:rsidRPr="00A675AE">
        <w:t xml:space="preserve"> wielką grupę zawodów </w:t>
      </w:r>
      <w:r w:rsidR="00215E2E" w:rsidRPr="00A675AE">
        <w:t>„</w:t>
      </w:r>
      <w:r w:rsidR="00215E2E" w:rsidRPr="00A675AE">
        <w:rPr>
          <w:b/>
        </w:rPr>
        <w:t>operatorzy i </w:t>
      </w:r>
      <w:r w:rsidR="0077659F" w:rsidRPr="00A675AE">
        <w:rPr>
          <w:b/>
        </w:rPr>
        <w:t>monterzy maszyn i urządzeń</w:t>
      </w:r>
      <w:r w:rsidR="0077659F" w:rsidRPr="00A675AE">
        <w:t>”</w:t>
      </w:r>
      <w:r w:rsidR="00286FEF" w:rsidRPr="00A675AE">
        <w:t>, która</w:t>
      </w:r>
      <w:r w:rsidR="0077659F" w:rsidRPr="00A675AE">
        <w:t xml:space="preserve"> </w:t>
      </w:r>
      <w:r w:rsidR="00286FEF" w:rsidRPr="00A675AE">
        <w:t>n</w:t>
      </w:r>
      <w:r w:rsidR="0077659F" w:rsidRPr="00A675AE">
        <w:t xml:space="preserve">a koniec </w:t>
      </w:r>
      <w:r w:rsidR="00D60D4A" w:rsidRPr="00A675AE">
        <w:t>2014</w:t>
      </w:r>
      <w:r w:rsidR="0077659F" w:rsidRPr="00A675AE">
        <w:t xml:space="preserve"> roku licz</w:t>
      </w:r>
      <w:r w:rsidR="00286FEF" w:rsidRPr="00A675AE">
        <w:t>yła</w:t>
      </w:r>
      <w:r w:rsidR="0077659F" w:rsidRPr="00A675AE">
        <w:t xml:space="preserve"> </w:t>
      </w:r>
      <w:r w:rsidR="00B70390" w:rsidRPr="00A675AE">
        <w:t>7525</w:t>
      </w:r>
      <w:r w:rsidR="00656615" w:rsidRPr="00A675AE">
        <w:t xml:space="preserve"> </w:t>
      </w:r>
      <w:r w:rsidR="0077659F" w:rsidRPr="00A675AE">
        <w:t xml:space="preserve">osób </w:t>
      </w:r>
      <w:r w:rsidR="00286FEF" w:rsidRPr="00A675AE">
        <w:t>(</w:t>
      </w:r>
      <w:r w:rsidR="00480EA5">
        <w:t>6</w:t>
      </w:r>
      <w:r w:rsidR="008C670B" w:rsidRPr="00A675AE">
        <w:t>,</w:t>
      </w:r>
      <w:r w:rsidR="00B70390" w:rsidRPr="00A675AE">
        <w:t>2</w:t>
      </w:r>
      <w:r w:rsidR="0077659F" w:rsidRPr="00A675AE">
        <w:t xml:space="preserve">% ogółu zarejestrowanych </w:t>
      </w:r>
      <w:r w:rsidR="00286FEF" w:rsidRPr="00A675AE">
        <w:t xml:space="preserve">bezrobotnych </w:t>
      </w:r>
      <w:r w:rsidR="00B71356" w:rsidRPr="00A675AE">
        <w:t xml:space="preserve">oraz </w:t>
      </w:r>
      <w:r w:rsidR="00480EA5">
        <w:t>7</w:t>
      </w:r>
      <w:r w:rsidR="0043565F" w:rsidRPr="00A675AE">
        <w:t>,</w:t>
      </w:r>
      <w:r w:rsidR="00B70390" w:rsidRPr="00A675AE">
        <w:t>2</w:t>
      </w:r>
      <w:r w:rsidR="00B71356" w:rsidRPr="00A675AE">
        <w:t xml:space="preserve">% wszystkich zarejestrowanych bezrobotnych </w:t>
      </w:r>
      <w:r w:rsidR="00286FEF" w:rsidRPr="00A675AE">
        <w:t>posiadających zawód)</w:t>
      </w:r>
      <w:r w:rsidR="00286FEF" w:rsidRPr="00A675AE">
        <w:rPr>
          <w:i/>
        </w:rPr>
        <w:t>.</w:t>
      </w:r>
      <w:r w:rsidR="00286FEF" w:rsidRPr="00A675AE">
        <w:rPr>
          <w:b/>
          <w:i/>
        </w:rPr>
        <w:t xml:space="preserve"> </w:t>
      </w:r>
    </w:p>
    <w:p w:rsidR="0077659F" w:rsidRDefault="00286FEF" w:rsidP="00504F65">
      <w:pPr>
        <w:pStyle w:val="Styl1"/>
      </w:pPr>
      <w:r w:rsidRPr="00A675AE">
        <w:t>Bez</w:t>
      </w:r>
      <w:r w:rsidR="0077659F" w:rsidRPr="00A675AE">
        <w:t>robotnych z grupy operatorów i monterów mas</w:t>
      </w:r>
      <w:r w:rsidR="00215E2E" w:rsidRPr="00A675AE">
        <w:t>zyn i urządzeń sklasyfikowano w </w:t>
      </w:r>
      <w:r w:rsidR="006A2A7F">
        <w:t>303</w:t>
      </w:r>
      <w:r w:rsidR="00B71356" w:rsidRPr="00A675AE">
        <w:t xml:space="preserve"> zawodach i </w:t>
      </w:r>
      <w:r w:rsidR="0077659F" w:rsidRPr="00A675AE">
        <w:t>specjalnościach, w tym</w:t>
      </w:r>
      <w:r w:rsidR="0043565F" w:rsidRPr="00A675AE">
        <w:t>:</w:t>
      </w:r>
      <w:r w:rsidR="0077659F" w:rsidRPr="00A675AE">
        <w:t xml:space="preserve"> </w:t>
      </w:r>
      <w:r w:rsidR="007808E8" w:rsidRPr="00A675AE">
        <w:t xml:space="preserve">w </w:t>
      </w:r>
      <w:r w:rsidR="00E976CB" w:rsidRPr="00A675AE">
        <w:t>1</w:t>
      </w:r>
      <w:r w:rsidR="00B70390" w:rsidRPr="00A675AE">
        <w:t>00</w:t>
      </w:r>
      <w:r w:rsidR="0043565F" w:rsidRPr="00A675AE">
        <w:t xml:space="preserve"> zawodach</w:t>
      </w:r>
      <w:r w:rsidR="00E976CB" w:rsidRPr="00A675AE">
        <w:t>,</w:t>
      </w:r>
      <w:r w:rsidR="0043565F" w:rsidRPr="00A675AE">
        <w:t xml:space="preserve"> w których nie odnotowano wpływu żadnych ofert, w </w:t>
      </w:r>
      <w:r w:rsidR="00B70390" w:rsidRPr="00A675AE">
        <w:t>94</w:t>
      </w:r>
      <w:r w:rsidR="0043565F" w:rsidRPr="00A675AE">
        <w:t xml:space="preserve"> zawodach nadwyżkowych, w </w:t>
      </w:r>
      <w:r w:rsidR="00B70390" w:rsidRPr="00A675AE">
        <w:t>85</w:t>
      </w:r>
      <w:r w:rsidR="0043565F" w:rsidRPr="00A675AE">
        <w:t xml:space="preserve"> zawodach deficytowych</w:t>
      </w:r>
      <w:r w:rsidR="00B70390" w:rsidRPr="00A675AE">
        <w:t xml:space="preserve"> (w tym 7 o deficycie maksymalnym)</w:t>
      </w:r>
      <w:r w:rsidR="0043565F" w:rsidRPr="00A675AE">
        <w:t xml:space="preserve"> oraz w 1</w:t>
      </w:r>
      <w:r w:rsidR="00B70390" w:rsidRPr="00A675AE">
        <w:t>6</w:t>
      </w:r>
      <w:r w:rsidR="0043565F" w:rsidRPr="00A675AE">
        <w:t xml:space="preserve"> zawodach zrównoważonych.</w:t>
      </w:r>
      <w:r w:rsidR="00B70390" w:rsidRPr="00A675AE">
        <w:t xml:space="preserve"> W </w:t>
      </w:r>
      <w:r w:rsidR="00E976CB" w:rsidRPr="00A675AE">
        <w:t>grupie zawodów „operatorzy i </w:t>
      </w:r>
      <w:r w:rsidR="0077659F" w:rsidRPr="00A675AE">
        <w:t xml:space="preserve">monterzy maszyn i urządzeń” najwyższe </w:t>
      </w:r>
      <w:r w:rsidR="00B70390" w:rsidRPr="00A675AE">
        <w:t>15 miejsc</w:t>
      </w:r>
      <w:r w:rsidR="0077659F" w:rsidRPr="00A675AE">
        <w:t xml:space="preserve"> na liście rankingowej pod względem największej liczb</w:t>
      </w:r>
      <w:r w:rsidR="00B70390" w:rsidRPr="00A675AE">
        <w:t>y zarejestrowanych bezrobotnych</w:t>
      </w:r>
      <w:r w:rsidR="00944ADD" w:rsidRPr="00A675AE">
        <w:t xml:space="preserve"> </w:t>
      </w:r>
      <w:r w:rsidR="0077659F" w:rsidRPr="00A675AE">
        <w:t>zajm</w:t>
      </w:r>
      <w:r w:rsidR="00B70390" w:rsidRPr="00A675AE">
        <w:t>owały w </w:t>
      </w:r>
      <w:r w:rsidRPr="00A675AE">
        <w:t xml:space="preserve">końcu </w:t>
      </w:r>
      <w:r w:rsidR="00D60D4A" w:rsidRPr="00A675AE">
        <w:t>2014</w:t>
      </w:r>
      <w:r w:rsidRPr="00A675AE">
        <w:t xml:space="preserve"> roku</w:t>
      </w:r>
      <w:r w:rsidR="00215E2E" w:rsidRPr="00A675AE">
        <w:t xml:space="preserve"> następujące zawody i </w:t>
      </w:r>
      <w:r w:rsidR="00504F65">
        <w:t>specjalności:</w:t>
      </w:r>
    </w:p>
    <w:tbl>
      <w:tblPr>
        <w:tblW w:w="8480" w:type="dxa"/>
        <w:jc w:val="center"/>
        <w:tblCellMar>
          <w:left w:w="70" w:type="dxa"/>
          <w:right w:w="70" w:type="dxa"/>
        </w:tblCellMar>
        <w:tblLook w:val="04A0" w:firstRow="1" w:lastRow="0" w:firstColumn="1" w:lastColumn="0" w:noHBand="0" w:noVBand="1"/>
      </w:tblPr>
      <w:tblGrid>
        <w:gridCol w:w="335"/>
        <w:gridCol w:w="1743"/>
        <w:gridCol w:w="816"/>
        <w:gridCol w:w="1187"/>
        <w:gridCol w:w="1488"/>
        <w:gridCol w:w="1102"/>
        <w:gridCol w:w="839"/>
        <w:gridCol w:w="970"/>
      </w:tblGrid>
      <w:tr w:rsidR="00B70390" w:rsidRPr="00A675AE" w:rsidTr="00763A0B">
        <w:trPr>
          <w:trHeight w:val="170"/>
          <w:jc w:val="center"/>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4"/>
                <w:szCs w:val="14"/>
                <w:lang w:val="pl-PL" w:eastAsia="pl-PL" w:bidi="ar-SA"/>
              </w:rPr>
            </w:pPr>
            <w:r w:rsidRPr="00A675AE">
              <w:rPr>
                <w:rFonts w:cs="Arial"/>
                <w:color w:val="000000"/>
                <w:sz w:val="14"/>
                <w:szCs w:val="14"/>
                <w:lang w:val="pl-PL" w:eastAsia="pl-PL" w:bidi="ar-SA"/>
              </w:rPr>
              <w:t>Lp.</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4"/>
                <w:szCs w:val="14"/>
                <w:lang w:val="pl-PL" w:eastAsia="pl-PL" w:bidi="ar-SA"/>
              </w:rPr>
            </w:pPr>
            <w:r w:rsidRPr="00A675AE">
              <w:rPr>
                <w:rFonts w:cs="Arial"/>
                <w:color w:val="000000"/>
                <w:sz w:val="14"/>
                <w:szCs w:val="14"/>
                <w:lang w:val="pl-PL" w:eastAsia="pl-PL" w:bidi="ar-SA"/>
              </w:rPr>
              <w:t>Nazwa zawodu i specjalności</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4"/>
                <w:szCs w:val="14"/>
                <w:lang w:val="pl-PL" w:eastAsia="pl-PL" w:bidi="ar-SA"/>
              </w:rPr>
            </w:pPr>
            <w:r w:rsidRPr="00A675AE">
              <w:rPr>
                <w:rFonts w:cs="Arial"/>
                <w:color w:val="000000"/>
                <w:sz w:val="14"/>
                <w:szCs w:val="14"/>
                <w:lang w:val="pl-PL" w:eastAsia="pl-PL" w:bidi="ar-SA"/>
              </w:rPr>
              <w:t>Symbol</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4"/>
                <w:szCs w:val="14"/>
                <w:lang w:val="pl-PL" w:eastAsia="pl-PL" w:bidi="ar-SA"/>
              </w:rPr>
            </w:pPr>
            <w:r w:rsidRPr="00A675AE">
              <w:rPr>
                <w:rFonts w:cs="Arial"/>
                <w:color w:val="000000"/>
                <w:sz w:val="14"/>
                <w:szCs w:val="14"/>
                <w:lang w:val="pl-PL" w:eastAsia="pl-PL" w:bidi="ar-SA"/>
              </w:rPr>
              <w:t xml:space="preserve">Napływ bezrobotnych </w:t>
            </w:r>
            <w:r w:rsidRPr="00A675AE">
              <w:rPr>
                <w:rFonts w:cs="Arial"/>
                <w:color w:val="000000"/>
                <w:sz w:val="14"/>
                <w:szCs w:val="14"/>
                <w:lang w:val="pl-PL" w:eastAsia="pl-PL" w:bidi="ar-SA"/>
              </w:rPr>
              <w:br/>
              <w:t>w 2014 r.</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4"/>
                <w:szCs w:val="14"/>
                <w:lang w:val="pl-PL" w:eastAsia="pl-PL" w:bidi="ar-SA"/>
              </w:rPr>
            </w:pPr>
            <w:r w:rsidRPr="00A675AE">
              <w:rPr>
                <w:rFonts w:cs="Arial"/>
                <w:color w:val="000000"/>
                <w:sz w:val="14"/>
                <w:szCs w:val="14"/>
                <w:lang w:val="pl-PL" w:eastAsia="pl-PL" w:bidi="ar-SA"/>
              </w:rPr>
              <w:t>Liczba zarejestrowanych bezrobotnych (stan na koniec 2014 r.)</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4"/>
                <w:szCs w:val="14"/>
                <w:lang w:val="pl-PL" w:eastAsia="pl-PL" w:bidi="ar-SA"/>
              </w:rPr>
            </w:pPr>
            <w:r w:rsidRPr="00A675AE">
              <w:rPr>
                <w:rFonts w:cs="Arial"/>
                <w:color w:val="000000"/>
                <w:sz w:val="14"/>
                <w:szCs w:val="14"/>
                <w:lang w:val="pl-PL" w:eastAsia="pl-PL" w:bidi="ar-SA"/>
              </w:rPr>
              <w:t xml:space="preserve">Liczba zgłoszonych ofert pracy </w:t>
            </w:r>
            <w:r w:rsidRPr="00A675AE">
              <w:rPr>
                <w:rFonts w:cs="Arial"/>
                <w:color w:val="000000"/>
                <w:sz w:val="14"/>
                <w:szCs w:val="14"/>
                <w:lang w:val="pl-PL" w:eastAsia="pl-PL" w:bidi="ar-SA"/>
              </w:rPr>
              <w:br/>
              <w:t>w 2014 r.</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4"/>
                <w:szCs w:val="14"/>
                <w:lang w:val="pl-PL" w:eastAsia="pl-PL" w:bidi="ar-SA"/>
              </w:rPr>
            </w:pPr>
            <w:proofErr w:type="gramStart"/>
            <w:r w:rsidRPr="00A675AE">
              <w:rPr>
                <w:rFonts w:cs="Arial"/>
                <w:color w:val="000000"/>
                <w:sz w:val="14"/>
                <w:szCs w:val="14"/>
                <w:lang w:val="pl-PL" w:eastAsia="pl-PL" w:bidi="ar-SA"/>
              </w:rPr>
              <w:t>w</w:t>
            </w:r>
            <w:proofErr w:type="gramEnd"/>
            <w:r w:rsidRPr="00A675AE">
              <w:rPr>
                <w:rFonts w:cs="Arial"/>
                <w:color w:val="000000"/>
                <w:sz w:val="14"/>
                <w:szCs w:val="14"/>
                <w:lang w:val="pl-PL" w:eastAsia="pl-PL" w:bidi="ar-SA"/>
              </w:rPr>
              <w:t xml:space="preserve"> tym ofert pracy </w:t>
            </w:r>
            <w:proofErr w:type="spellStart"/>
            <w:r w:rsidRPr="00A675AE">
              <w:rPr>
                <w:rFonts w:cs="Arial"/>
                <w:color w:val="000000"/>
                <w:sz w:val="14"/>
                <w:szCs w:val="14"/>
                <w:lang w:val="pl-PL" w:eastAsia="pl-PL" w:bidi="ar-SA"/>
              </w:rPr>
              <w:t>subsydio</w:t>
            </w:r>
            <w:proofErr w:type="spellEnd"/>
            <w:r w:rsidRPr="00A675AE">
              <w:rPr>
                <w:rFonts w:cs="Arial"/>
                <w:color w:val="000000"/>
                <w:sz w:val="14"/>
                <w:szCs w:val="14"/>
                <w:lang w:val="pl-PL" w:eastAsia="pl-PL" w:bidi="ar-SA"/>
              </w:rPr>
              <w:br/>
              <w:t>-</w:t>
            </w:r>
            <w:proofErr w:type="spellStart"/>
            <w:r w:rsidRPr="00A675AE">
              <w:rPr>
                <w:rFonts w:cs="Arial"/>
                <w:color w:val="000000"/>
                <w:sz w:val="14"/>
                <w:szCs w:val="14"/>
                <w:lang w:val="pl-PL" w:eastAsia="pl-PL" w:bidi="ar-SA"/>
              </w:rPr>
              <w:t>wanej</w:t>
            </w:r>
            <w:proofErr w:type="spellEnd"/>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4"/>
                <w:szCs w:val="14"/>
                <w:lang w:val="pl-PL" w:eastAsia="pl-PL" w:bidi="ar-SA"/>
              </w:rPr>
            </w:pPr>
            <w:r w:rsidRPr="00A675AE">
              <w:rPr>
                <w:rFonts w:cs="Arial"/>
                <w:color w:val="000000"/>
                <w:sz w:val="14"/>
                <w:szCs w:val="14"/>
                <w:lang w:val="pl-PL" w:eastAsia="pl-PL" w:bidi="ar-SA"/>
              </w:rPr>
              <w:t xml:space="preserve">Wskaźnik </w:t>
            </w:r>
            <w:proofErr w:type="spellStart"/>
            <w:r w:rsidRPr="00A675AE">
              <w:rPr>
                <w:rFonts w:cs="Arial"/>
                <w:color w:val="000000"/>
                <w:sz w:val="14"/>
                <w:szCs w:val="14"/>
                <w:lang w:val="pl-PL" w:eastAsia="pl-PL" w:bidi="ar-SA"/>
              </w:rPr>
              <w:t>intensywn</w:t>
            </w:r>
            <w:proofErr w:type="spellEnd"/>
            <w:r w:rsidRPr="00A675AE">
              <w:rPr>
                <w:rFonts w:cs="Arial"/>
                <w:color w:val="000000"/>
                <w:sz w:val="14"/>
                <w:szCs w:val="14"/>
                <w:lang w:val="pl-PL" w:eastAsia="pl-PL" w:bidi="ar-SA"/>
              </w:rPr>
              <w:t xml:space="preserve">. </w:t>
            </w:r>
            <w:proofErr w:type="gramStart"/>
            <w:r w:rsidRPr="00A675AE">
              <w:rPr>
                <w:rFonts w:cs="Arial"/>
                <w:color w:val="000000"/>
                <w:sz w:val="14"/>
                <w:szCs w:val="14"/>
                <w:lang w:val="pl-PL" w:eastAsia="pl-PL" w:bidi="ar-SA"/>
              </w:rPr>
              <w:t>nadwyżki</w:t>
            </w:r>
            <w:proofErr w:type="gramEnd"/>
            <w:r w:rsidRPr="00A675AE">
              <w:rPr>
                <w:rFonts w:cs="Arial"/>
                <w:color w:val="000000"/>
                <w:sz w:val="14"/>
                <w:szCs w:val="14"/>
                <w:lang w:val="pl-PL" w:eastAsia="pl-PL" w:bidi="ar-SA"/>
              </w:rPr>
              <w:t xml:space="preserve"> (deficytu)</w:t>
            </w:r>
          </w:p>
        </w:tc>
      </w:tr>
      <w:tr w:rsidR="00B70390" w:rsidRPr="00A675AE" w:rsidTr="00763A0B">
        <w:trPr>
          <w:trHeight w:val="170"/>
          <w:jc w:val="center"/>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w:t>
            </w:r>
          </w:p>
        </w:tc>
        <w:tc>
          <w:tcPr>
            <w:tcW w:w="1743"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Górnik eksploatacji podziemnej</w:t>
            </w:r>
          </w:p>
        </w:tc>
        <w:tc>
          <w:tcPr>
            <w:tcW w:w="816"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811101</w:t>
            </w:r>
          </w:p>
        </w:tc>
        <w:tc>
          <w:tcPr>
            <w:tcW w:w="1187"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628</w:t>
            </w:r>
          </w:p>
        </w:tc>
        <w:tc>
          <w:tcPr>
            <w:tcW w:w="1488"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619</w:t>
            </w:r>
          </w:p>
        </w:tc>
        <w:tc>
          <w:tcPr>
            <w:tcW w:w="1102"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6</w:t>
            </w:r>
          </w:p>
        </w:tc>
        <w:tc>
          <w:tcPr>
            <w:tcW w:w="839"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4</w:t>
            </w:r>
          </w:p>
        </w:tc>
        <w:tc>
          <w:tcPr>
            <w:tcW w:w="970" w:type="dxa"/>
            <w:tcBorders>
              <w:top w:val="nil"/>
              <w:left w:val="nil"/>
              <w:bottom w:val="single" w:sz="4" w:space="0" w:color="auto"/>
              <w:right w:val="single" w:sz="4" w:space="0" w:color="auto"/>
            </w:tcBorders>
            <w:shd w:val="clear" w:color="auto" w:fill="auto"/>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0,0096</w:t>
            </w:r>
          </w:p>
        </w:tc>
      </w:tr>
      <w:tr w:rsidR="00B70390" w:rsidRPr="00A675AE" w:rsidTr="00763A0B">
        <w:trPr>
          <w:trHeight w:val="170"/>
          <w:jc w:val="center"/>
        </w:trPr>
        <w:tc>
          <w:tcPr>
            <w:tcW w:w="335" w:type="dxa"/>
            <w:tcBorders>
              <w:top w:val="nil"/>
              <w:left w:val="single" w:sz="4" w:space="0" w:color="auto"/>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2</w:t>
            </w:r>
          </w:p>
        </w:tc>
        <w:tc>
          <w:tcPr>
            <w:tcW w:w="1743"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Kierowca samochodu ciężarowego</w:t>
            </w:r>
          </w:p>
        </w:tc>
        <w:tc>
          <w:tcPr>
            <w:tcW w:w="816"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833203</w:t>
            </w:r>
          </w:p>
        </w:tc>
        <w:tc>
          <w:tcPr>
            <w:tcW w:w="1187"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857</w:t>
            </w:r>
          </w:p>
        </w:tc>
        <w:tc>
          <w:tcPr>
            <w:tcW w:w="1488"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598</w:t>
            </w:r>
          </w:p>
        </w:tc>
        <w:tc>
          <w:tcPr>
            <w:tcW w:w="1102"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1619</w:t>
            </w:r>
          </w:p>
        </w:tc>
        <w:tc>
          <w:tcPr>
            <w:tcW w:w="839"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45</w:t>
            </w:r>
          </w:p>
        </w:tc>
        <w:tc>
          <w:tcPr>
            <w:tcW w:w="970" w:type="dxa"/>
            <w:tcBorders>
              <w:top w:val="nil"/>
              <w:left w:val="nil"/>
              <w:bottom w:val="single" w:sz="4" w:space="0" w:color="auto"/>
              <w:right w:val="single" w:sz="4" w:space="0" w:color="auto"/>
            </w:tcBorders>
            <w:shd w:val="clear" w:color="000000" w:fill="FFFFCC"/>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1,8891</w:t>
            </w:r>
          </w:p>
        </w:tc>
      </w:tr>
      <w:tr w:rsidR="00B70390" w:rsidRPr="00A675AE" w:rsidTr="00763A0B">
        <w:trPr>
          <w:trHeight w:val="170"/>
          <w:jc w:val="center"/>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3</w:t>
            </w:r>
          </w:p>
        </w:tc>
        <w:tc>
          <w:tcPr>
            <w:tcW w:w="1743"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Kierowca samochodu osobowego</w:t>
            </w:r>
          </w:p>
        </w:tc>
        <w:tc>
          <w:tcPr>
            <w:tcW w:w="816"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832203</w:t>
            </w:r>
          </w:p>
        </w:tc>
        <w:tc>
          <w:tcPr>
            <w:tcW w:w="1187"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652</w:t>
            </w:r>
          </w:p>
        </w:tc>
        <w:tc>
          <w:tcPr>
            <w:tcW w:w="1488"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482</w:t>
            </w:r>
          </w:p>
        </w:tc>
        <w:tc>
          <w:tcPr>
            <w:tcW w:w="1102"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319</w:t>
            </w:r>
          </w:p>
        </w:tc>
        <w:tc>
          <w:tcPr>
            <w:tcW w:w="839"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66</w:t>
            </w:r>
          </w:p>
        </w:tc>
        <w:tc>
          <w:tcPr>
            <w:tcW w:w="970" w:type="dxa"/>
            <w:tcBorders>
              <w:top w:val="nil"/>
              <w:left w:val="nil"/>
              <w:bottom w:val="single" w:sz="4" w:space="0" w:color="auto"/>
              <w:right w:val="single" w:sz="4" w:space="0" w:color="auto"/>
            </w:tcBorders>
            <w:shd w:val="clear" w:color="auto" w:fill="auto"/>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0,4893</w:t>
            </w:r>
          </w:p>
        </w:tc>
      </w:tr>
      <w:tr w:rsidR="00B70390" w:rsidRPr="00A675AE" w:rsidTr="00763A0B">
        <w:trPr>
          <w:trHeight w:val="170"/>
          <w:jc w:val="center"/>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4</w:t>
            </w:r>
          </w:p>
        </w:tc>
        <w:tc>
          <w:tcPr>
            <w:tcW w:w="1743"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Mechanik operator pojazdów i maszyn rolniczych</w:t>
            </w:r>
          </w:p>
        </w:tc>
        <w:tc>
          <w:tcPr>
            <w:tcW w:w="816"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834103</w:t>
            </w:r>
          </w:p>
        </w:tc>
        <w:tc>
          <w:tcPr>
            <w:tcW w:w="1187"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578</w:t>
            </w:r>
          </w:p>
        </w:tc>
        <w:tc>
          <w:tcPr>
            <w:tcW w:w="1488"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461</w:t>
            </w:r>
          </w:p>
        </w:tc>
        <w:tc>
          <w:tcPr>
            <w:tcW w:w="1102"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3</w:t>
            </w:r>
          </w:p>
        </w:tc>
        <w:tc>
          <w:tcPr>
            <w:tcW w:w="839"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3</w:t>
            </w:r>
          </w:p>
        </w:tc>
        <w:tc>
          <w:tcPr>
            <w:tcW w:w="970" w:type="dxa"/>
            <w:tcBorders>
              <w:top w:val="nil"/>
              <w:left w:val="nil"/>
              <w:bottom w:val="single" w:sz="4" w:space="0" w:color="auto"/>
              <w:right w:val="single" w:sz="4" w:space="0" w:color="auto"/>
            </w:tcBorders>
            <w:shd w:val="clear" w:color="auto" w:fill="auto"/>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0,0052</w:t>
            </w:r>
          </w:p>
        </w:tc>
      </w:tr>
      <w:tr w:rsidR="00B70390" w:rsidRPr="00A675AE" w:rsidTr="00763A0B">
        <w:trPr>
          <w:trHeight w:val="170"/>
          <w:jc w:val="center"/>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5</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Kierowca ciągnika rolniczego</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834101</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382</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406</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82</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17</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0,2147</w:t>
            </w:r>
          </w:p>
        </w:tc>
      </w:tr>
      <w:tr w:rsidR="00B70390" w:rsidRPr="00A675AE" w:rsidTr="00763A0B">
        <w:trPr>
          <w:trHeight w:val="170"/>
          <w:jc w:val="center"/>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6</w:t>
            </w:r>
          </w:p>
        </w:tc>
        <w:tc>
          <w:tcPr>
            <w:tcW w:w="1743"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Pozostali operatorzy stacjonarnych maszyn i urządzeń gdzie indzie4j niesklasyfikowani</w:t>
            </w:r>
          </w:p>
        </w:tc>
        <w:tc>
          <w:tcPr>
            <w:tcW w:w="816"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818990</w:t>
            </w:r>
          </w:p>
        </w:tc>
        <w:tc>
          <w:tcPr>
            <w:tcW w:w="1187"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686</w:t>
            </w:r>
          </w:p>
        </w:tc>
        <w:tc>
          <w:tcPr>
            <w:tcW w:w="1488"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342</w:t>
            </w:r>
          </w:p>
        </w:tc>
        <w:tc>
          <w:tcPr>
            <w:tcW w:w="1102"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284</w:t>
            </w:r>
          </w:p>
        </w:tc>
        <w:tc>
          <w:tcPr>
            <w:tcW w:w="839"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21</w:t>
            </w:r>
          </w:p>
        </w:tc>
        <w:tc>
          <w:tcPr>
            <w:tcW w:w="970" w:type="dxa"/>
            <w:tcBorders>
              <w:top w:val="nil"/>
              <w:left w:val="nil"/>
              <w:bottom w:val="single" w:sz="4" w:space="0" w:color="auto"/>
              <w:right w:val="single" w:sz="4" w:space="0" w:color="auto"/>
            </w:tcBorders>
            <w:shd w:val="clear" w:color="auto" w:fill="auto"/>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0,4140</w:t>
            </w:r>
          </w:p>
        </w:tc>
      </w:tr>
      <w:tr w:rsidR="00B70390" w:rsidRPr="00A675AE" w:rsidTr="00763A0B">
        <w:trPr>
          <w:trHeight w:val="170"/>
          <w:jc w:val="center"/>
        </w:trPr>
        <w:tc>
          <w:tcPr>
            <w:tcW w:w="335" w:type="dxa"/>
            <w:tcBorders>
              <w:top w:val="nil"/>
              <w:left w:val="single" w:sz="4" w:space="0" w:color="auto"/>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7</w:t>
            </w:r>
          </w:p>
        </w:tc>
        <w:tc>
          <w:tcPr>
            <w:tcW w:w="1743"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Pozostali monterzy gdzie indziej niesklasyfikowani</w:t>
            </w:r>
          </w:p>
        </w:tc>
        <w:tc>
          <w:tcPr>
            <w:tcW w:w="816"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821990</w:t>
            </w:r>
          </w:p>
        </w:tc>
        <w:tc>
          <w:tcPr>
            <w:tcW w:w="1187"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533</w:t>
            </w:r>
          </w:p>
        </w:tc>
        <w:tc>
          <w:tcPr>
            <w:tcW w:w="1488"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266</w:t>
            </w:r>
          </w:p>
        </w:tc>
        <w:tc>
          <w:tcPr>
            <w:tcW w:w="1102"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909</w:t>
            </w:r>
          </w:p>
        </w:tc>
        <w:tc>
          <w:tcPr>
            <w:tcW w:w="839"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19</w:t>
            </w:r>
          </w:p>
        </w:tc>
        <w:tc>
          <w:tcPr>
            <w:tcW w:w="970" w:type="dxa"/>
            <w:tcBorders>
              <w:top w:val="nil"/>
              <w:left w:val="nil"/>
              <w:bottom w:val="single" w:sz="4" w:space="0" w:color="auto"/>
              <w:right w:val="single" w:sz="4" w:space="0" w:color="auto"/>
            </w:tcBorders>
            <w:shd w:val="clear" w:color="000000" w:fill="FFFFCC"/>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1,7054</w:t>
            </w:r>
          </w:p>
        </w:tc>
      </w:tr>
      <w:tr w:rsidR="00B70390" w:rsidRPr="00A675AE" w:rsidTr="00763A0B">
        <w:trPr>
          <w:trHeight w:val="170"/>
          <w:jc w:val="center"/>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w:t>
            </w:r>
          </w:p>
        </w:tc>
        <w:tc>
          <w:tcPr>
            <w:tcW w:w="1743"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Monter podzespołów i zespołów elektron.</w:t>
            </w:r>
          </w:p>
        </w:tc>
        <w:tc>
          <w:tcPr>
            <w:tcW w:w="816"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821304</w:t>
            </w:r>
          </w:p>
        </w:tc>
        <w:tc>
          <w:tcPr>
            <w:tcW w:w="1187"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303</w:t>
            </w:r>
          </w:p>
        </w:tc>
        <w:tc>
          <w:tcPr>
            <w:tcW w:w="1488"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222</w:t>
            </w:r>
          </w:p>
        </w:tc>
        <w:tc>
          <w:tcPr>
            <w:tcW w:w="1102"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220</w:t>
            </w:r>
          </w:p>
        </w:tc>
        <w:tc>
          <w:tcPr>
            <w:tcW w:w="839"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5</w:t>
            </w:r>
          </w:p>
        </w:tc>
        <w:tc>
          <w:tcPr>
            <w:tcW w:w="970" w:type="dxa"/>
            <w:tcBorders>
              <w:top w:val="nil"/>
              <w:left w:val="nil"/>
              <w:bottom w:val="single" w:sz="4" w:space="0" w:color="auto"/>
              <w:right w:val="single" w:sz="4" w:space="0" w:color="auto"/>
            </w:tcBorders>
            <w:shd w:val="clear" w:color="auto" w:fill="auto"/>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0,7261</w:t>
            </w:r>
          </w:p>
        </w:tc>
      </w:tr>
      <w:tr w:rsidR="00B70390" w:rsidRPr="00A675AE" w:rsidTr="00763A0B">
        <w:trPr>
          <w:trHeight w:val="170"/>
          <w:jc w:val="center"/>
        </w:trPr>
        <w:tc>
          <w:tcPr>
            <w:tcW w:w="335" w:type="dxa"/>
            <w:tcBorders>
              <w:top w:val="nil"/>
              <w:left w:val="single" w:sz="4" w:space="0" w:color="auto"/>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9</w:t>
            </w:r>
          </w:p>
        </w:tc>
        <w:tc>
          <w:tcPr>
            <w:tcW w:w="1743"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Kierowca samochodu dostawczego</w:t>
            </w:r>
          </w:p>
        </w:tc>
        <w:tc>
          <w:tcPr>
            <w:tcW w:w="816"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832202</w:t>
            </w:r>
          </w:p>
        </w:tc>
        <w:tc>
          <w:tcPr>
            <w:tcW w:w="1187"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380</w:t>
            </w:r>
          </w:p>
        </w:tc>
        <w:tc>
          <w:tcPr>
            <w:tcW w:w="1488"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180</w:t>
            </w:r>
          </w:p>
        </w:tc>
        <w:tc>
          <w:tcPr>
            <w:tcW w:w="1102"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750</w:t>
            </w:r>
          </w:p>
        </w:tc>
        <w:tc>
          <w:tcPr>
            <w:tcW w:w="839"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70</w:t>
            </w:r>
          </w:p>
        </w:tc>
        <w:tc>
          <w:tcPr>
            <w:tcW w:w="970" w:type="dxa"/>
            <w:tcBorders>
              <w:top w:val="nil"/>
              <w:left w:val="nil"/>
              <w:bottom w:val="single" w:sz="4" w:space="0" w:color="auto"/>
              <w:right w:val="single" w:sz="4" w:space="0" w:color="auto"/>
            </w:tcBorders>
            <w:shd w:val="clear" w:color="000000" w:fill="FFFFCC"/>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1,9737</w:t>
            </w:r>
          </w:p>
        </w:tc>
      </w:tr>
      <w:tr w:rsidR="00B70390" w:rsidRPr="00A675AE" w:rsidTr="00763A0B">
        <w:trPr>
          <w:trHeight w:val="170"/>
          <w:jc w:val="center"/>
        </w:trPr>
        <w:tc>
          <w:tcPr>
            <w:tcW w:w="335" w:type="dxa"/>
            <w:tcBorders>
              <w:top w:val="nil"/>
              <w:left w:val="single" w:sz="4" w:space="0" w:color="auto"/>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10</w:t>
            </w:r>
          </w:p>
        </w:tc>
        <w:tc>
          <w:tcPr>
            <w:tcW w:w="1743"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Kierowca operator wózków jezdniowych</w:t>
            </w:r>
          </w:p>
        </w:tc>
        <w:tc>
          <w:tcPr>
            <w:tcW w:w="816"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834401</w:t>
            </w:r>
          </w:p>
        </w:tc>
        <w:tc>
          <w:tcPr>
            <w:tcW w:w="1187"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269</w:t>
            </w:r>
          </w:p>
        </w:tc>
        <w:tc>
          <w:tcPr>
            <w:tcW w:w="1488"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147</w:t>
            </w:r>
          </w:p>
        </w:tc>
        <w:tc>
          <w:tcPr>
            <w:tcW w:w="1102"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791</w:t>
            </w:r>
          </w:p>
        </w:tc>
        <w:tc>
          <w:tcPr>
            <w:tcW w:w="839"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50</w:t>
            </w:r>
          </w:p>
        </w:tc>
        <w:tc>
          <w:tcPr>
            <w:tcW w:w="970" w:type="dxa"/>
            <w:tcBorders>
              <w:top w:val="nil"/>
              <w:left w:val="nil"/>
              <w:bottom w:val="single" w:sz="4" w:space="0" w:color="auto"/>
              <w:right w:val="single" w:sz="4" w:space="0" w:color="auto"/>
            </w:tcBorders>
            <w:shd w:val="clear" w:color="000000" w:fill="FFFFCC"/>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2,9405</w:t>
            </w:r>
          </w:p>
        </w:tc>
      </w:tr>
      <w:tr w:rsidR="00B70390" w:rsidRPr="00A675AE" w:rsidTr="00763A0B">
        <w:trPr>
          <w:trHeight w:val="170"/>
          <w:jc w:val="center"/>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11</w:t>
            </w:r>
          </w:p>
        </w:tc>
        <w:tc>
          <w:tcPr>
            <w:tcW w:w="1743"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Monter sprzętu gospodarstwa domowego</w:t>
            </w:r>
          </w:p>
        </w:tc>
        <w:tc>
          <w:tcPr>
            <w:tcW w:w="816"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821111</w:t>
            </w:r>
          </w:p>
        </w:tc>
        <w:tc>
          <w:tcPr>
            <w:tcW w:w="1187"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209</w:t>
            </w:r>
          </w:p>
        </w:tc>
        <w:tc>
          <w:tcPr>
            <w:tcW w:w="1488"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122</w:t>
            </w:r>
          </w:p>
        </w:tc>
        <w:tc>
          <w:tcPr>
            <w:tcW w:w="1102"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81</w:t>
            </w:r>
          </w:p>
        </w:tc>
        <w:tc>
          <w:tcPr>
            <w:tcW w:w="839"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w:t>
            </w:r>
          </w:p>
        </w:tc>
        <w:tc>
          <w:tcPr>
            <w:tcW w:w="970" w:type="dxa"/>
            <w:tcBorders>
              <w:top w:val="nil"/>
              <w:left w:val="nil"/>
              <w:bottom w:val="single" w:sz="4" w:space="0" w:color="auto"/>
              <w:right w:val="single" w:sz="4" w:space="0" w:color="auto"/>
            </w:tcBorders>
            <w:shd w:val="clear" w:color="auto" w:fill="auto"/>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0,3876</w:t>
            </w:r>
          </w:p>
        </w:tc>
      </w:tr>
      <w:tr w:rsidR="00B70390" w:rsidRPr="00A675AE" w:rsidTr="00763A0B">
        <w:trPr>
          <w:trHeight w:val="170"/>
          <w:jc w:val="center"/>
        </w:trPr>
        <w:tc>
          <w:tcPr>
            <w:tcW w:w="335" w:type="dxa"/>
            <w:tcBorders>
              <w:top w:val="nil"/>
              <w:left w:val="single" w:sz="4" w:space="0" w:color="auto"/>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12</w:t>
            </w:r>
          </w:p>
        </w:tc>
        <w:tc>
          <w:tcPr>
            <w:tcW w:w="1743"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Kierowca autobusu</w:t>
            </w:r>
          </w:p>
        </w:tc>
        <w:tc>
          <w:tcPr>
            <w:tcW w:w="816"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833101</w:t>
            </w:r>
          </w:p>
        </w:tc>
        <w:tc>
          <w:tcPr>
            <w:tcW w:w="1187"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167</w:t>
            </w:r>
          </w:p>
        </w:tc>
        <w:tc>
          <w:tcPr>
            <w:tcW w:w="1488"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109</w:t>
            </w:r>
          </w:p>
        </w:tc>
        <w:tc>
          <w:tcPr>
            <w:tcW w:w="1102"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564</w:t>
            </w:r>
          </w:p>
        </w:tc>
        <w:tc>
          <w:tcPr>
            <w:tcW w:w="839" w:type="dxa"/>
            <w:tcBorders>
              <w:top w:val="nil"/>
              <w:left w:val="nil"/>
              <w:bottom w:val="single" w:sz="4" w:space="0" w:color="auto"/>
              <w:right w:val="single" w:sz="4" w:space="0" w:color="auto"/>
            </w:tcBorders>
            <w:shd w:val="clear" w:color="000000" w:fill="FFFFCC"/>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18</w:t>
            </w:r>
          </w:p>
        </w:tc>
        <w:tc>
          <w:tcPr>
            <w:tcW w:w="970" w:type="dxa"/>
            <w:tcBorders>
              <w:top w:val="nil"/>
              <w:left w:val="nil"/>
              <w:bottom w:val="single" w:sz="4" w:space="0" w:color="auto"/>
              <w:right w:val="single" w:sz="4" w:space="0" w:color="auto"/>
            </w:tcBorders>
            <w:shd w:val="clear" w:color="000000" w:fill="FFFFCC"/>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3,3772</w:t>
            </w:r>
          </w:p>
        </w:tc>
      </w:tr>
      <w:tr w:rsidR="00B70390" w:rsidRPr="00A675AE" w:rsidTr="00763A0B">
        <w:trPr>
          <w:trHeight w:val="170"/>
          <w:jc w:val="center"/>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13</w:t>
            </w:r>
          </w:p>
        </w:tc>
        <w:tc>
          <w:tcPr>
            <w:tcW w:w="1743"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Monter maszyn i urządzeń przemysłowych</w:t>
            </w:r>
          </w:p>
        </w:tc>
        <w:tc>
          <w:tcPr>
            <w:tcW w:w="816"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821105</w:t>
            </w:r>
          </w:p>
        </w:tc>
        <w:tc>
          <w:tcPr>
            <w:tcW w:w="1187"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154</w:t>
            </w:r>
          </w:p>
        </w:tc>
        <w:tc>
          <w:tcPr>
            <w:tcW w:w="1488"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106</w:t>
            </w:r>
          </w:p>
        </w:tc>
        <w:tc>
          <w:tcPr>
            <w:tcW w:w="1102"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40</w:t>
            </w:r>
          </w:p>
        </w:tc>
        <w:tc>
          <w:tcPr>
            <w:tcW w:w="839"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w:t>
            </w:r>
          </w:p>
        </w:tc>
        <w:tc>
          <w:tcPr>
            <w:tcW w:w="970" w:type="dxa"/>
            <w:tcBorders>
              <w:top w:val="nil"/>
              <w:left w:val="nil"/>
              <w:bottom w:val="single" w:sz="4" w:space="0" w:color="auto"/>
              <w:right w:val="single" w:sz="4" w:space="0" w:color="auto"/>
            </w:tcBorders>
            <w:shd w:val="clear" w:color="auto" w:fill="auto"/>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0,2597</w:t>
            </w:r>
          </w:p>
        </w:tc>
      </w:tr>
      <w:tr w:rsidR="00B70390" w:rsidRPr="00A675AE" w:rsidTr="00763A0B">
        <w:trPr>
          <w:trHeight w:val="170"/>
          <w:jc w:val="center"/>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14</w:t>
            </w:r>
          </w:p>
        </w:tc>
        <w:tc>
          <w:tcPr>
            <w:tcW w:w="1743"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Palacz kotłów c.</w:t>
            </w:r>
            <w:proofErr w:type="gramStart"/>
            <w:r w:rsidRPr="00A675AE">
              <w:rPr>
                <w:rFonts w:cs="Arial"/>
                <w:color w:val="000000"/>
                <w:sz w:val="16"/>
                <w:szCs w:val="16"/>
                <w:lang w:val="pl-PL" w:eastAsia="pl-PL" w:bidi="ar-SA"/>
              </w:rPr>
              <w:t>o</w:t>
            </w:r>
            <w:proofErr w:type="gramEnd"/>
            <w:r w:rsidRPr="00A675AE">
              <w:rPr>
                <w:rFonts w:cs="Arial"/>
                <w:color w:val="000000"/>
                <w:sz w:val="16"/>
                <w:szCs w:val="16"/>
                <w:lang w:val="pl-PL" w:eastAsia="pl-PL" w:bidi="ar-SA"/>
              </w:rPr>
              <w:t xml:space="preserve">. </w:t>
            </w:r>
            <w:proofErr w:type="gramStart"/>
            <w:r w:rsidRPr="00A675AE">
              <w:rPr>
                <w:rFonts w:cs="Arial"/>
                <w:color w:val="000000"/>
                <w:sz w:val="16"/>
                <w:szCs w:val="16"/>
                <w:lang w:val="pl-PL" w:eastAsia="pl-PL" w:bidi="ar-SA"/>
              </w:rPr>
              <w:t>gazowych</w:t>
            </w:r>
            <w:proofErr w:type="gramEnd"/>
          </w:p>
        </w:tc>
        <w:tc>
          <w:tcPr>
            <w:tcW w:w="816"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818204</w:t>
            </w:r>
          </w:p>
        </w:tc>
        <w:tc>
          <w:tcPr>
            <w:tcW w:w="1187"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116</w:t>
            </w:r>
          </w:p>
        </w:tc>
        <w:tc>
          <w:tcPr>
            <w:tcW w:w="1488"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105</w:t>
            </w:r>
          </w:p>
        </w:tc>
        <w:tc>
          <w:tcPr>
            <w:tcW w:w="1102"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12</w:t>
            </w:r>
          </w:p>
        </w:tc>
        <w:tc>
          <w:tcPr>
            <w:tcW w:w="839"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2</w:t>
            </w:r>
          </w:p>
        </w:tc>
        <w:tc>
          <w:tcPr>
            <w:tcW w:w="970" w:type="dxa"/>
            <w:tcBorders>
              <w:top w:val="nil"/>
              <w:left w:val="nil"/>
              <w:bottom w:val="single" w:sz="4" w:space="0" w:color="auto"/>
              <w:right w:val="single" w:sz="4" w:space="0" w:color="auto"/>
            </w:tcBorders>
            <w:shd w:val="clear" w:color="auto" w:fill="auto"/>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0,1034</w:t>
            </w:r>
          </w:p>
        </w:tc>
      </w:tr>
      <w:tr w:rsidR="00B70390" w:rsidRPr="00A675AE" w:rsidTr="00763A0B">
        <w:trPr>
          <w:trHeight w:val="170"/>
          <w:jc w:val="center"/>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15</w:t>
            </w:r>
          </w:p>
        </w:tc>
        <w:tc>
          <w:tcPr>
            <w:tcW w:w="1743"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left"/>
              <w:rPr>
                <w:rFonts w:cs="Arial"/>
                <w:color w:val="000000"/>
                <w:sz w:val="16"/>
                <w:szCs w:val="16"/>
                <w:lang w:val="pl-PL" w:eastAsia="pl-PL" w:bidi="ar-SA"/>
              </w:rPr>
            </w:pPr>
            <w:r w:rsidRPr="00A675AE">
              <w:rPr>
                <w:rFonts w:cs="Arial"/>
                <w:color w:val="000000"/>
                <w:sz w:val="16"/>
                <w:szCs w:val="16"/>
                <w:lang w:val="pl-PL" w:eastAsia="pl-PL" w:bidi="ar-SA"/>
              </w:rPr>
              <w:t>Monter sprzętu radiowego i telewizyjnego</w:t>
            </w:r>
          </w:p>
        </w:tc>
        <w:tc>
          <w:tcPr>
            <w:tcW w:w="816"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821305</w:t>
            </w:r>
          </w:p>
        </w:tc>
        <w:tc>
          <w:tcPr>
            <w:tcW w:w="1187"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141</w:t>
            </w:r>
          </w:p>
        </w:tc>
        <w:tc>
          <w:tcPr>
            <w:tcW w:w="1488"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98</w:t>
            </w:r>
          </w:p>
        </w:tc>
        <w:tc>
          <w:tcPr>
            <w:tcW w:w="1102"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3</w:t>
            </w:r>
          </w:p>
        </w:tc>
        <w:tc>
          <w:tcPr>
            <w:tcW w:w="839" w:type="dxa"/>
            <w:tcBorders>
              <w:top w:val="nil"/>
              <w:left w:val="nil"/>
              <w:bottom w:val="single" w:sz="4" w:space="0" w:color="auto"/>
              <w:right w:val="single" w:sz="4" w:space="0" w:color="auto"/>
            </w:tcBorders>
            <w:shd w:val="clear" w:color="auto" w:fill="auto"/>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3</w:t>
            </w:r>
          </w:p>
        </w:tc>
        <w:tc>
          <w:tcPr>
            <w:tcW w:w="970" w:type="dxa"/>
            <w:tcBorders>
              <w:top w:val="nil"/>
              <w:left w:val="nil"/>
              <w:bottom w:val="single" w:sz="4" w:space="0" w:color="auto"/>
              <w:right w:val="single" w:sz="4" w:space="0" w:color="auto"/>
            </w:tcBorders>
            <w:shd w:val="clear" w:color="auto" w:fill="auto"/>
            <w:noWrap/>
            <w:vAlign w:val="center"/>
            <w:hideMark/>
          </w:tcPr>
          <w:p w:rsidR="00B70390" w:rsidRPr="00A675AE" w:rsidRDefault="00B70390" w:rsidP="00B70390">
            <w:pPr>
              <w:spacing w:after="0" w:line="240" w:lineRule="auto"/>
              <w:jc w:val="center"/>
              <w:rPr>
                <w:rFonts w:cs="Arial"/>
                <w:color w:val="000000"/>
                <w:sz w:val="16"/>
                <w:szCs w:val="16"/>
                <w:lang w:val="pl-PL" w:eastAsia="pl-PL" w:bidi="ar-SA"/>
              </w:rPr>
            </w:pPr>
            <w:r w:rsidRPr="00A675AE">
              <w:rPr>
                <w:rFonts w:cs="Arial"/>
                <w:color w:val="000000"/>
                <w:sz w:val="16"/>
                <w:szCs w:val="16"/>
                <w:lang w:val="pl-PL" w:eastAsia="pl-PL" w:bidi="ar-SA"/>
              </w:rPr>
              <w:t>0,0213</w:t>
            </w:r>
          </w:p>
        </w:tc>
      </w:tr>
    </w:tbl>
    <w:p w:rsidR="0077659F" w:rsidRPr="00A675AE" w:rsidRDefault="0077659F" w:rsidP="00404479">
      <w:pPr>
        <w:jc w:val="center"/>
        <w:rPr>
          <w:lang w:val="pl-PL"/>
        </w:rPr>
      </w:pPr>
    </w:p>
    <w:p w:rsidR="006D1CAD" w:rsidRPr="006A2A7F" w:rsidRDefault="0077659F" w:rsidP="00F755E0">
      <w:pPr>
        <w:pStyle w:val="Styl1"/>
      </w:pPr>
      <w:r w:rsidRPr="00B927B3">
        <w:t xml:space="preserve">W wyżej wymienionych zawodach sklasyfikowano </w:t>
      </w:r>
      <w:r w:rsidR="00F0773F" w:rsidRPr="00B927B3">
        <w:t>4263</w:t>
      </w:r>
      <w:r w:rsidRPr="00B927B3">
        <w:t xml:space="preserve"> os</w:t>
      </w:r>
      <w:r w:rsidR="00F0773F" w:rsidRPr="00B927B3">
        <w:t>o</w:t>
      </w:r>
      <w:r w:rsidR="00944ADD" w:rsidRPr="00B927B3">
        <w:t>b</w:t>
      </w:r>
      <w:r w:rsidR="00F0773F" w:rsidRPr="00B927B3">
        <w:t>y</w:t>
      </w:r>
      <w:r w:rsidRPr="00B927B3">
        <w:t xml:space="preserve">, tj. </w:t>
      </w:r>
      <w:r w:rsidR="00F0773F" w:rsidRPr="00B927B3">
        <w:t>56,7</w:t>
      </w:r>
      <w:r w:rsidRPr="00B927B3">
        <w:t>% ogółu bezrobotnych reprezentujących wielką grupę zawodów</w:t>
      </w:r>
      <w:r w:rsidR="003E46B5" w:rsidRPr="00B927B3">
        <w:t xml:space="preserve"> operatorzy i monterzy maszyn i </w:t>
      </w:r>
      <w:r w:rsidRPr="00B927B3">
        <w:t xml:space="preserve">urządzeń. </w:t>
      </w:r>
      <w:r w:rsidR="006D1CAD" w:rsidRPr="00B927B3">
        <w:t>Wśród</w:t>
      </w:r>
      <w:r w:rsidR="00190BD3" w:rsidRPr="00B927B3">
        <w:t xml:space="preserve"> w</w:t>
      </w:r>
      <w:r w:rsidRPr="00B927B3">
        <w:t>yszczególnion</w:t>
      </w:r>
      <w:r w:rsidR="006D1CAD" w:rsidRPr="00B927B3">
        <w:t>ych w tabeli zaw</w:t>
      </w:r>
      <w:r w:rsidR="00215E2E" w:rsidRPr="00B927B3">
        <w:t xml:space="preserve">odów </w:t>
      </w:r>
      <w:r w:rsidR="00F0773F" w:rsidRPr="00B927B3">
        <w:t>pięć</w:t>
      </w:r>
      <w:r w:rsidR="00052B02" w:rsidRPr="00B927B3">
        <w:t xml:space="preserve"> jest</w:t>
      </w:r>
      <w:r w:rsidR="006D1CAD" w:rsidRPr="00B927B3">
        <w:t xml:space="preserve"> zawod</w:t>
      </w:r>
      <w:r w:rsidR="00F0773F" w:rsidRPr="00B927B3">
        <w:t>ami</w:t>
      </w:r>
      <w:r w:rsidR="006D1CAD" w:rsidRPr="00B927B3">
        <w:t xml:space="preserve"> </w:t>
      </w:r>
      <w:r w:rsidR="0043565F" w:rsidRPr="00B927B3">
        <w:t>deficytowym</w:t>
      </w:r>
      <w:r w:rsidR="00F0773F" w:rsidRPr="00B927B3">
        <w:t>i</w:t>
      </w:r>
      <w:r w:rsidR="00A675AE" w:rsidRPr="00B927B3">
        <w:t xml:space="preserve">, </w:t>
      </w:r>
      <w:r w:rsidR="00F0773F" w:rsidRPr="00B927B3">
        <w:lastRenderedPageBreak/>
        <w:t>a</w:t>
      </w:r>
      <w:r w:rsidR="00A675AE" w:rsidRPr="00B927B3">
        <w:t> </w:t>
      </w:r>
      <w:r w:rsidR="0043565F" w:rsidRPr="00B927B3">
        <w:t>pozostałe są zawodami nadwyżkowymi</w:t>
      </w:r>
      <w:r w:rsidR="00944ADD" w:rsidRPr="00B927B3">
        <w:t>.</w:t>
      </w:r>
      <w:r w:rsidRPr="00B927B3">
        <w:t xml:space="preserve"> </w:t>
      </w:r>
      <w:r w:rsidR="004E066B" w:rsidRPr="00B927B3">
        <w:t>Największ</w:t>
      </w:r>
      <w:r w:rsidR="00083303" w:rsidRPr="00B927B3">
        <w:t>a</w:t>
      </w:r>
      <w:r w:rsidR="004E066B" w:rsidRPr="00B927B3">
        <w:t xml:space="preserve"> </w:t>
      </w:r>
      <w:r w:rsidR="00083303" w:rsidRPr="00B927B3">
        <w:t>nadwyżka</w:t>
      </w:r>
      <w:r w:rsidR="004E066B" w:rsidRPr="00B927B3">
        <w:t xml:space="preserve"> wystąpił</w:t>
      </w:r>
      <w:r w:rsidR="00083303" w:rsidRPr="00B927B3">
        <w:t>a</w:t>
      </w:r>
      <w:r w:rsidR="004E066B" w:rsidRPr="00B927B3">
        <w:t xml:space="preserve"> dla zawodu </w:t>
      </w:r>
      <w:r w:rsidR="00A675AE" w:rsidRPr="006A2A7F">
        <w:t>mechanik – operator pojazdów i maszyn rolniczych</w:t>
      </w:r>
      <w:r w:rsidR="006D1CAD" w:rsidRPr="006A2A7F">
        <w:t xml:space="preserve">, </w:t>
      </w:r>
      <w:r w:rsidR="004E066B" w:rsidRPr="006A2A7F">
        <w:t>dla którego wpłynęł</w:t>
      </w:r>
      <w:r w:rsidR="0043565F" w:rsidRPr="006A2A7F">
        <w:t>a</w:t>
      </w:r>
      <w:r w:rsidR="004E066B" w:rsidRPr="006A2A7F">
        <w:t xml:space="preserve"> </w:t>
      </w:r>
      <w:r w:rsidR="0043565F" w:rsidRPr="006A2A7F">
        <w:t xml:space="preserve">tylko </w:t>
      </w:r>
      <w:r w:rsidR="00052B02" w:rsidRPr="006A2A7F">
        <w:t>trzy</w:t>
      </w:r>
      <w:r w:rsidR="0043565F" w:rsidRPr="006A2A7F">
        <w:t xml:space="preserve"> ofert</w:t>
      </w:r>
      <w:r w:rsidR="00052B02" w:rsidRPr="006A2A7F">
        <w:t>y</w:t>
      </w:r>
      <w:r w:rsidR="0043565F" w:rsidRPr="006A2A7F">
        <w:t xml:space="preserve"> pracy, zarejestrowano natomiast </w:t>
      </w:r>
      <w:r w:rsidR="00B927B3" w:rsidRPr="006A2A7F">
        <w:t>578</w:t>
      </w:r>
      <w:r w:rsidR="0043565F" w:rsidRPr="006A2A7F">
        <w:t xml:space="preserve"> bezrobotnych</w:t>
      </w:r>
      <w:r w:rsidR="00B927B3" w:rsidRPr="006A2A7F">
        <w:t xml:space="preserve"> oraz górnik eksploatacji podziemnej, dla którego na jedna ofertę pracy przypadało 104 nowo zarejestrowanych bezrobotnych</w:t>
      </w:r>
      <w:r w:rsidR="0043565F" w:rsidRPr="006A2A7F">
        <w:t>.</w:t>
      </w:r>
    </w:p>
    <w:p w:rsidR="00FA15AE" w:rsidRPr="006A2A7F" w:rsidRDefault="00D759DC" w:rsidP="009A67F0">
      <w:pPr>
        <w:pStyle w:val="Styl2"/>
        <w:numPr>
          <w:ilvl w:val="0"/>
          <w:numId w:val="14"/>
        </w:numPr>
        <w:ind w:left="0" w:firstLine="360"/>
        <w:rPr>
          <w:b/>
        </w:rPr>
      </w:pPr>
      <w:r w:rsidRPr="006A2A7F">
        <w:t xml:space="preserve">Na koniec </w:t>
      </w:r>
      <w:r w:rsidR="00D60D4A" w:rsidRPr="006A2A7F">
        <w:t>2014</w:t>
      </w:r>
      <w:r w:rsidRPr="006A2A7F">
        <w:t xml:space="preserve"> roku w ewidencji </w:t>
      </w:r>
      <w:r w:rsidR="0077659F" w:rsidRPr="006A2A7F">
        <w:t>bezrobotnych</w:t>
      </w:r>
      <w:r w:rsidRPr="006A2A7F">
        <w:t xml:space="preserve"> pozostawało </w:t>
      </w:r>
      <w:r w:rsidR="00B927B3" w:rsidRPr="006A2A7F">
        <w:t>5216</w:t>
      </w:r>
      <w:r w:rsidRPr="006A2A7F">
        <w:t xml:space="preserve"> osób reprezentujących </w:t>
      </w:r>
      <w:r w:rsidR="004E2CB9" w:rsidRPr="006A2A7F">
        <w:t>wielką</w:t>
      </w:r>
      <w:r w:rsidR="0077659F" w:rsidRPr="006A2A7F">
        <w:t xml:space="preserve"> grup</w:t>
      </w:r>
      <w:r w:rsidR="004E2CB9" w:rsidRPr="006A2A7F">
        <w:t>ę</w:t>
      </w:r>
      <w:r w:rsidR="0077659F" w:rsidRPr="006A2A7F">
        <w:t xml:space="preserve"> zawodów „</w:t>
      </w:r>
      <w:r w:rsidR="0077659F" w:rsidRPr="006A2A7F">
        <w:rPr>
          <w:b/>
        </w:rPr>
        <w:t>pracownicy biurowi</w:t>
      </w:r>
      <w:r w:rsidR="0077659F" w:rsidRPr="006A2A7F">
        <w:t xml:space="preserve">”. </w:t>
      </w:r>
      <w:r w:rsidR="004E2CB9" w:rsidRPr="006A2A7F">
        <w:t>Stanowi</w:t>
      </w:r>
      <w:r w:rsidR="00AC3E51" w:rsidRPr="006A2A7F">
        <w:t>li</w:t>
      </w:r>
      <w:r w:rsidR="004E2CB9" w:rsidRPr="006A2A7F">
        <w:t xml:space="preserve"> on</w:t>
      </w:r>
      <w:r w:rsidR="00AC3E51" w:rsidRPr="006A2A7F">
        <w:t>i</w:t>
      </w:r>
      <w:r w:rsidR="004E2CB9" w:rsidRPr="006A2A7F">
        <w:t xml:space="preserve"> </w:t>
      </w:r>
      <w:r w:rsidR="00052B02" w:rsidRPr="006A2A7F">
        <w:t>5,0</w:t>
      </w:r>
      <w:r w:rsidR="0077659F" w:rsidRPr="006A2A7F">
        <w:t>% ogółu</w:t>
      </w:r>
      <w:r w:rsidR="004E2CB9" w:rsidRPr="006A2A7F">
        <w:t xml:space="preserve"> </w:t>
      </w:r>
      <w:r w:rsidR="0077659F" w:rsidRPr="006A2A7F">
        <w:t>zarejestrowanych</w:t>
      </w:r>
      <w:r w:rsidR="004E2CB9" w:rsidRPr="006A2A7F">
        <w:t xml:space="preserve"> bezrobotnych posiadających zawód</w:t>
      </w:r>
      <w:r w:rsidR="00B71356" w:rsidRPr="006A2A7F">
        <w:t xml:space="preserve"> oraz </w:t>
      </w:r>
      <w:r w:rsidR="004E066B" w:rsidRPr="006A2A7F">
        <w:t>4,</w:t>
      </w:r>
      <w:r w:rsidR="00B927B3" w:rsidRPr="006A2A7F">
        <w:t>3</w:t>
      </w:r>
      <w:r w:rsidR="00B71356" w:rsidRPr="006A2A7F">
        <w:t>% całej populacji zarejestrowanych bezrobotnych</w:t>
      </w:r>
      <w:r w:rsidR="004E2CB9" w:rsidRPr="006A2A7F">
        <w:t>.</w:t>
      </w:r>
      <w:r w:rsidR="0077659F" w:rsidRPr="006A2A7F">
        <w:t xml:space="preserve"> </w:t>
      </w:r>
      <w:r w:rsidR="00FA15AE" w:rsidRPr="006A2A7F">
        <w:t>Bezrobotnych z grupy pracownicy biurowi sklasyfikowano w 7</w:t>
      </w:r>
      <w:r w:rsidR="00B927B3" w:rsidRPr="006A2A7F">
        <w:t>9</w:t>
      </w:r>
      <w:r w:rsidR="00FA15AE" w:rsidRPr="006A2A7F">
        <w:t xml:space="preserve"> zawodach i specjalnościach, w tym</w:t>
      </w:r>
      <w:r w:rsidR="00E64E7A" w:rsidRPr="006A2A7F">
        <w:t>:</w:t>
      </w:r>
      <w:r w:rsidR="00FA15AE" w:rsidRPr="006A2A7F">
        <w:t xml:space="preserve"> </w:t>
      </w:r>
      <w:r w:rsidR="00E64E7A" w:rsidRPr="006A2A7F">
        <w:t>1</w:t>
      </w:r>
      <w:r w:rsidR="00B927B3" w:rsidRPr="006A2A7F">
        <w:t>1</w:t>
      </w:r>
      <w:r w:rsidR="00E64E7A" w:rsidRPr="006A2A7F">
        <w:t xml:space="preserve"> zawodach</w:t>
      </w:r>
      <w:r w:rsidR="00E76B2B" w:rsidRPr="006A2A7F">
        <w:t>,</w:t>
      </w:r>
      <w:r w:rsidR="00E64E7A" w:rsidRPr="006A2A7F">
        <w:t xml:space="preserve"> w których nie odnotowano wpływu żadnych ofert, w </w:t>
      </w:r>
      <w:r w:rsidR="00052B02" w:rsidRPr="006A2A7F">
        <w:t>2</w:t>
      </w:r>
      <w:r w:rsidR="00B927B3" w:rsidRPr="006A2A7F">
        <w:t>7</w:t>
      </w:r>
      <w:r w:rsidR="00E64E7A" w:rsidRPr="006A2A7F">
        <w:t xml:space="preserve"> zawodach nadwyżkowych, </w:t>
      </w:r>
      <w:r w:rsidR="007808E8" w:rsidRPr="006A2A7F">
        <w:t xml:space="preserve">w </w:t>
      </w:r>
      <w:r w:rsidR="00B927B3" w:rsidRPr="006A2A7F">
        <w:t>38</w:t>
      </w:r>
      <w:r w:rsidR="00E64E7A" w:rsidRPr="006A2A7F">
        <w:t xml:space="preserve"> zawodach deficytowych</w:t>
      </w:r>
      <w:r w:rsidR="00B927B3" w:rsidRPr="006A2A7F">
        <w:t xml:space="preserve"> (w tym 5 o deficycie maksymalnym)</w:t>
      </w:r>
      <w:r w:rsidR="00E64E7A" w:rsidRPr="006A2A7F">
        <w:t xml:space="preserve"> oraz </w:t>
      </w:r>
      <w:r w:rsidR="00650B5A" w:rsidRPr="006A2A7F">
        <w:t>w</w:t>
      </w:r>
      <w:r w:rsidR="00B927B3" w:rsidRPr="006A2A7F">
        <w:t> 3</w:t>
      </w:r>
      <w:r w:rsidR="00650B5A" w:rsidRPr="006A2A7F">
        <w:t> </w:t>
      </w:r>
      <w:r w:rsidR="00E64E7A" w:rsidRPr="006A2A7F">
        <w:t>zawodach zrównoważonych.</w:t>
      </w:r>
      <w:r w:rsidR="000A784B" w:rsidRPr="006A2A7F">
        <w:t xml:space="preserve"> </w:t>
      </w:r>
    </w:p>
    <w:p w:rsidR="0077659F" w:rsidRPr="006A2A7F" w:rsidRDefault="0077659F" w:rsidP="00F755E0">
      <w:pPr>
        <w:pStyle w:val="Styl1"/>
      </w:pPr>
      <w:r w:rsidRPr="006A2A7F">
        <w:t xml:space="preserve">W grupie zawodów „pracownicy biurowi” najwyższe </w:t>
      </w:r>
      <w:r w:rsidR="00B927B3" w:rsidRPr="006A2A7F">
        <w:t xml:space="preserve">15 </w:t>
      </w:r>
      <w:r w:rsidRPr="006A2A7F">
        <w:t>miejsc na liście rankingowej pod względem największej liczby zarejestrowanych bezrobotnych</w:t>
      </w:r>
      <w:r w:rsidR="00163BDC" w:rsidRPr="006A2A7F">
        <w:t xml:space="preserve"> </w:t>
      </w:r>
      <w:r w:rsidRPr="006A2A7F">
        <w:t>zajm</w:t>
      </w:r>
      <w:r w:rsidR="004E2CB9" w:rsidRPr="006A2A7F">
        <w:t>owały na koniec omawianego okresu sprawozdawczego</w:t>
      </w:r>
      <w:r w:rsidR="00215E2E" w:rsidRPr="006A2A7F">
        <w:t xml:space="preserve"> następujące zawody i </w:t>
      </w:r>
      <w:r w:rsidRPr="006A2A7F">
        <w:t xml:space="preserve">specjalności. </w:t>
      </w:r>
    </w:p>
    <w:tbl>
      <w:tblPr>
        <w:tblW w:w="8480" w:type="dxa"/>
        <w:jc w:val="center"/>
        <w:tblCellMar>
          <w:left w:w="70" w:type="dxa"/>
          <w:right w:w="70" w:type="dxa"/>
        </w:tblCellMar>
        <w:tblLook w:val="04A0" w:firstRow="1" w:lastRow="0" w:firstColumn="1" w:lastColumn="0" w:noHBand="0" w:noVBand="1"/>
      </w:tblPr>
      <w:tblGrid>
        <w:gridCol w:w="339"/>
        <w:gridCol w:w="2439"/>
        <w:gridCol w:w="700"/>
        <w:gridCol w:w="1000"/>
        <w:gridCol w:w="1380"/>
        <w:gridCol w:w="940"/>
        <w:gridCol w:w="880"/>
        <w:gridCol w:w="802"/>
      </w:tblGrid>
      <w:tr w:rsidR="00B927B3" w:rsidRPr="00B927B3" w:rsidTr="00B927B3">
        <w:trPr>
          <w:trHeight w:val="170"/>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4"/>
                <w:szCs w:val="14"/>
                <w:lang w:val="pl-PL" w:eastAsia="pl-PL" w:bidi="ar-SA"/>
              </w:rPr>
            </w:pPr>
            <w:r w:rsidRPr="00B927B3">
              <w:rPr>
                <w:rFonts w:cs="Arial"/>
                <w:color w:val="000000"/>
                <w:sz w:val="14"/>
                <w:szCs w:val="14"/>
                <w:lang w:val="pl-PL" w:eastAsia="pl-PL" w:bidi="ar-SA"/>
              </w:rPr>
              <w:t>Lp.</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4"/>
                <w:szCs w:val="14"/>
                <w:lang w:val="pl-PL" w:eastAsia="pl-PL" w:bidi="ar-SA"/>
              </w:rPr>
            </w:pPr>
            <w:r w:rsidRPr="00B927B3">
              <w:rPr>
                <w:rFonts w:cs="Arial"/>
                <w:color w:val="000000"/>
                <w:sz w:val="14"/>
                <w:szCs w:val="14"/>
                <w:lang w:val="pl-PL" w:eastAsia="pl-PL" w:bidi="ar-SA"/>
              </w:rPr>
              <w:t>Nazwa zawodu i specjalności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4"/>
                <w:szCs w:val="14"/>
                <w:lang w:val="pl-PL" w:eastAsia="pl-PL" w:bidi="ar-SA"/>
              </w:rPr>
            </w:pPr>
            <w:r w:rsidRPr="00B927B3">
              <w:rPr>
                <w:rFonts w:cs="Arial"/>
                <w:color w:val="000000"/>
                <w:sz w:val="14"/>
                <w:szCs w:val="14"/>
                <w:lang w:val="pl-PL" w:eastAsia="pl-PL" w:bidi="ar-SA"/>
              </w:rPr>
              <w:t>Symbol</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4"/>
                <w:szCs w:val="14"/>
                <w:lang w:val="pl-PL" w:eastAsia="pl-PL" w:bidi="ar-SA"/>
              </w:rPr>
            </w:pPr>
            <w:r w:rsidRPr="00B927B3">
              <w:rPr>
                <w:rFonts w:cs="Arial"/>
                <w:color w:val="000000"/>
                <w:sz w:val="14"/>
                <w:szCs w:val="14"/>
                <w:lang w:val="pl-PL" w:eastAsia="pl-PL" w:bidi="ar-SA"/>
              </w:rPr>
              <w:t xml:space="preserve">Napływ bezrobotnych </w:t>
            </w:r>
            <w:r w:rsidRPr="00B927B3">
              <w:rPr>
                <w:rFonts w:cs="Arial"/>
                <w:color w:val="000000"/>
                <w:sz w:val="14"/>
                <w:szCs w:val="14"/>
                <w:lang w:val="pl-PL" w:eastAsia="pl-PL" w:bidi="ar-SA"/>
              </w:rPr>
              <w:br/>
              <w:t>w 2014 r.</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4"/>
                <w:szCs w:val="14"/>
                <w:lang w:val="pl-PL" w:eastAsia="pl-PL" w:bidi="ar-SA"/>
              </w:rPr>
            </w:pPr>
            <w:r w:rsidRPr="00B927B3">
              <w:rPr>
                <w:rFonts w:cs="Arial"/>
                <w:color w:val="000000"/>
                <w:sz w:val="14"/>
                <w:szCs w:val="14"/>
                <w:lang w:val="pl-PL" w:eastAsia="pl-PL" w:bidi="ar-SA"/>
              </w:rPr>
              <w:t>Liczba zarejestrowanych bezrobotnych (stan na koniec 2014 r.)</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4"/>
                <w:szCs w:val="14"/>
                <w:lang w:val="pl-PL" w:eastAsia="pl-PL" w:bidi="ar-SA"/>
              </w:rPr>
            </w:pPr>
            <w:r w:rsidRPr="00B927B3">
              <w:rPr>
                <w:rFonts w:cs="Arial"/>
                <w:color w:val="000000"/>
                <w:sz w:val="14"/>
                <w:szCs w:val="14"/>
                <w:lang w:val="pl-PL" w:eastAsia="pl-PL" w:bidi="ar-SA"/>
              </w:rPr>
              <w:t xml:space="preserve">Liczba zgłoszonych ofert pracy </w:t>
            </w:r>
            <w:r w:rsidRPr="00B927B3">
              <w:rPr>
                <w:rFonts w:cs="Arial"/>
                <w:color w:val="000000"/>
                <w:sz w:val="14"/>
                <w:szCs w:val="14"/>
                <w:lang w:val="pl-PL" w:eastAsia="pl-PL" w:bidi="ar-SA"/>
              </w:rPr>
              <w:br/>
              <w:t>w 2014 r.</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4"/>
                <w:szCs w:val="14"/>
                <w:lang w:val="pl-PL" w:eastAsia="pl-PL" w:bidi="ar-SA"/>
              </w:rPr>
            </w:pPr>
            <w:proofErr w:type="gramStart"/>
            <w:r w:rsidRPr="00B927B3">
              <w:rPr>
                <w:rFonts w:cs="Arial"/>
                <w:color w:val="000000"/>
                <w:sz w:val="14"/>
                <w:szCs w:val="14"/>
                <w:lang w:val="pl-PL" w:eastAsia="pl-PL" w:bidi="ar-SA"/>
              </w:rPr>
              <w:t>w</w:t>
            </w:r>
            <w:proofErr w:type="gramEnd"/>
            <w:r w:rsidRPr="00B927B3">
              <w:rPr>
                <w:rFonts w:cs="Arial"/>
                <w:color w:val="000000"/>
                <w:sz w:val="14"/>
                <w:szCs w:val="14"/>
                <w:lang w:val="pl-PL" w:eastAsia="pl-PL" w:bidi="ar-SA"/>
              </w:rPr>
              <w:t xml:space="preserve"> tym ofert pracy </w:t>
            </w:r>
            <w:proofErr w:type="spellStart"/>
            <w:r w:rsidRPr="00B927B3">
              <w:rPr>
                <w:rFonts w:cs="Arial"/>
                <w:color w:val="000000"/>
                <w:sz w:val="14"/>
                <w:szCs w:val="14"/>
                <w:lang w:val="pl-PL" w:eastAsia="pl-PL" w:bidi="ar-SA"/>
              </w:rPr>
              <w:t>subsydio</w:t>
            </w:r>
            <w:proofErr w:type="spellEnd"/>
            <w:r w:rsidRPr="00B927B3">
              <w:rPr>
                <w:rFonts w:cs="Arial"/>
                <w:color w:val="000000"/>
                <w:sz w:val="14"/>
                <w:szCs w:val="14"/>
                <w:lang w:val="pl-PL" w:eastAsia="pl-PL" w:bidi="ar-SA"/>
              </w:rPr>
              <w:br/>
              <w:t>-</w:t>
            </w:r>
            <w:proofErr w:type="spellStart"/>
            <w:r w:rsidRPr="00B927B3">
              <w:rPr>
                <w:rFonts w:cs="Arial"/>
                <w:color w:val="000000"/>
                <w:sz w:val="14"/>
                <w:szCs w:val="14"/>
                <w:lang w:val="pl-PL" w:eastAsia="pl-PL" w:bidi="ar-SA"/>
              </w:rPr>
              <w:t>wanej</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4"/>
                <w:szCs w:val="14"/>
                <w:lang w:val="pl-PL" w:eastAsia="pl-PL" w:bidi="ar-SA"/>
              </w:rPr>
            </w:pPr>
            <w:r w:rsidRPr="00B927B3">
              <w:rPr>
                <w:rFonts w:cs="Arial"/>
                <w:color w:val="000000"/>
                <w:sz w:val="14"/>
                <w:szCs w:val="14"/>
                <w:lang w:val="pl-PL" w:eastAsia="pl-PL" w:bidi="ar-SA"/>
              </w:rPr>
              <w:t xml:space="preserve">Wskaźnik </w:t>
            </w:r>
            <w:proofErr w:type="spellStart"/>
            <w:r w:rsidRPr="00B927B3">
              <w:rPr>
                <w:rFonts w:cs="Arial"/>
                <w:color w:val="000000"/>
                <w:sz w:val="14"/>
                <w:szCs w:val="14"/>
                <w:lang w:val="pl-PL" w:eastAsia="pl-PL" w:bidi="ar-SA"/>
              </w:rPr>
              <w:t>intensywn</w:t>
            </w:r>
            <w:proofErr w:type="spellEnd"/>
            <w:r w:rsidRPr="00B927B3">
              <w:rPr>
                <w:rFonts w:cs="Arial"/>
                <w:color w:val="000000"/>
                <w:sz w:val="14"/>
                <w:szCs w:val="14"/>
                <w:lang w:val="pl-PL" w:eastAsia="pl-PL" w:bidi="ar-SA"/>
              </w:rPr>
              <w:t xml:space="preserve">. </w:t>
            </w:r>
            <w:proofErr w:type="gramStart"/>
            <w:r w:rsidRPr="00B927B3">
              <w:rPr>
                <w:rFonts w:cs="Arial"/>
                <w:color w:val="000000"/>
                <w:sz w:val="14"/>
                <w:szCs w:val="14"/>
                <w:lang w:val="pl-PL" w:eastAsia="pl-PL" w:bidi="ar-SA"/>
              </w:rPr>
              <w:t>nadwyżki</w:t>
            </w:r>
            <w:proofErr w:type="gramEnd"/>
            <w:r w:rsidRPr="00B927B3">
              <w:rPr>
                <w:rFonts w:cs="Arial"/>
                <w:color w:val="000000"/>
                <w:sz w:val="14"/>
                <w:szCs w:val="14"/>
                <w:lang w:val="pl-PL" w:eastAsia="pl-PL" w:bidi="ar-SA"/>
              </w:rPr>
              <w:t xml:space="preserve"> (deficytu)</w:t>
            </w:r>
          </w:p>
        </w:tc>
      </w:tr>
      <w:tr w:rsidR="00B927B3" w:rsidRPr="00B927B3" w:rsidTr="00B927B3">
        <w:trPr>
          <w:trHeight w:val="170"/>
          <w:jc w:val="center"/>
        </w:trPr>
        <w:tc>
          <w:tcPr>
            <w:tcW w:w="340" w:type="dxa"/>
            <w:tcBorders>
              <w:top w:val="nil"/>
              <w:left w:val="single" w:sz="4" w:space="0" w:color="auto"/>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w:t>
            </w:r>
          </w:p>
        </w:tc>
        <w:tc>
          <w:tcPr>
            <w:tcW w:w="244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Technik prac biurowych</w:t>
            </w:r>
          </w:p>
        </w:tc>
        <w:tc>
          <w:tcPr>
            <w:tcW w:w="70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411004</w:t>
            </w:r>
          </w:p>
        </w:tc>
        <w:tc>
          <w:tcPr>
            <w:tcW w:w="100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1560</w:t>
            </w:r>
          </w:p>
        </w:tc>
        <w:tc>
          <w:tcPr>
            <w:tcW w:w="138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1100</w:t>
            </w:r>
          </w:p>
        </w:tc>
        <w:tc>
          <w:tcPr>
            <w:tcW w:w="94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2482</w:t>
            </w:r>
          </w:p>
        </w:tc>
        <w:tc>
          <w:tcPr>
            <w:tcW w:w="88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1856</w:t>
            </w:r>
          </w:p>
        </w:tc>
        <w:tc>
          <w:tcPr>
            <w:tcW w:w="800" w:type="dxa"/>
            <w:tcBorders>
              <w:top w:val="nil"/>
              <w:left w:val="nil"/>
              <w:bottom w:val="single" w:sz="4" w:space="0" w:color="auto"/>
              <w:right w:val="single" w:sz="4" w:space="0" w:color="auto"/>
            </w:tcBorders>
            <w:shd w:val="clear" w:color="000000" w:fill="FFFFCC"/>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1,5910</w:t>
            </w:r>
          </w:p>
        </w:tc>
      </w:tr>
      <w:tr w:rsidR="00B927B3" w:rsidRPr="00B927B3" w:rsidTr="00B927B3">
        <w:trPr>
          <w:trHeight w:val="170"/>
          <w:jc w:val="center"/>
        </w:trPr>
        <w:tc>
          <w:tcPr>
            <w:tcW w:w="340" w:type="dxa"/>
            <w:tcBorders>
              <w:top w:val="nil"/>
              <w:left w:val="single" w:sz="4" w:space="0" w:color="auto"/>
              <w:bottom w:val="single" w:sz="4" w:space="0" w:color="auto"/>
              <w:right w:val="single" w:sz="4" w:space="0" w:color="auto"/>
            </w:tcBorders>
            <w:shd w:val="clear" w:color="000000" w:fill="DAEEF3"/>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2</w:t>
            </w:r>
          </w:p>
        </w:tc>
        <w:tc>
          <w:tcPr>
            <w:tcW w:w="2440" w:type="dxa"/>
            <w:tcBorders>
              <w:top w:val="nil"/>
              <w:left w:val="nil"/>
              <w:bottom w:val="single" w:sz="4" w:space="0" w:color="auto"/>
              <w:right w:val="single" w:sz="4" w:space="0" w:color="auto"/>
            </w:tcBorders>
            <w:shd w:val="clear" w:color="000000" w:fill="DAEEF3"/>
            <w:vAlign w:val="center"/>
            <w:hideMark/>
          </w:tcPr>
          <w:p w:rsidR="00B927B3" w:rsidRPr="00B927B3"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Magazynier</w:t>
            </w:r>
          </w:p>
        </w:tc>
        <w:tc>
          <w:tcPr>
            <w:tcW w:w="700" w:type="dxa"/>
            <w:tcBorders>
              <w:top w:val="nil"/>
              <w:left w:val="nil"/>
              <w:bottom w:val="single" w:sz="4" w:space="0" w:color="auto"/>
              <w:right w:val="single" w:sz="4" w:space="0" w:color="auto"/>
            </w:tcBorders>
            <w:shd w:val="clear" w:color="000000" w:fill="DAEEF3"/>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432103</w:t>
            </w:r>
          </w:p>
        </w:tc>
        <w:tc>
          <w:tcPr>
            <w:tcW w:w="1000" w:type="dxa"/>
            <w:tcBorders>
              <w:top w:val="nil"/>
              <w:left w:val="nil"/>
              <w:bottom w:val="single" w:sz="4" w:space="0" w:color="auto"/>
              <w:right w:val="single" w:sz="4" w:space="0" w:color="auto"/>
            </w:tcBorders>
            <w:shd w:val="clear" w:color="000000" w:fill="DAEEF3"/>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1971</w:t>
            </w:r>
          </w:p>
        </w:tc>
        <w:tc>
          <w:tcPr>
            <w:tcW w:w="1380" w:type="dxa"/>
            <w:tcBorders>
              <w:top w:val="nil"/>
              <w:left w:val="nil"/>
              <w:bottom w:val="single" w:sz="4" w:space="0" w:color="auto"/>
              <w:right w:val="single" w:sz="4" w:space="0" w:color="auto"/>
            </w:tcBorders>
            <w:shd w:val="clear" w:color="000000" w:fill="DAEEF3"/>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1089</w:t>
            </w:r>
          </w:p>
        </w:tc>
        <w:tc>
          <w:tcPr>
            <w:tcW w:w="940" w:type="dxa"/>
            <w:tcBorders>
              <w:top w:val="nil"/>
              <w:left w:val="nil"/>
              <w:bottom w:val="single" w:sz="4" w:space="0" w:color="auto"/>
              <w:right w:val="single" w:sz="4" w:space="0" w:color="auto"/>
            </w:tcBorders>
            <w:shd w:val="clear" w:color="000000" w:fill="DAEEF3"/>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2111</w:t>
            </w:r>
          </w:p>
        </w:tc>
        <w:tc>
          <w:tcPr>
            <w:tcW w:w="880" w:type="dxa"/>
            <w:tcBorders>
              <w:top w:val="nil"/>
              <w:left w:val="nil"/>
              <w:bottom w:val="single" w:sz="4" w:space="0" w:color="auto"/>
              <w:right w:val="single" w:sz="4" w:space="0" w:color="auto"/>
            </w:tcBorders>
            <w:shd w:val="clear" w:color="000000" w:fill="DAEEF3"/>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513</w:t>
            </w:r>
          </w:p>
        </w:tc>
        <w:tc>
          <w:tcPr>
            <w:tcW w:w="800" w:type="dxa"/>
            <w:tcBorders>
              <w:top w:val="nil"/>
              <w:left w:val="nil"/>
              <w:bottom w:val="single" w:sz="4" w:space="0" w:color="auto"/>
              <w:right w:val="single" w:sz="4" w:space="0" w:color="auto"/>
            </w:tcBorders>
            <w:shd w:val="clear" w:color="000000" w:fill="DAEEF3"/>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1,0710</w:t>
            </w:r>
          </w:p>
        </w:tc>
      </w:tr>
      <w:tr w:rsidR="00B927B3" w:rsidRPr="00B927B3" w:rsidTr="00B927B3">
        <w:trPr>
          <w:trHeight w:val="170"/>
          <w:jc w:val="center"/>
        </w:trPr>
        <w:tc>
          <w:tcPr>
            <w:tcW w:w="340" w:type="dxa"/>
            <w:tcBorders>
              <w:top w:val="nil"/>
              <w:left w:val="single" w:sz="4" w:space="0" w:color="auto"/>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3</w:t>
            </w:r>
          </w:p>
        </w:tc>
        <w:tc>
          <w:tcPr>
            <w:tcW w:w="244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Pozostali pracownicy obsługi biurowej</w:t>
            </w:r>
          </w:p>
        </w:tc>
        <w:tc>
          <w:tcPr>
            <w:tcW w:w="70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411090</w:t>
            </w:r>
          </w:p>
        </w:tc>
        <w:tc>
          <w:tcPr>
            <w:tcW w:w="100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971</w:t>
            </w:r>
          </w:p>
        </w:tc>
        <w:tc>
          <w:tcPr>
            <w:tcW w:w="138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541</w:t>
            </w:r>
          </w:p>
        </w:tc>
        <w:tc>
          <w:tcPr>
            <w:tcW w:w="94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1334</w:t>
            </w:r>
          </w:p>
        </w:tc>
        <w:tc>
          <w:tcPr>
            <w:tcW w:w="88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1028</w:t>
            </w:r>
          </w:p>
        </w:tc>
        <w:tc>
          <w:tcPr>
            <w:tcW w:w="800" w:type="dxa"/>
            <w:tcBorders>
              <w:top w:val="nil"/>
              <w:left w:val="nil"/>
              <w:bottom w:val="single" w:sz="4" w:space="0" w:color="auto"/>
              <w:right w:val="single" w:sz="4" w:space="0" w:color="auto"/>
            </w:tcBorders>
            <w:shd w:val="clear" w:color="000000" w:fill="FFFFCC"/>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1,3738</w:t>
            </w:r>
          </w:p>
        </w:tc>
      </w:tr>
      <w:tr w:rsidR="00B927B3" w:rsidRPr="00B927B3" w:rsidTr="00B927B3">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w:t>
            </w:r>
          </w:p>
        </w:tc>
        <w:tc>
          <w:tcPr>
            <w:tcW w:w="244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Technik hotelarstwa</w:t>
            </w:r>
          </w:p>
        </w:tc>
        <w:tc>
          <w:tcPr>
            <w:tcW w:w="70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422402</w:t>
            </w:r>
          </w:p>
        </w:tc>
        <w:tc>
          <w:tcPr>
            <w:tcW w:w="100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827</w:t>
            </w:r>
          </w:p>
        </w:tc>
        <w:tc>
          <w:tcPr>
            <w:tcW w:w="138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386</w:t>
            </w:r>
          </w:p>
        </w:tc>
        <w:tc>
          <w:tcPr>
            <w:tcW w:w="94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w:t>
            </w:r>
          </w:p>
        </w:tc>
        <w:tc>
          <w:tcPr>
            <w:tcW w:w="88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2</w:t>
            </w:r>
          </w:p>
        </w:tc>
        <w:tc>
          <w:tcPr>
            <w:tcW w:w="800" w:type="dxa"/>
            <w:tcBorders>
              <w:top w:val="nil"/>
              <w:left w:val="nil"/>
              <w:bottom w:val="single" w:sz="4" w:space="0" w:color="auto"/>
              <w:right w:val="single" w:sz="4" w:space="0" w:color="auto"/>
            </w:tcBorders>
            <w:shd w:val="clear" w:color="auto" w:fill="auto"/>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0,0048</w:t>
            </w:r>
          </w:p>
        </w:tc>
      </w:tr>
      <w:tr w:rsidR="00B927B3" w:rsidRPr="00B927B3" w:rsidTr="00B927B3">
        <w:trPr>
          <w:trHeight w:val="170"/>
          <w:jc w:val="center"/>
        </w:trPr>
        <w:tc>
          <w:tcPr>
            <w:tcW w:w="340" w:type="dxa"/>
            <w:tcBorders>
              <w:top w:val="nil"/>
              <w:left w:val="single" w:sz="4" w:space="0" w:color="auto"/>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5</w:t>
            </w:r>
          </w:p>
        </w:tc>
        <w:tc>
          <w:tcPr>
            <w:tcW w:w="244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Sekretarka</w:t>
            </w:r>
          </w:p>
        </w:tc>
        <w:tc>
          <w:tcPr>
            <w:tcW w:w="70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412001</w:t>
            </w:r>
          </w:p>
        </w:tc>
        <w:tc>
          <w:tcPr>
            <w:tcW w:w="100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329</w:t>
            </w:r>
          </w:p>
        </w:tc>
        <w:tc>
          <w:tcPr>
            <w:tcW w:w="138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224</w:t>
            </w:r>
          </w:p>
        </w:tc>
        <w:tc>
          <w:tcPr>
            <w:tcW w:w="94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442</w:t>
            </w:r>
          </w:p>
        </w:tc>
        <w:tc>
          <w:tcPr>
            <w:tcW w:w="88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325</w:t>
            </w:r>
          </w:p>
        </w:tc>
        <w:tc>
          <w:tcPr>
            <w:tcW w:w="800" w:type="dxa"/>
            <w:tcBorders>
              <w:top w:val="nil"/>
              <w:left w:val="nil"/>
              <w:bottom w:val="single" w:sz="4" w:space="0" w:color="auto"/>
              <w:right w:val="single" w:sz="4" w:space="0" w:color="auto"/>
            </w:tcBorders>
            <w:shd w:val="clear" w:color="000000" w:fill="FFFFCC"/>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1,3435</w:t>
            </w:r>
          </w:p>
        </w:tc>
      </w:tr>
      <w:tr w:rsidR="00B927B3" w:rsidRPr="00B927B3" w:rsidTr="00B927B3">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6</w:t>
            </w:r>
          </w:p>
        </w:tc>
        <w:tc>
          <w:tcPr>
            <w:tcW w:w="244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Technik obsługi turystycznej</w:t>
            </w:r>
          </w:p>
        </w:tc>
        <w:tc>
          <w:tcPr>
            <w:tcW w:w="70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422103</w:t>
            </w:r>
          </w:p>
        </w:tc>
        <w:tc>
          <w:tcPr>
            <w:tcW w:w="100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293</w:t>
            </w:r>
          </w:p>
        </w:tc>
        <w:tc>
          <w:tcPr>
            <w:tcW w:w="138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192</w:t>
            </w:r>
          </w:p>
        </w:tc>
        <w:tc>
          <w:tcPr>
            <w:tcW w:w="94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36</w:t>
            </w:r>
          </w:p>
        </w:tc>
        <w:tc>
          <w:tcPr>
            <w:tcW w:w="88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25</w:t>
            </w:r>
          </w:p>
        </w:tc>
        <w:tc>
          <w:tcPr>
            <w:tcW w:w="800" w:type="dxa"/>
            <w:tcBorders>
              <w:top w:val="nil"/>
              <w:left w:val="nil"/>
              <w:bottom w:val="single" w:sz="4" w:space="0" w:color="auto"/>
              <w:right w:val="single" w:sz="4" w:space="0" w:color="auto"/>
            </w:tcBorders>
            <w:shd w:val="clear" w:color="auto" w:fill="auto"/>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0,1229</w:t>
            </w:r>
          </w:p>
        </w:tc>
      </w:tr>
      <w:tr w:rsidR="00B927B3" w:rsidRPr="00B927B3" w:rsidTr="00B927B3">
        <w:trPr>
          <w:trHeight w:val="170"/>
          <w:jc w:val="center"/>
        </w:trPr>
        <w:tc>
          <w:tcPr>
            <w:tcW w:w="340" w:type="dxa"/>
            <w:tcBorders>
              <w:top w:val="nil"/>
              <w:left w:val="single" w:sz="4" w:space="0" w:color="auto"/>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7</w:t>
            </w:r>
          </w:p>
        </w:tc>
        <w:tc>
          <w:tcPr>
            <w:tcW w:w="244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Recepcjonista</w:t>
            </w:r>
          </w:p>
        </w:tc>
        <w:tc>
          <w:tcPr>
            <w:tcW w:w="70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422602</w:t>
            </w:r>
          </w:p>
        </w:tc>
        <w:tc>
          <w:tcPr>
            <w:tcW w:w="100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254</w:t>
            </w:r>
          </w:p>
        </w:tc>
        <w:tc>
          <w:tcPr>
            <w:tcW w:w="138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142</w:t>
            </w:r>
          </w:p>
        </w:tc>
        <w:tc>
          <w:tcPr>
            <w:tcW w:w="94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309</w:t>
            </w:r>
          </w:p>
        </w:tc>
        <w:tc>
          <w:tcPr>
            <w:tcW w:w="88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139</w:t>
            </w:r>
          </w:p>
        </w:tc>
        <w:tc>
          <w:tcPr>
            <w:tcW w:w="800" w:type="dxa"/>
            <w:tcBorders>
              <w:top w:val="nil"/>
              <w:left w:val="nil"/>
              <w:bottom w:val="single" w:sz="4" w:space="0" w:color="auto"/>
              <w:right w:val="single" w:sz="4" w:space="0" w:color="auto"/>
            </w:tcBorders>
            <w:shd w:val="clear" w:color="000000" w:fill="FFFFCC"/>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1,2165</w:t>
            </w:r>
          </w:p>
        </w:tc>
      </w:tr>
      <w:tr w:rsidR="00B927B3" w:rsidRPr="00B927B3" w:rsidTr="00B927B3">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8</w:t>
            </w:r>
          </w:p>
        </w:tc>
        <w:tc>
          <w:tcPr>
            <w:tcW w:w="244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Asystent usług pocztowych</w:t>
            </w:r>
          </w:p>
        </w:tc>
        <w:tc>
          <w:tcPr>
            <w:tcW w:w="70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421101</w:t>
            </w:r>
          </w:p>
        </w:tc>
        <w:tc>
          <w:tcPr>
            <w:tcW w:w="100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240</w:t>
            </w:r>
          </w:p>
        </w:tc>
        <w:tc>
          <w:tcPr>
            <w:tcW w:w="138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128</w:t>
            </w:r>
          </w:p>
        </w:tc>
        <w:tc>
          <w:tcPr>
            <w:tcW w:w="94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16</w:t>
            </w:r>
          </w:p>
        </w:tc>
        <w:tc>
          <w:tcPr>
            <w:tcW w:w="88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10</w:t>
            </w:r>
          </w:p>
        </w:tc>
        <w:tc>
          <w:tcPr>
            <w:tcW w:w="800" w:type="dxa"/>
            <w:tcBorders>
              <w:top w:val="nil"/>
              <w:left w:val="nil"/>
              <w:bottom w:val="single" w:sz="4" w:space="0" w:color="auto"/>
              <w:right w:val="single" w:sz="4" w:space="0" w:color="auto"/>
            </w:tcBorders>
            <w:shd w:val="clear" w:color="auto" w:fill="auto"/>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0,0667</w:t>
            </w:r>
          </w:p>
        </w:tc>
      </w:tr>
      <w:tr w:rsidR="00B927B3" w:rsidRPr="00B927B3" w:rsidTr="00504F65">
        <w:trPr>
          <w:trHeight w:val="170"/>
          <w:jc w:val="center"/>
        </w:trPr>
        <w:tc>
          <w:tcPr>
            <w:tcW w:w="340" w:type="dxa"/>
            <w:tcBorders>
              <w:top w:val="nil"/>
              <w:left w:val="single" w:sz="4" w:space="0" w:color="auto"/>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9</w:t>
            </w:r>
          </w:p>
        </w:tc>
        <w:tc>
          <w:tcPr>
            <w:tcW w:w="244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Asystent do spraw księgowości</w:t>
            </w:r>
          </w:p>
        </w:tc>
        <w:tc>
          <w:tcPr>
            <w:tcW w:w="70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431101</w:t>
            </w:r>
          </w:p>
        </w:tc>
        <w:tc>
          <w:tcPr>
            <w:tcW w:w="100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179</w:t>
            </w:r>
          </w:p>
        </w:tc>
        <w:tc>
          <w:tcPr>
            <w:tcW w:w="138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118</w:t>
            </w:r>
          </w:p>
        </w:tc>
        <w:tc>
          <w:tcPr>
            <w:tcW w:w="94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293</w:t>
            </w:r>
          </w:p>
        </w:tc>
        <w:tc>
          <w:tcPr>
            <w:tcW w:w="88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198</w:t>
            </w:r>
          </w:p>
        </w:tc>
        <w:tc>
          <w:tcPr>
            <w:tcW w:w="800" w:type="dxa"/>
            <w:tcBorders>
              <w:top w:val="nil"/>
              <w:left w:val="nil"/>
              <w:bottom w:val="single" w:sz="4" w:space="0" w:color="auto"/>
              <w:right w:val="single" w:sz="4" w:space="0" w:color="auto"/>
            </w:tcBorders>
            <w:shd w:val="clear" w:color="000000" w:fill="FFFFCC"/>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1,6369</w:t>
            </w:r>
          </w:p>
        </w:tc>
      </w:tr>
      <w:tr w:rsidR="00B927B3" w:rsidRPr="00B927B3" w:rsidTr="00504F65">
        <w:trPr>
          <w:trHeight w:val="170"/>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10</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Pozostali pracownicy obsługi biura gdzie indziej niesklasyfikowani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441990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173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108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943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590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5,4509</w:t>
            </w:r>
          </w:p>
        </w:tc>
      </w:tr>
      <w:tr w:rsidR="00B927B3" w:rsidRPr="00B927B3" w:rsidTr="00B927B3">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11</w:t>
            </w:r>
          </w:p>
        </w:tc>
        <w:tc>
          <w:tcPr>
            <w:tcW w:w="244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Listonosz</w:t>
            </w:r>
          </w:p>
        </w:tc>
        <w:tc>
          <w:tcPr>
            <w:tcW w:w="70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441203</w:t>
            </w:r>
          </w:p>
        </w:tc>
        <w:tc>
          <w:tcPr>
            <w:tcW w:w="100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170</w:t>
            </w:r>
          </w:p>
        </w:tc>
        <w:tc>
          <w:tcPr>
            <w:tcW w:w="138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101</w:t>
            </w:r>
          </w:p>
        </w:tc>
        <w:tc>
          <w:tcPr>
            <w:tcW w:w="94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89</w:t>
            </w:r>
          </w:p>
        </w:tc>
        <w:tc>
          <w:tcPr>
            <w:tcW w:w="88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0</w:t>
            </w:r>
          </w:p>
        </w:tc>
        <w:tc>
          <w:tcPr>
            <w:tcW w:w="800" w:type="dxa"/>
            <w:tcBorders>
              <w:top w:val="nil"/>
              <w:left w:val="nil"/>
              <w:bottom w:val="single" w:sz="4" w:space="0" w:color="auto"/>
              <w:right w:val="single" w:sz="4" w:space="0" w:color="auto"/>
            </w:tcBorders>
            <w:shd w:val="clear" w:color="auto" w:fill="auto"/>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0,5235</w:t>
            </w:r>
          </w:p>
        </w:tc>
      </w:tr>
      <w:tr w:rsidR="00B927B3" w:rsidRPr="00B927B3" w:rsidTr="00B927B3">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12</w:t>
            </w:r>
          </w:p>
        </w:tc>
        <w:tc>
          <w:tcPr>
            <w:tcW w:w="244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Pozostali pracownicy do spraw transportu</w:t>
            </w:r>
          </w:p>
        </w:tc>
        <w:tc>
          <w:tcPr>
            <w:tcW w:w="70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432390</w:t>
            </w:r>
          </w:p>
        </w:tc>
        <w:tc>
          <w:tcPr>
            <w:tcW w:w="100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111</w:t>
            </w:r>
          </w:p>
        </w:tc>
        <w:tc>
          <w:tcPr>
            <w:tcW w:w="138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92</w:t>
            </w:r>
          </w:p>
        </w:tc>
        <w:tc>
          <w:tcPr>
            <w:tcW w:w="94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13</w:t>
            </w:r>
          </w:p>
        </w:tc>
        <w:tc>
          <w:tcPr>
            <w:tcW w:w="88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7</w:t>
            </w:r>
          </w:p>
        </w:tc>
        <w:tc>
          <w:tcPr>
            <w:tcW w:w="800" w:type="dxa"/>
            <w:tcBorders>
              <w:top w:val="nil"/>
              <w:left w:val="nil"/>
              <w:bottom w:val="single" w:sz="4" w:space="0" w:color="auto"/>
              <w:right w:val="single" w:sz="4" w:space="0" w:color="auto"/>
            </w:tcBorders>
            <w:shd w:val="clear" w:color="auto" w:fill="auto"/>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0,1171</w:t>
            </w:r>
          </w:p>
        </w:tc>
      </w:tr>
      <w:tr w:rsidR="00B927B3" w:rsidRPr="00B927B3" w:rsidTr="00B927B3">
        <w:trPr>
          <w:trHeight w:val="170"/>
          <w:jc w:val="center"/>
        </w:trPr>
        <w:tc>
          <w:tcPr>
            <w:tcW w:w="340" w:type="dxa"/>
            <w:tcBorders>
              <w:top w:val="nil"/>
              <w:left w:val="single" w:sz="4" w:space="0" w:color="auto"/>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13</w:t>
            </w:r>
          </w:p>
        </w:tc>
        <w:tc>
          <w:tcPr>
            <w:tcW w:w="2440" w:type="dxa"/>
            <w:tcBorders>
              <w:top w:val="nil"/>
              <w:left w:val="nil"/>
              <w:bottom w:val="single" w:sz="4" w:space="0" w:color="auto"/>
              <w:right w:val="single" w:sz="4" w:space="0" w:color="auto"/>
            </w:tcBorders>
            <w:shd w:val="clear" w:color="000000" w:fill="FFFFCC"/>
            <w:vAlign w:val="center"/>
            <w:hideMark/>
          </w:tcPr>
          <w:p w:rsidR="00B927B3" w:rsidRPr="006A2A7F"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 xml:space="preserve">Pozostali magazynierzy </w:t>
            </w:r>
          </w:p>
          <w:p w:rsidR="00B927B3" w:rsidRPr="00B927B3" w:rsidRDefault="00B927B3" w:rsidP="00B927B3">
            <w:pPr>
              <w:spacing w:after="0" w:line="240" w:lineRule="auto"/>
              <w:jc w:val="left"/>
              <w:rPr>
                <w:rFonts w:cs="Arial"/>
                <w:color w:val="000000"/>
                <w:sz w:val="16"/>
                <w:szCs w:val="16"/>
                <w:lang w:val="pl-PL" w:eastAsia="pl-PL" w:bidi="ar-SA"/>
              </w:rPr>
            </w:pPr>
            <w:proofErr w:type="gramStart"/>
            <w:r w:rsidRPr="00B927B3">
              <w:rPr>
                <w:rFonts w:cs="Arial"/>
                <w:color w:val="000000"/>
                <w:sz w:val="16"/>
                <w:szCs w:val="16"/>
                <w:lang w:val="pl-PL" w:eastAsia="pl-PL" w:bidi="ar-SA"/>
              </w:rPr>
              <w:t>i</w:t>
            </w:r>
            <w:proofErr w:type="gramEnd"/>
            <w:r w:rsidRPr="00B927B3">
              <w:rPr>
                <w:rFonts w:cs="Arial"/>
                <w:color w:val="000000"/>
                <w:sz w:val="16"/>
                <w:szCs w:val="16"/>
                <w:lang w:val="pl-PL" w:eastAsia="pl-PL" w:bidi="ar-SA"/>
              </w:rPr>
              <w:t xml:space="preserve"> pokrewni</w:t>
            </w:r>
          </w:p>
        </w:tc>
        <w:tc>
          <w:tcPr>
            <w:tcW w:w="70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432190</w:t>
            </w:r>
          </w:p>
        </w:tc>
        <w:tc>
          <w:tcPr>
            <w:tcW w:w="100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184</w:t>
            </w:r>
          </w:p>
        </w:tc>
        <w:tc>
          <w:tcPr>
            <w:tcW w:w="138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87</w:t>
            </w:r>
          </w:p>
        </w:tc>
        <w:tc>
          <w:tcPr>
            <w:tcW w:w="94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3947</w:t>
            </w:r>
          </w:p>
        </w:tc>
        <w:tc>
          <w:tcPr>
            <w:tcW w:w="880" w:type="dxa"/>
            <w:tcBorders>
              <w:top w:val="nil"/>
              <w:left w:val="nil"/>
              <w:bottom w:val="single" w:sz="4" w:space="0" w:color="auto"/>
              <w:right w:val="single" w:sz="4" w:space="0" w:color="auto"/>
            </w:tcBorders>
            <w:shd w:val="clear" w:color="000000" w:fill="FFFFCC"/>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17</w:t>
            </w:r>
          </w:p>
        </w:tc>
        <w:tc>
          <w:tcPr>
            <w:tcW w:w="800" w:type="dxa"/>
            <w:tcBorders>
              <w:top w:val="nil"/>
              <w:left w:val="nil"/>
              <w:bottom w:val="single" w:sz="4" w:space="0" w:color="auto"/>
              <w:right w:val="single" w:sz="4" w:space="0" w:color="auto"/>
            </w:tcBorders>
            <w:shd w:val="clear" w:color="000000" w:fill="FFFFCC"/>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21,4511</w:t>
            </w:r>
          </w:p>
        </w:tc>
      </w:tr>
      <w:tr w:rsidR="00B927B3" w:rsidRPr="00B927B3" w:rsidTr="00B927B3">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14</w:t>
            </w:r>
          </w:p>
        </w:tc>
        <w:tc>
          <w:tcPr>
            <w:tcW w:w="244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Operator centrali telefonicznej</w:t>
            </w:r>
          </w:p>
        </w:tc>
        <w:tc>
          <w:tcPr>
            <w:tcW w:w="70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422301</w:t>
            </w:r>
          </w:p>
        </w:tc>
        <w:tc>
          <w:tcPr>
            <w:tcW w:w="100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80</w:t>
            </w:r>
          </w:p>
        </w:tc>
        <w:tc>
          <w:tcPr>
            <w:tcW w:w="138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71</w:t>
            </w:r>
          </w:p>
        </w:tc>
        <w:tc>
          <w:tcPr>
            <w:tcW w:w="94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9</w:t>
            </w:r>
          </w:p>
        </w:tc>
        <w:tc>
          <w:tcPr>
            <w:tcW w:w="88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w:t>
            </w:r>
          </w:p>
        </w:tc>
        <w:tc>
          <w:tcPr>
            <w:tcW w:w="800" w:type="dxa"/>
            <w:tcBorders>
              <w:top w:val="nil"/>
              <w:left w:val="nil"/>
              <w:bottom w:val="single" w:sz="4" w:space="0" w:color="auto"/>
              <w:right w:val="single" w:sz="4" w:space="0" w:color="auto"/>
            </w:tcBorders>
            <w:shd w:val="clear" w:color="auto" w:fill="auto"/>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0,1125</w:t>
            </w:r>
          </w:p>
        </w:tc>
      </w:tr>
      <w:tr w:rsidR="00B927B3" w:rsidRPr="00B927B3" w:rsidTr="00B927B3">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15</w:t>
            </w:r>
          </w:p>
        </w:tc>
        <w:tc>
          <w:tcPr>
            <w:tcW w:w="244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left"/>
              <w:rPr>
                <w:rFonts w:cs="Arial"/>
                <w:color w:val="000000"/>
                <w:sz w:val="16"/>
                <w:szCs w:val="16"/>
                <w:lang w:val="pl-PL" w:eastAsia="pl-PL" w:bidi="ar-SA"/>
              </w:rPr>
            </w:pPr>
            <w:r w:rsidRPr="00B927B3">
              <w:rPr>
                <w:rFonts w:cs="Arial"/>
                <w:color w:val="000000"/>
                <w:sz w:val="16"/>
                <w:szCs w:val="16"/>
                <w:lang w:val="pl-PL" w:eastAsia="pl-PL" w:bidi="ar-SA"/>
              </w:rPr>
              <w:t>Kasjer bankowy</w:t>
            </w:r>
          </w:p>
        </w:tc>
        <w:tc>
          <w:tcPr>
            <w:tcW w:w="70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421103</w:t>
            </w:r>
          </w:p>
        </w:tc>
        <w:tc>
          <w:tcPr>
            <w:tcW w:w="100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76</w:t>
            </w:r>
          </w:p>
        </w:tc>
        <w:tc>
          <w:tcPr>
            <w:tcW w:w="138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57</w:t>
            </w:r>
          </w:p>
        </w:tc>
        <w:tc>
          <w:tcPr>
            <w:tcW w:w="94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28</w:t>
            </w:r>
          </w:p>
        </w:tc>
        <w:tc>
          <w:tcPr>
            <w:tcW w:w="880" w:type="dxa"/>
            <w:tcBorders>
              <w:top w:val="nil"/>
              <w:left w:val="nil"/>
              <w:bottom w:val="single" w:sz="4" w:space="0" w:color="auto"/>
              <w:right w:val="single" w:sz="4" w:space="0" w:color="auto"/>
            </w:tcBorders>
            <w:shd w:val="clear" w:color="auto" w:fill="auto"/>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13</w:t>
            </w:r>
          </w:p>
        </w:tc>
        <w:tc>
          <w:tcPr>
            <w:tcW w:w="800" w:type="dxa"/>
            <w:tcBorders>
              <w:top w:val="nil"/>
              <w:left w:val="nil"/>
              <w:bottom w:val="single" w:sz="4" w:space="0" w:color="auto"/>
              <w:right w:val="single" w:sz="4" w:space="0" w:color="auto"/>
            </w:tcBorders>
            <w:shd w:val="clear" w:color="auto" w:fill="auto"/>
            <w:noWrap/>
            <w:vAlign w:val="center"/>
            <w:hideMark/>
          </w:tcPr>
          <w:p w:rsidR="00B927B3" w:rsidRPr="00B927B3" w:rsidRDefault="00B927B3" w:rsidP="00B927B3">
            <w:pPr>
              <w:spacing w:after="0" w:line="240" w:lineRule="auto"/>
              <w:jc w:val="center"/>
              <w:rPr>
                <w:rFonts w:cs="Arial"/>
                <w:color w:val="000000"/>
                <w:sz w:val="16"/>
                <w:szCs w:val="16"/>
                <w:lang w:val="pl-PL" w:eastAsia="pl-PL" w:bidi="ar-SA"/>
              </w:rPr>
            </w:pPr>
            <w:r w:rsidRPr="00B927B3">
              <w:rPr>
                <w:rFonts w:cs="Arial"/>
                <w:color w:val="000000"/>
                <w:sz w:val="16"/>
                <w:szCs w:val="16"/>
                <w:lang w:val="pl-PL" w:eastAsia="pl-PL" w:bidi="ar-SA"/>
              </w:rPr>
              <w:t>0,3684</w:t>
            </w:r>
          </w:p>
        </w:tc>
      </w:tr>
    </w:tbl>
    <w:p w:rsidR="005F3F27" w:rsidRPr="006A2A7F" w:rsidRDefault="005F3F27" w:rsidP="00F755E0">
      <w:pPr>
        <w:pStyle w:val="Styl1"/>
      </w:pPr>
    </w:p>
    <w:p w:rsidR="00BF215B" w:rsidRPr="00FD4291" w:rsidRDefault="00FA15AE" w:rsidP="00F755E0">
      <w:pPr>
        <w:pStyle w:val="Styl1"/>
      </w:pPr>
      <w:r w:rsidRPr="006A2A7F">
        <w:t>W</w:t>
      </w:r>
      <w:r w:rsidR="00057F33" w:rsidRPr="006A2A7F">
        <w:t xml:space="preserve"> zawodach z tej listy zarejestrowan</w:t>
      </w:r>
      <w:r w:rsidR="00E64E7A" w:rsidRPr="006A2A7F">
        <w:t>e</w:t>
      </w:r>
      <w:r w:rsidR="00057F33" w:rsidRPr="006A2A7F">
        <w:t xml:space="preserve"> był</w:t>
      </w:r>
      <w:r w:rsidR="00E64E7A" w:rsidRPr="006A2A7F">
        <w:t>y</w:t>
      </w:r>
      <w:r w:rsidR="00057F33" w:rsidRPr="006A2A7F">
        <w:t xml:space="preserve"> </w:t>
      </w:r>
      <w:r w:rsidR="00B927B3" w:rsidRPr="006A2A7F">
        <w:t>4436</w:t>
      </w:r>
      <w:r w:rsidRPr="006A2A7F">
        <w:t xml:space="preserve"> </w:t>
      </w:r>
      <w:r w:rsidR="00B927B3" w:rsidRPr="006A2A7F">
        <w:t>osób</w:t>
      </w:r>
      <w:r w:rsidRPr="006A2A7F">
        <w:t xml:space="preserve">, tj. </w:t>
      </w:r>
      <w:r w:rsidR="00B927B3" w:rsidRPr="006A2A7F">
        <w:t>85,0</w:t>
      </w:r>
      <w:r w:rsidR="00057F33" w:rsidRPr="006A2A7F">
        <w:t>% wszystkich bezrobotnych zarejestrowanych w grupie „pracownicy biurowi”.</w:t>
      </w:r>
      <w:r w:rsidR="000A784B" w:rsidRPr="006A2A7F">
        <w:t xml:space="preserve"> </w:t>
      </w:r>
      <w:r w:rsidR="00746FE3" w:rsidRPr="006A2A7F">
        <w:t>Spośród 1</w:t>
      </w:r>
      <w:r w:rsidR="00B927B3" w:rsidRPr="006A2A7F">
        <w:t>5</w:t>
      </w:r>
      <w:r w:rsidR="00746FE3" w:rsidRPr="006A2A7F">
        <w:t xml:space="preserve"> zawodów wymienionych na powyższej liście, </w:t>
      </w:r>
      <w:r w:rsidR="00B927B3" w:rsidRPr="006A2A7F">
        <w:t>6</w:t>
      </w:r>
      <w:r w:rsidR="00746FE3" w:rsidRPr="006A2A7F">
        <w:t xml:space="preserve"> klasyfikuj</w:t>
      </w:r>
      <w:r w:rsidR="00B927B3" w:rsidRPr="006A2A7F">
        <w:t>e</w:t>
      </w:r>
      <w:r w:rsidR="00746FE3" w:rsidRPr="006A2A7F">
        <w:t xml:space="preserve"> </w:t>
      </w:r>
      <w:proofErr w:type="gramStart"/>
      <w:r w:rsidR="00746FE3" w:rsidRPr="006A2A7F">
        <w:t>się</w:t>
      </w:r>
      <w:r w:rsidR="00B927B3" w:rsidRPr="006A2A7F">
        <w:t xml:space="preserve"> </w:t>
      </w:r>
      <w:r w:rsidR="00746FE3" w:rsidRPr="006A2A7F">
        <w:t>jako</w:t>
      </w:r>
      <w:proofErr w:type="gramEnd"/>
      <w:r w:rsidR="00746FE3" w:rsidRPr="006A2A7F">
        <w:t xml:space="preserve"> deficytowe</w:t>
      </w:r>
      <w:r w:rsidR="00E76B2B" w:rsidRPr="006A2A7F">
        <w:t xml:space="preserve">, </w:t>
      </w:r>
      <w:r w:rsidR="00B927B3" w:rsidRPr="006A2A7F">
        <w:t xml:space="preserve">jeden jako zrównoważony, </w:t>
      </w:r>
      <w:r w:rsidR="00E76B2B" w:rsidRPr="006A2A7F">
        <w:t xml:space="preserve">natomiast </w:t>
      </w:r>
      <w:r w:rsidR="00B927B3" w:rsidRPr="006A2A7F">
        <w:t>pozostałe są zawodami nadwyżkowymi</w:t>
      </w:r>
      <w:r w:rsidR="00BF215B" w:rsidRPr="006A2A7F">
        <w:t xml:space="preserve">. </w:t>
      </w:r>
      <w:r w:rsidR="008051E9" w:rsidRPr="006A2A7F">
        <w:t xml:space="preserve"> Należy zauważyć, że są to zawody, dla których występuje duża liczba ofert zatrudnienia subsydiowanego, współfinansowanego lub całkowicie finansowanego z Funduszu Pracy. </w:t>
      </w:r>
      <w:r w:rsidR="00527CA0" w:rsidRPr="006A2A7F">
        <w:t>Przyczyną tego stanu między innymi jest fakt organizac</w:t>
      </w:r>
      <w:r w:rsidR="00D317DE" w:rsidRPr="006A2A7F">
        <w:t>ji robót publicznych i staży w </w:t>
      </w:r>
      <w:r w:rsidR="00527CA0" w:rsidRPr="006A2A7F">
        <w:t>urzędach i innych instytucjach</w:t>
      </w:r>
      <w:r w:rsidR="00083303" w:rsidRPr="006A2A7F">
        <w:t xml:space="preserve"> administracji publicznej</w:t>
      </w:r>
      <w:r w:rsidR="00527CA0" w:rsidRPr="006A2A7F">
        <w:t xml:space="preserve">, gdzie zatrudnia się pracowników </w:t>
      </w:r>
      <w:r w:rsidR="00480EA5">
        <w:t>z tej wielkiej grupy zawodowej</w:t>
      </w:r>
      <w:r w:rsidR="00527CA0" w:rsidRPr="006A2A7F">
        <w:t>.</w:t>
      </w:r>
      <w:r w:rsidR="00B927B3" w:rsidRPr="006A2A7F">
        <w:t xml:space="preserve"> Z</w:t>
      </w:r>
      <w:r w:rsidR="006A2A7F" w:rsidRPr="006A2A7F">
        <w:t>awodem o </w:t>
      </w:r>
      <w:r w:rsidR="00B927B3" w:rsidRPr="006A2A7F">
        <w:t>dużej nadwyżce jest zawód technik hotelarstwa, w k</w:t>
      </w:r>
      <w:r w:rsidR="006A2A7F" w:rsidRPr="006A2A7F">
        <w:t>t</w:t>
      </w:r>
      <w:r w:rsidR="00B927B3" w:rsidRPr="006A2A7F">
        <w:t xml:space="preserve">órym na jedna ofertę pracy przypadało </w:t>
      </w:r>
      <w:r w:rsidR="00B927B3" w:rsidRPr="00FD4291">
        <w:t>2</w:t>
      </w:r>
      <w:r w:rsidR="006A2A7F" w:rsidRPr="00FD4291">
        <w:t>06</w:t>
      </w:r>
      <w:r w:rsidR="00B927B3" w:rsidRPr="00FD4291">
        <w:t xml:space="preserve"> nowo </w:t>
      </w:r>
      <w:r w:rsidR="006A2A7F" w:rsidRPr="00FD4291">
        <w:t>zarejestrowanych bezrobotnych.</w:t>
      </w:r>
    </w:p>
    <w:p w:rsidR="007F4833" w:rsidRPr="00FD4291" w:rsidRDefault="0077659F" w:rsidP="009A67F0">
      <w:pPr>
        <w:pStyle w:val="Styl2"/>
        <w:numPr>
          <w:ilvl w:val="0"/>
          <w:numId w:val="14"/>
        </w:numPr>
        <w:ind w:left="0" w:firstLine="360"/>
      </w:pPr>
      <w:r w:rsidRPr="00FD4291">
        <w:t xml:space="preserve">Bezrobotni w liczbie </w:t>
      </w:r>
      <w:r w:rsidR="006A2A7F" w:rsidRPr="00FD4291">
        <w:t>2438</w:t>
      </w:r>
      <w:r w:rsidRPr="00FD4291">
        <w:t xml:space="preserve"> os</w:t>
      </w:r>
      <w:r w:rsidR="002F2557" w:rsidRPr="00FD4291">
        <w:t>ó</w:t>
      </w:r>
      <w:r w:rsidR="00057F33" w:rsidRPr="00FD4291">
        <w:t>b</w:t>
      </w:r>
      <w:r w:rsidRPr="00FD4291">
        <w:t xml:space="preserve"> reprezentujący </w:t>
      </w:r>
      <w:r w:rsidR="00EE4A07" w:rsidRPr="00FD4291">
        <w:t xml:space="preserve">wielką </w:t>
      </w:r>
      <w:r w:rsidRPr="00FD4291">
        <w:t>grupę zawodów „</w:t>
      </w:r>
      <w:r w:rsidR="00057F33" w:rsidRPr="00FD4291">
        <w:rPr>
          <w:b/>
        </w:rPr>
        <w:t>r</w:t>
      </w:r>
      <w:r w:rsidRPr="00FD4291">
        <w:rPr>
          <w:b/>
        </w:rPr>
        <w:t>olnicy, ogrodnicy, leśnicy i rybacy</w:t>
      </w:r>
      <w:r w:rsidRPr="00FD4291">
        <w:t xml:space="preserve">” stanowili w końcu </w:t>
      </w:r>
      <w:r w:rsidR="00163BDC" w:rsidRPr="00FD4291">
        <w:t>grudnia</w:t>
      </w:r>
      <w:r w:rsidRPr="00FD4291">
        <w:t xml:space="preserve"> </w:t>
      </w:r>
      <w:r w:rsidR="00D60D4A" w:rsidRPr="00FD4291">
        <w:t>2014</w:t>
      </w:r>
      <w:r w:rsidRPr="00FD4291">
        <w:t xml:space="preserve"> roku 2,</w:t>
      </w:r>
      <w:r w:rsidR="008051E9" w:rsidRPr="00FD4291">
        <w:t>3</w:t>
      </w:r>
      <w:r w:rsidRPr="00FD4291">
        <w:t xml:space="preserve">% ogółu </w:t>
      </w:r>
      <w:r w:rsidRPr="00FD4291">
        <w:lastRenderedPageBreak/>
        <w:t>zarejestrowanych</w:t>
      </w:r>
      <w:r w:rsidR="00EE4A07" w:rsidRPr="00FD4291">
        <w:t xml:space="preserve"> posiadających zawód</w:t>
      </w:r>
      <w:r w:rsidR="00057F33" w:rsidRPr="00FD4291">
        <w:t xml:space="preserve"> </w:t>
      </w:r>
      <w:r w:rsidR="00E331A0" w:rsidRPr="00FD4291">
        <w:t>o</w:t>
      </w:r>
      <w:r w:rsidR="00057F33" w:rsidRPr="00FD4291">
        <w:t xml:space="preserve">raz </w:t>
      </w:r>
      <w:r w:rsidR="006A2A7F" w:rsidRPr="00FD4291">
        <w:t>2,0</w:t>
      </w:r>
      <w:r w:rsidR="00057F33" w:rsidRPr="00FD4291">
        <w:t>% wszystkich zarejestrowanych bezrobotnych</w:t>
      </w:r>
      <w:r w:rsidR="00EE4A07" w:rsidRPr="00FD4291">
        <w:t>.</w:t>
      </w:r>
      <w:r w:rsidRPr="00FD4291">
        <w:t xml:space="preserve"> Bezrobotnych z grupy „rolnicy, ogrodnicy, leśni</w:t>
      </w:r>
      <w:r w:rsidR="00215E2E" w:rsidRPr="00FD4291">
        <w:t>cy i rybacy” – sklasyfikowano w </w:t>
      </w:r>
      <w:r w:rsidR="009623D7" w:rsidRPr="00FD4291">
        <w:t>4</w:t>
      </w:r>
      <w:r w:rsidR="006A2A7F" w:rsidRPr="00FD4291">
        <w:t>4</w:t>
      </w:r>
      <w:r w:rsidRPr="00FD4291">
        <w:t xml:space="preserve"> zawodach i specjalnościach, </w:t>
      </w:r>
      <w:r w:rsidR="008051E9" w:rsidRPr="00FD4291">
        <w:t xml:space="preserve">w tym: </w:t>
      </w:r>
      <w:r w:rsidR="00763A0B">
        <w:t xml:space="preserve">w </w:t>
      </w:r>
      <w:r w:rsidR="000E0803" w:rsidRPr="00FD4291">
        <w:t>1</w:t>
      </w:r>
      <w:r w:rsidR="006A2A7F" w:rsidRPr="00FD4291">
        <w:t>4</w:t>
      </w:r>
      <w:r w:rsidR="008051E9" w:rsidRPr="00FD4291">
        <w:t xml:space="preserve"> zawodach</w:t>
      </w:r>
      <w:r w:rsidR="00131035" w:rsidRPr="00FD4291">
        <w:t>,</w:t>
      </w:r>
      <w:r w:rsidR="008051E9" w:rsidRPr="00FD4291">
        <w:t xml:space="preserve"> w których nie odnotowano wpływu żadnych ofert</w:t>
      </w:r>
      <w:r w:rsidR="00131035" w:rsidRPr="00FD4291">
        <w:t>,</w:t>
      </w:r>
      <w:r w:rsidR="008051E9" w:rsidRPr="00FD4291">
        <w:t xml:space="preserve"> w </w:t>
      </w:r>
      <w:r w:rsidR="006A2A7F" w:rsidRPr="00FD4291">
        <w:t>23</w:t>
      </w:r>
      <w:r w:rsidR="008051E9" w:rsidRPr="00FD4291">
        <w:t xml:space="preserve"> zawodach nadwyżkowych, w </w:t>
      </w:r>
      <w:r w:rsidR="006A2A7F" w:rsidRPr="00FD4291">
        <w:t>5</w:t>
      </w:r>
      <w:r w:rsidR="008051E9" w:rsidRPr="00FD4291">
        <w:t xml:space="preserve"> zawodach deficytowych </w:t>
      </w:r>
      <w:r w:rsidR="00131035" w:rsidRPr="00FD4291">
        <w:t>oraz 1 zawodzie zrównoważonym</w:t>
      </w:r>
      <w:r w:rsidR="008051E9" w:rsidRPr="00FD4291">
        <w:t xml:space="preserve">. </w:t>
      </w:r>
      <w:r w:rsidRPr="00FD4291">
        <w:t xml:space="preserve">Czołowe </w:t>
      </w:r>
      <w:r w:rsidR="006A2A7F" w:rsidRPr="00FD4291">
        <w:t>15 miejsc n</w:t>
      </w:r>
      <w:r w:rsidRPr="00FD4291">
        <w:t xml:space="preserve">a </w:t>
      </w:r>
      <w:proofErr w:type="spellStart"/>
      <w:r w:rsidRPr="00FD4291">
        <w:t>na</w:t>
      </w:r>
      <w:proofErr w:type="spellEnd"/>
      <w:r w:rsidRPr="00FD4291">
        <w:t xml:space="preserve"> liście rankingowej pod względem największej liczby zarejestrowanych bezrobotnych w tej grupie zawodów zajmowały w końcu </w:t>
      </w:r>
      <w:r w:rsidR="00163BDC" w:rsidRPr="00FD4291">
        <w:t>grudnia</w:t>
      </w:r>
      <w:r w:rsidRPr="00FD4291">
        <w:t xml:space="preserve"> </w:t>
      </w:r>
      <w:r w:rsidR="00D60D4A" w:rsidRPr="00FD4291">
        <w:t>2014</w:t>
      </w:r>
      <w:r w:rsidR="00BB7687" w:rsidRPr="00FD4291">
        <w:t xml:space="preserve"> roku następujące zawody i specjalności:</w:t>
      </w:r>
    </w:p>
    <w:tbl>
      <w:tblPr>
        <w:tblW w:w="8480" w:type="dxa"/>
        <w:jc w:val="center"/>
        <w:tblCellMar>
          <w:left w:w="70" w:type="dxa"/>
          <w:right w:w="70" w:type="dxa"/>
        </w:tblCellMar>
        <w:tblLook w:val="04A0" w:firstRow="1" w:lastRow="0" w:firstColumn="1" w:lastColumn="0" w:noHBand="0" w:noVBand="1"/>
      </w:tblPr>
      <w:tblGrid>
        <w:gridCol w:w="339"/>
        <w:gridCol w:w="2439"/>
        <w:gridCol w:w="700"/>
        <w:gridCol w:w="1000"/>
        <w:gridCol w:w="1380"/>
        <w:gridCol w:w="940"/>
        <w:gridCol w:w="880"/>
        <w:gridCol w:w="802"/>
      </w:tblGrid>
      <w:tr w:rsidR="006A2A7F" w:rsidRPr="00FD4291" w:rsidTr="006A2A7F">
        <w:trPr>
          <w:trHeight w:val="170"/>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4"/>
                <w:szCs w:val="14"/>
                <w:lang w:val="pl-PL" w:eastAsia="pl-PL" w:bidi="ar-SA"/>
              </w:rPr>
            </w:pPr>
            <w:r w:rsidRPr="00FD4291">
              <w:rPr>
                <w:rFonts w:cs="Arial"/>
                <w:color w:val="000000"/>
                <w:sz w:val="14"/>
                <w:szCs w:val="14"/>
                <w:lang w:val="pl-PL" w:eastAsia="pl-PL" w:bidi="ar-SA"/>
              </w:rPr>
              <w:t>Lp.</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4"/>
                <w:szCs w:val="14"/>
                <w:lang w:val="pl-PL" w:eastAsia="pl-PL" w:bidi="ar-SA"/>
              </w:rPr>
            </w:pPr>
            <w:r w:rsidRPr="00FD4291">
              <w:rPr>
                <w:rFonts w:cs="Arial"/>
                <w:color w:val="000000"/>
                <w:sz w:val="14"/>
                <w:szCs w:val="14"/>
                <w:lang w:val="pl-PL" w:eastAsia="pl-PL" w:bidi="ar-SA"/>
              </w:rPr>
              <w:t>Nazwa zawodu i specjalności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4"/>
                <w:szCs w:val="14"/>
                <w:lang w:val="pl-PL" w:eastAsia="pl-PL" w:bidi="ar-SA"/>
              </w:rPr>
            </w:pPr>
            <w:r w:rsidRPr="00FD4291">
              <w:rPr>
                <w:rFonts w:cs="Arial"/>
                <w:color w:val="000000"/>
                <w:sz w:val="14"/>
                <w:szCs w:val="14"/>
                <w:lang w:val="pl-PL" w:eastAsia="pl-PL" w:bidi="ar-SA"/>
              </w:rPr>
              <w:t>Symbol</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4"/>
                <w:szCs w:val="14"/>
                <w:lang w:val="pl-PL" w:eastAsia="pl-PL" w:bidi="ar-SA"/>
              </w:rPr>
            </w:pPr>
            <w:r w:rsidRPr="00FD4291">
              <w:rPr>
                <w:rFonts w:cs="Arial"/>
                <w:color w:val="000000"/>
                <w:sz w:val="14"/>
                <w:szCs w:val="14"/>
                <w:lang w:val="pl-PL" w:eastAsia="pl-PL" w:bidi="ar-SA"/>
              </w:rPr>
              <w:t xml:space="preserve">Napływ bezrobotnych </w:t>
            </w:r>
            <w:r w:rsidRPr="00FD4291">
              <w:rPr>
                <w:rFonts w:cs="Arial"/>
                <w:color w:val="000000"/>
                <w:sz w:val="14"/>
                <w:szCs w:val="14"/>
                <w:lang w:val="pl-PL" w:eastAsia="pl-PL" w:bidi="ar-SA"/>
              </w:rPr>
              <w:br/>
              <w:t>w 2014 r.</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4"/>
                <w:szCs w:val="14"/>
                <w:lang w:val="pl-PL" w:eastAsia="pl-PL" w:bidi="ar-SA"/>
              </w:rPr>
            </w:pPr>
            <w:r w:rsidRPr="00FD4291">
              <w:rPr>
                <w:rFonts w:cs="Arial"/>
                <w:color w:val="000000"/>
                <w:sz w:val="14"/>
                <w:szCs w:val="14"/>
                <w:lang w:val="pl-PL" w:eastAsia="pl-PL" w:bidi="ar-SA"/>
              </w:rPr>
              <w:t>Liczba zarejestrowanych bezrobotnych (stan na koniec 2014 r.)</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4"/>
                <w:szCs w:val="14"/>
                <w:lang w:val="pl-PL" w:eastAsia="pl-PL" w:bidi="ar-SA"/>
              </w:rPr>
            </w:pPr>
            <w:r w:rsidRPr="00FD4291">
              <w:rPr>
                <w:rFonts w:cs="Arial"/>
                <w:color w:val="000000"/>
                <w:sz w:val="14"/>
                <w:szCs w:val="14"/>
                <w:lang w:val="pl-PL" w:eastAsia="pl-PL" w:bidi="ar-SA"/>
              </w:rPr>
              <w:t xml:space="preserve">Liczba zgłoszonych ofert pracy </w:t>
            </w:r>
            <w:r w:rsidRPr="00FD4291">
              <w:rPr>
                <w:rFonts w:cs="Arial"/>
                <w:color w:val="000000"/>
                <w:sz w:val="14"/>
                <w:szCs w:val="14"/>
                <w:lang w:val="pl-PL" w:eastAsia="pl-PL" w:bidi="ar-SA"/>
              </w:rPr>
              <w:br/>
              <w:t>w 2014 r.</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4"/>
                <w:szCs w:val="14"/>
                <w:lang w:val="pl-PL" w:eastAsia="pl-PL" w:bidi="ar-SA"/>
              </w:rPr>
            </w:pPr>
            <w:proofErr w:type="gramStart"/>
            <w:r w:rsidRPr="00FD4291">
              <w:rPr>
                <w:rFonts w:cs="Arial"/>
                <w:color w:val="000000"/>
                <w:sz w:val="14"/>
                <w:szCs w:val="14"/>
                <w:lang w:val="pl-PL" w:eastAsia="pl-PL" w:bidi="ar-SA"/>
              </w:rPr>
              <w:t>w</w:t>
            </w:r>
            <w:proofErr w:type="gramEnd"/>
            <w:r w:rsidRPr="00FD4291">
              <w:rPr>
                <w:rFonts w:cs="Arial"/>
                <w:color w:val="000000"/>
                <w:sz w:val="14"/>
                <w:szCs w:val="14"/>
                <w:lang w:val="pl-PL" w:eastAsia="pl-PL" w:bidi="ar-SA"/>
              </w:rPr>
              <w:t xml:space="preserve"> tym ofert pracy </w:t>
            </w:r>
            <w:proofErr w:type="spellStart"/>
            <w:r w:rsidRPr="00FD4291">
              <w:rPr>
                <w:rFonts w:cs="Arial"/>
                <w:color w:val="000000"/>
                <w:sz w:val="14"/>
                <w:szCs w:val="14"/>
                <w:lang w:val="pl-PL" w:eastAsia="pl-PL" w:bidi="ar-SA"/>
              </w:rPr>
              <w:t>subsydio</w:t>
            </w:r>
            <w:proofErr w:type="spellEnd"/>
            <w:r w:rsidRPr="00FD4291">
              <w:rPr>
                <w:rFonts w:cs="Arial"/>
                <w:color w:val="000000"/>
                <w:sz w:val="14"/>
                <w:szCs w:val="14"/>
                <w:lang w:val="pl-PL" w:eastAsia="pl-PL" w:bidi="ar-SA"/>
              </w:rPr>
              <w:br/>
              <w:t>-</w:t>
            </w:r>
            <w:proofErr w:type="spellStart"/>
            <w:r w:rsidRPr="00FD4291">
              <w:rPr>
                <w:rFonts w:cs="Arial"/>
                <w:color w:val="000000"/>
                <w:sz w:val="14"/>
                <w:szCs w:val="14"/>
                <w:lang w:val="pl-PL" w:eastAsia="pl-PL" w:bidi="ar-SA"/>
              </w:rPr>
              <w:t>wanej</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4"/>
                <w:szCs w:val="14"/>
                <w:lang w:val="pl-PL" w:eastAsia="pl-PL" w:bidi="ar-SA"/>
              </w:rPr>
            </w:pPr>
            <w:r w:rsidRPr="00FD4291">
              <w:rPr>
                <w:rFonts w:cs="Arial"/>
                <w:color w:val="000000"/>
                <w:sz w:val="14"/>
                <w:szCs w:val="14"/>
                <w:lang w:val="pl-PL" w:eastAsia="pl-PL" w:bidi="ar-SA"/>
              </w:rPr>
              <w:t xml:space="preserve">Wskaźnik </w:t>
            </w:r>
            <w:proofErr w:type="spellStart"/>
            <w:r w:rsidRPr="00FD4291">
              <w:rPr>
                <w:rFonts w:cs="Arial"/>
                <w:color w:val="000000"/>
                <w:sz w:val="14"/>
                <w:szCs w:val="14"/>
                <w:lang w:val="pl-PL" w:eastAsia="pl-PL" w:bidi="ar-SA"/>
              </w:rPr>
              <w:t>intensywn</w:t>
            </w:r>
            <w:proofErr w:type="spellEnd"/>
            <w:r w:rsidRPr="00FD4291">
              <w:rPr>
                <w:rFonts w:cs="Arial"/>
                <w:color w:val="000000"/>
                <w:sz w:val="14"/>
                <w:szCs w:val="14"/>
                <w:lang w:val="pl-PL" w:eastAsia="pl-PL" w:bidi="ar-SA"/>
              </w:rPr>
              <w:t xml:space="preserve">. </w:t>
            </w:r>
            <w:proofErr w:type="gramStart"/>
            <w:r w:rsidRPr="00FD4291">
              <w:rPr>
                <w:rFonts w:cs="Arial"/>
                <w:color w:val="000000"/>
                <w:sz w:val="14"/>
                <w:szCs w:val="14"/>
                <w:lang w:val="pl-PL" w:eastAsia="pl-PL" w:bidi="ar-SA"/>
              </w:rPr>
              <w:t>nadwyżki</w:t>
            </w:r>
            <w:proofErr w:type="gramEnd"/>
            <w:r w:rsidRPr="00FD4291">
              <w:rPr>
                <w:rFonts w:cs="Arial"/>
                <w:color w:val="000000"/>
                <w:sz w:val="14"/>
                <w:szCs w:val="14"/>
                <w:lang w:val="pl-PL" w:eastAsia="pl-PL" w:bidi="ar-SA"/>
              </w:rPr>
              <w:t xml:space="preserve"> (deficytu)</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Robotnik leśny</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621002</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474</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466</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156</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88</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0,3291</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Rolnik</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613003</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437</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404</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7</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0,0160</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Ogrodnik terenów zieleni</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611306</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398</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272</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257</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164</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0,6457</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Pozostali rolnicy upraw polowych</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611190</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228</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236</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0,0044</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5</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Pozostali ogrodnicy</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611390</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179</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172</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36</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0,2011</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Drwal / pilarz drzew</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621001</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132</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152</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77</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14</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0,5833</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7</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Pozostali hodowcy zwierząt gdzie indziej niesklasyfikowani</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612990</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104</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131</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0,0385</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8</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Rolnik produkcji roślinnej i zwierzęcej pracujący na własne potrzeby</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633001</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109</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108</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0,0183</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9</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Rolnik upraw polowych</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611104</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115</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93</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0,0522</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10</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Ogrodnik</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611303</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129</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84</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85</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37</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0,6589</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11</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Rolnik upraw mieszanych</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611403</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72</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78</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0,0417</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12</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Ogrodnik - uprawa warzyw polowych</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611309</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38</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40</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0,1053</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13</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Zbieracz owoców, ziół i innych roślin</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634002</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59</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36</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40</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0,6780</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14</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Ogrodnik - uprawa roślin ozdobnych</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611308</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35</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31</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10</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0,2857</w:t>
            </w:r>
          </w:p>
        </w:tc>
      </w:tr>
      <w:tr w:rsidR="006A2A7F" w:rsidRPr="00FD4291" w:rsidTr="006A2A7F">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15</w:t>
            </w:r>
          </w:p>
        </w:tc>
        <w:tc>
          <w:tcPr>
            <w:tcW w:w="24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Ogrodnik szkółkarz</w:t>
            </w:r>
          </w:p>
        </w:tc>
        <w:tc>
          <w:tcPr>
            <w:tcW w:w="7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611305</w:t>
            </w:r>
          </w:p>
        </w:tc>
        <w:tc>
          <w:tcPr>
            <w:tcW w:w="100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28</w:t>
            </w:r>
          </w:p>
        </w:tc>
        <w:tc>
          <w:tcPr>
            <w:tcW w:w="13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19</w:t>
            </w:r>
          </w:p>
        </w:tc>
        <w:tc>
          <w:tcPr>
            <w:tcW w:w="94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9</w:t>
            </w:r>
          </w:p>
        </w:tc>
        <w:tc>
          <w:tcPr>
            <w:tcW w:w="880" w:type="dxa"/>
            <w:tcBorders>
              <w:top w:val="nil"/>
              <w:left w:val="nil"/>
              <w:bottom w:val="single" w:sz="4" w:space="0" w:color="auto"/>
              <w:right w:val="single" w:sz="4" w:space="0" w:color="auto"/>
            </w:tcBorders>
            <w:shd w:val="clear" w:color="auto" w:fill="auto"/>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w:t>
            </w:r>
          </w:p>
        </w:tc>
        <w:tc>
          <w:tcPr>
            <w:tcW w:w="800" w:type="dxa"/>
            <w:tcBorders>
              <w:top w:val="nil"/>
              <w:left w:val="nil"/>
              <w:bottom w:val="single" w:sz="4" w:space="0" w:color="auto"/>
              <w:right w:val="single" w:sz="4" w:space="0" w:color="auto"/>
            </w:tcBorders>
            <w:shd w:val="clear" w:color="auto" w:fill="auto"/>
            <w:noWrap/>
            <w:vAlign w:val="center"/>
            <w:hideMark/>
          </w:tcPr>
          <w:p w:rsidR="006A2A7F" w:rsidRPr="00FD4291" w:rsidRDefault="006A2A7F" w:rsidP="006A2A7F">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0,3214</w:t>
            </w:r>
          </w:p>
        </w:tc>
      </w:tr>
    </w:tbl>
    <w:p w:rsidR="0077659F" w:rsidRPr="00FD4291" w:rsidRDefault="0077659F" w:rsidP="008051E9">
      <w:pPr>
        <w:jc w:val="center"/>
        <w:rPr>
          <w:lang w:val="pl-PL"/>
        </w:rPr>
      </w:pPr>
    </w:p>
    <w:p w:rsidR="00F83037" w:rsidRPr="00FD4291" w:rsidRDefault="00F83037" w:rsidP="00F755E0">
      <w:pPr>
        <w:pStyle w:val="Styl1"/>
      </w:pPr>
      <w:r w:rsidRPr="00FD4291">
        <w:t>W zawodach z tej listy zarejestrowan</w:t>
      </w:r>
      <w:r w:rsidR="006A2A7F" w:rsidRPr="00FD4291">
        <w:t>e</w:t>
      </w:r>
      <w:r w:rsidRPr="00FD4291">
        <w:t xml:space="preserve"> był</w:t>
      </w:r>
      <w:r w:rsidR="006A2A7F" w:rsidRPr="00FD4291">
        <w:t>y</w:t>
      </w:r>
      <w:r w:rsidRPr="00FD4291">
        <w:t xml:space="preserve"> </w:t>
      </w:r>
      <w:r w:rsidR="006A2A7F" w:rsidRPr="00FD4291">
        <w:t>2322 osoby</w:t>
      </w:r>
      <w:r w:rsidRPr="00FD4291">
        <w:t xml:space="preserve">, tj. </w:t>
      </w:r>
      <w:r w:rsidR="006A2A7F" w:rsidRPr="00FD4291">
        <w:t>95,2</w:t>
      </w:r>
      <w:r w:rsidRPr="00FD4291">
        <w:t>% wszystkich</w:t>
      </w:r>
      <w:r w:rsidRPr="006A2A7F">
        <w:t xml:space="preserve"> bezrobotnych zarejestrowanych w grupie „rolnicy, ogrodnicy, leśnicy i rybacy”.</w:t>
      </w:r>
      <w:r w:rsidR="004B09F9" w:rsidRPr="006A2A7F">
        <w:t xml:space="preserve"> Wszystkie </w:t>
      </w:r>
      <w:r w:rsidR="004B09F9" w:rsidRPr="00FD4291">
        <w:t xml:space="preserve">zawody z tej tabeli są zawodami nadwyżkowymi. </w:t>
      </w:r>
      <w:r w:rsidR="00131035" w:rsidRPr="00FD4291">
        <w:t xml:space="preserve">Najwyższym wskaźnikiem nadwyżki charakteryzuje się zawód </w:t>
      </w:r>
      <w:r w:rsidR="006A2A7F" w:rsidRPr="00FD4291">
        <w:t>pozostali rolnicy upraw polowych</w:t>
      </w:r>
      <w:r w:rsidR="00131035" w:rsidRPr="00FD4291">
        <w:t>, w którym na jedną ofertę pracy przypadało 228 nowo zarejestrowanych bezrobotnych.</w:t>
      </w:r>
    </w:p>
    <w:p w:rsidR="0077659F" w:rsidRPr="00FD4291" w:rsidRDefault="0077659F" w:rsidP="009A67F0">
      <w:pPr>
        <w:pStyle w:val="Styl2"/>
        <w:numPr>
          <w:ilvl w:val="0"/>
          <w:numId w:val="14"/>
        </w:numPr>
        <w:ind w:left="0" w:firstLine="360"/>
      </w:pPr>
      <w:r w:rsidRPr="00FD4291">
        <w:t xml:space="preserve">Bezrobotnych reprezentujących wielką grupę zawodów – </w:t>
      </w:r>
      <w:r w:rsidR="00BF34E8" w:rsidRPr="00FD4291">
        <w:t>„</w:t>
      </w:r>
      <w:r w:rsidRPr="00FD4291">
        <w:rPr>
          <w:b/>
        </w:rPr>
        <w:t>przedstawiciele władz publicznych,</w:t>
      </w:r>
      <w:r w:rsidR="00861174" w:rsidRPr="00FD4291">
        <w:rPr>
          <w:b/>
        </w:rPr>
        <w:t xml:space="preserve"> </w:t>
      </w:r>
      <w:r w:rsidRPr="00FD4291">
        <w:rPr>
          <w:b/>
        </w:rPr>
        <w:t>wyżsi urzędnicy i kierownicy</w:t>
      </w:r>
      <w:r w:rsidR="00BF34E8" w:rsidRPr="00FD4291">
        <w:t>”</w:t>
      </w:r>
      <w:r w:rsidRPr="00FD4291">
        <w:t xml:space="preserve"> – sklasyfikowano w </w:t>
      </w:r>
      <w:r w:rsidR="00FD4291" w:rsidRPr="00FD4291">
        <w:t>98</w:t>
      </w:r>
      <w:r w:rsidR="003E46B5" w:rsidRPr="00FD4291">
        <w:t xml:space="preserve"> zawodach, </w:t>
      </w:r>
      <w:r w:rsidR="004B09F9" w:rsidRPr="00FD4291">
        <w:t xml:space="preserve">w tym w </w:t>
      </w:r>
      <w:r w:rsidR="000A784B" w:rsidRPr="00FD4291">
        <w:t>2</w:t>
      </w:r>
      <w:r w:rsidR="00FD4291" w:rsidRPr="00FD4291">
        <w:t xml:space="preserve">7 </w:t>
      </w:r>
      <w:r w:rsidR="004B09F9" w:rsidRPr="00FD4291">
        <w:t>zawodach</w:t>
      </w:r>
      <w:r w:rsidR="000A784B" w:rsidRPr="00FD4291">
        <w:t>,</w:t>
      </w:r>
      <w:r w:rsidR="004B09F9" w:rsidRPr="00FD4291">
        <w:t xml:space="preserve"> w których nie odnotowano wpływu żadnych ofert, w 3</w:t>
      </w:r>
      <w:r w:rsidR="00FD4291" w:rsidRPr="00FD4291">
        <w:t>9</w:t>
      </w:r>
      <w:r w:rsidR="004B09F9" w:rsidRPr="00FD4291">
        <w:t xml:space="preserve"> zawodach nadwyżkowych, w </w:t>
      </w:r>
      <w:r w:rsidR="00FD4291" w:rsidRPr="00FD4291">
        <w:t>23</w:t>
      </w:r>
      <w:r w:rsidR="004B09F9" w:rsidRPr="00FD4291">
        <w:t xml:space="preserve"> zawodach deficytowych (w tym </w:t>
      </w:r>
      <w:r w:rsidR="00FD4291" w:rsidRPr="00FD4291">
        <w:t>6</w:t>
      </w:r>
      <w:r w:rsidR="004B09F9" w:rsidRPr="00FD4291">
        <w:t xml:space="preserve"> o deficycie maksymalnym) oraz w </w:t>
      </w:r>
      <w:r w:rsidR="00FD4291" w:rsidRPr="00FD4291">
        <w:t>6</w:t>
      </w:r>
      <w:r w:rsidR="004B09F9" w:rsidRPr="00FD4291">
        <w:t xml:space="preserve"> zawodach zrównoważonych. W ramach tej wielkiej grupy zawodów na koniec </w:t>
      </w:r>
      <w:r w:rsidR="00D60D4A" w:rsidRPr="00FD4291">
        <w:t>2014</w:t>
      </w:r>
      <w:r w:rsidR="004B09F9" w:rsidRPr="00FD4291">
        <w:t xml:space="preserve"> r. było zarejestrowanych </w:t>
      </w:r>
      <w:r w:rsidR="00FD4291" w:rsidRPr="00FD4291">
        <w:t>690</w:t>
      </w:r>
      <w:r w:rsidR="004B09F9" w:rsidRPr="00FD4291">
        <w:t xml:space="preserve"> bezrobotnych</w:t>
      </w:r>
      <w:r w:rsidR="000A784B" w:rsidRPr="00FD4291">
        <w:t>, tj. 0,</w:t>
      </w:r>
      <w:r w:rsidR="00FD4291" w:rsidRPr="00FD4291">
        <w:t>7</w:t>
      </w:r>
      <w:r w:rsidR="000A784B" w:rsidRPr="00FD4291">
        <w:t>% wszystkich bezrobotnych poprzednio pracujących i 0,</w:t>
      </w:r>
      <w:r w:rsidR="00FD4291" w:rsidRPr="00FD4291">
        <w:t>6</w:t>
      </w:r>
      <w:r w:rsidR="000A784B" w:rsidRPr="00FD4291">
        <w:t>% bezrobotnych ogółem</w:t>
      </w:r>
      <w:r w:rsidR="004B09F9" w:rsidRPr="00FD4291">
        <w:t>.</w:t>
      </w:r>
    </w:p>
    <w:p w:rsidR="002E3323" w:rsidRDefault="002E3323" w:rsidP="00F755E0">
      <w:pPr>
        <w:pStyle w:val="Styl1"/>
      </w:pPr>
      <w:r w:rsidRPr="00FD4291">
        <w:t xml:space="preserve">Czołowe </w:t>
      </w:r>
      <w:r w:rsidR="00FD4291">
        <w:t>15 miejsc</w:t>
      </w:r>
      <w:r w:rsidRPr="00FD4291">
        <w:t xml:space="preserve"> na liście rankingowej pod względem największej liczby zarejestrowanych bezrobotnych w tej grupie zajmowały w końcu </w:t>
      </w:r>
      <w:r w:rsidR="001F124B" w:rsidRPr="00FD4291">
        <w:t>grudnia</w:t>
      </w:r>
      <w:r w:rsidRPr="00FD4291">
        <w:t xml:space="preserve"> </w:t>
      </w:r>
      <w:r w:rsidR="00D60D4A" w:rsidRPr="00FD4291">
        <w:t>2014</w:t>
      </w:r>
      <w:r w:rsidR="000C7416" w:rsidRPr="00FD4291">
        <w:t xml:space="preserve"> roku następujące zawody i </w:t>
      </w:r>
      <w:r w:rsidR="00FD4291">
        <w:t>specjalności:</w:t>
      </w:r>
      <w:r w:rsidRPr="00FD4291">
        <w:t xml:space="preserve"> </w:t>
      </w:r>
    </w:p>
    <w:p w:rsidR="00763A0B" w:rsidRDefault="00763A0B" w:rsidP="00F755E0">
      <w:pPr>
        <w:pStyle w:val="Styl1"/>
        <w:rPr>
          <w:sz w:val="16"/>
          <w:szCs w:val="16"/>
        </w:rPr>
      </w:pPr>
    </w:p>
    <w:p w:rsidR="00763A0B" w:rsidRPr="00763A0B" w:rsidRDefault="00763A0B" w:rsidP="00F755E0">
      <w:pPr>
        <w:pStyle w:val="Styl1"/>
        <w:rPr>
          <w:sz w:val="16"/>
          <w:szCs w:val="16"/>
        </w:rPr>
      </w:pPr>
    </w:p>
    <w:p w:rsidR="00763A0B" w:rsidRPr="00763A0B" w:rsidRDefault="00763A0B" w:rsidP="00F755E0">
      <w:pPr>
        <w:pStyle w:val="Styl1"/>
        <w:rPr>
          <w:sz w:val="16"/>
          <w:szCs w:val="16"/>
          <w:highlight w:val="yellow"/>
        </w:rPr>
      </w:pPr>
    </w:p>
    <w:tbl>
      <w:tblPr>
        <w:tblW w:w="8480" w:type="dxa"/>
        <w:jc w:val="center"/>
        <w:tblCellMar>
          <w:left w:w="70" w:type="dxa"/>
          <w:right w:w="70" w:type="dxa"/>
        </w:tblCellMar>
        <w:tblLook w:val="04A0" w:firstRow="1" w:lastRow="0" w:firstColumn="1" w:lastColumn="0" w:noHBand="0" w:noVBand="1"/>
      </w:tblPr>
      <w:tblGrid>
        <w:gridCol w:w="339"/>
        <w:gridCol w:w="2439"/>
        <w:gridCol w:w="700"/>
        <w:gridCol w:w="1000"/>
        <w:gridCol w:w="1380"/>
        <w:gridCol w:w="940"/>
        <w:gridCol w:w="880"/>
        <w:gridCol w:w="802"/>
      </w:tblGrid>
      <w:tr w:rsidR="00FD4291" w:rsidRPr="00FD4291" w:rsidTr="00FD4291">
        <w:trPr>
          <w:trHeight w:val="170"/>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4"/>
                <w:szCs w:val="14"/>
                <w:lang w:val="pl-PL" w:eastAsia="pl-PL" w:bidi="ar-SA"/>
              </w:rPr>
            </w:pPr>
            <w:r w:rsidRPr="00FD4291">
              <w:rPr>
                <w:rFonts w:cs="Arial"/>
                <w:color w:val="000000"/>
                <w:sz w:val="14"/>
                <w:szCs w:val="14"/>
                <w:lang w:val="pl-PL" w:eastAsia="pl-PL" w:bidi="ar-SA"/>
              </w:rPr>
              <w:lastRenderedPageBreak/>
              <w:t>Lp.</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4"/>
                <w:szCs w:val="14"/>
                <w:lang w:val="pl-PL" w:eastAsia="pl-PL" w:bidi="ar-SA"/>
              </w:rPr>
            </w:pPr>
            <w:r w:rsidRPr="00FD4291">
              <w:rPr>
                <w:rFonts w:cs="Arial"/>
                <w:color w:val="000000"/>
                <w:sz w:val="14"/>
                <w:szCs w:val="14"/>
                <w:lang w:val="pl-PL" w:eastAsia="pl-PL" w:bidi="ar-SA"/>
              </w:rPr>
              <w:t>Nazwa zawodu i specjalności</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4"/>
                <w:szCs w:val="14"/>
                <w:lang w:val="pl-PL" w:eastAsia="pl-PL" w:bidi="ar-SA"/>
              </w:rPr>
            </w:pPr>
            <w:r w:rsidRPr="00FD4291">
              <w:rPr>
                <w:rFonts w:cs="Arial"/>
                <w:color w:val="000000"/>
                <w:sz w:val="14"/>
                <w:szCs w:val="14"/>
                <w:lang w:val="pl-PL" w:eastAsia="pl-PL" w:bidi="ar-SA"/>
              </w:rPr>
              <w:t>Symbol</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4"/>
                <w:szCs w:val="14"/>
                <w:lang w:val="pl-PL" w:eastAsia="pl-PL" w:bidi="ar-SA"/>
              </w:rPr>
            </w:pPr>
            <w:r w:rsidRPr="00FD4291">
              <w:rPr>
                <w:rFonts w:cs="Arial"/>
                <w:color w:val="000000"/>
                <w:sz w:val="14"/>
                <w:szCs w:val="14"/>
                <w:lang w:val="pl-PL" w:eastAsia="pl-PL" w:bidi="ar-SA"/>
              </w:rPr>
              <w:t xml:space="preserve">Napływ bezrobotnych </w:t>
            </w:r>
            <w:r w:rsidRPr="00FD4291">
              <w:rPr>
                <w:rFonts w:cs="Arial"/>
                <w:color w:val="000000"/>
                <w:sz w:val="14"/>
                <w:szCs w:val="14"/>
                <w:lang w:val="pl-PL" w:eastAsia="pl-PL" w:bidi="ar-SA"/>
              </w:rPr>
              <w:br/>
              <w:t>w 2014 r.</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4"/>
                <w:szCs w:val="14"/>
                <w:lang w:val="pl-PL" w:eastAsia="pl-PL" w:bidi="ar-SA"/>
              </w:rPr>
            </w:pPr>
            <w:r w:rsidRPr="00FD4291">
              <w:rPr>
                <w:rFonts w:cs="Arial"/>
                <w:color w:val="000000"/>
                <w:sz w:val="14"/>
                <w:szCs w:val="14"/>
                <w:lang w:val="pl-PL" w:eastAsia="pl-PL" w:bidi="ar-SA"/>
              </w:rPr>
              <w:t>Liczba zarejestrowanych bezrobotnych (stan na koniec 2014 r.)</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4"/>
                <w:szCs w:val="14"/>
                <w:lang w:val="pl-PL" w:eastAsia="pl-PL" w:bidi="ar-SA"/>
              </w:rPr>
            </w:pPr>
            <w:r w:rsidRPr="00FD4291">
              <w:rPr>
                <w:rFonts w:cs="Arial"/>
                <w:color w:val="000000"/>
                <w:sz w:val="14"/>
                <w:szCs w:val="14"/>
                <w:lang w:val="pl-PL" w:eastAsia="pl-PL" w:bidi="ar-SA"/>
              </w:rPr>
              <w:t xml:space="preserve">Liczba zgłoszonych ofert pracy </w:t>
            </w:r>
            <w:r w:rsidRPr="00FD4291">
              <w:rPr>
                <w:rFonts w:cs="Arial"/>
                <w:color w:val="000000"/>
                <w:sz w:val="14"/>
                <w:szCs w:val="14"/>
                <w:lang w:val="pl-PL" w:eastAsia="pl-PL" w:bidi="ar-SA"/>
              </w:rPr>
              <w:br/>
              <w:t>w 2014 r.</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4"/>
                <w:szCs w:val="14"/>
                <w:lang w:val="pl-PL" w:eastAsia="pl-PL" w:bidi="ar-SA"/>
              </w:rPr>
            </w:pPr>
            <w:proofErr w:type="gramStart"/>
            <w:r w:rsidRPr="00FD4291">
              <w:rPr>
                <w:rFonts w:cs="Arial"/>
                <w:color w:val="000000"/>
                <w:sz w:val="14"/>
                <w:szCs w:val="14"/>
                <w:lang w:val="pl-PL" w:eastAsia="pl-PL" w:bidi="ar-SA"/>
              </w:rPr>
              <w:t>w</w:t>
            </w:r>
            <w:proofErr w:type="gramEnd"/>
            <w:r w:rsidRPr="00FD4291">
              <w:rPr>
                <w:rFonts w:cs="Arial"/>
                <w:color w:val="000000"/>
                <w:sz w:val="14"/>
                <w:szCs w:val="14"/>
                <w:lang w:val="pl-PL" w:eastAsia="pl-PL" w:bidi="ar-SA"/>
              </w:rPr>
              <w:t xml:space="preserve"> tym ofert pracy </w:t>
            </w:r>
            <w:proofErr w:type="spellStart"/>
            <w:r w:rsidRPr="00FD4291">
              <w:rPr>
                <w:rFonts w:cs="Arial"/>
                <w:color w:val="000000"/>
                <w:sz w:val="14"/>
                <w:szCs w:val="14"/>
                <w:lang w:val="pl-PL" w:eastAsia="pl-PL" w:bidi="ar-SA"/>
              </w:rPr>
              <w:t>subsydio</w:t>
            </w:r>
            <w:proofErr w:type="spellEnd"/>
            <w:r w:rsidRPr="00FD4291">
              <w:rPr>
                <w:rFonts w:cs="Arial"/>
                <w:color w:val="000000"/>
                <w:sz w:val="14"/>
                <w:szCs w:val="14"/>
                <w:lang w:val="pl-PL" w:eastAsia="pl-PL" w:bidi="ar-SA"/>
              </w:rPr>
              <w:br/>
              <w:t>-</w:t>
            </w:r>
            <w:proofErr w:type="spellStart"/>
            <w:r w:rsidRPr="00FD4291">
              <w:rPr>
                <w:rFonts w:cs="Arial"/>
                <w:color w:val="000000"/>
                <w:sz w:val="14"/>
                <w:szCs w:val="14"/>
                <w:lang w:val="pl-PL" w:eastAsia="pl-PL" w:bidi="ar-SA"/>
              </w:rPr>
              <w:t>wanej</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4"/>
                <w:szCs w:val="14"/>
                <w:lang w:val="pl-PL" w:eastAsia="pl-PL" w:bidi="ar-SA"/>
              </w:rPr>
            </w:pPr>
            <w:r w:rsidRPr="00FD4291">
              <w:rPr>
                <w:rFonts w:cs="Arial"/>
                <w:color w:val="000000"/>
                <w:sz w:val="14"/>
                <w:szCs w:val="14"/>
                <w:lang w:val="pl-PL" w:eastAsia="pl-PL" w:bidi="ar-SA"/>
              </w:rPr>
              <w:t xml:space="preserve">Wskaźnik </w:t>
            </w:r>
            <w:proofErr w:type="spellStart"/>
            <w:r w:rsidRPr="00FD4291">
              <w:rPr>
                <w:rFonts w:cs="Arial"/>
                <w:color w:val="000000"/>
                <w:sz w:val="14"/>
                <w:szCs w:val="14"/>
                <w:lang w:val="pl-PL" w:eastAsia="pl-PL" w:bidi="ar-SA"/>
              </w:rPr>
              <w:t>intensywn</w:t>
            </w:r>
            <w:proofErr w:type="spellEnd"/>
            <w:r w:rsidRPr="00FD4291">
              <w:rPr>
                <w:rFonts w:cs="Arial"/>
                <w:color w:val="000000"/>
                <w:sz w:val="14"/>
                <w:szCs w:val="14"/>
                <w:lang w:val="pl-PL" w:eastAsia="pl-PL" w:bidi="ar-SA"/>
              </w:rPr>
              <w:t xml:space="preserve">. </w:t>
            </w:r>
            <w:proofErr w:type="gramStart"/>
            <w:r w:rsidRPr="00FD4291">
              <w:rPr>
                <w:rFonts w:cs="Arial"/>
                <w:color w:val="000000"/>
                <w:sz w:val="14"/>
                <w:szCs w:val="14"/>
                <w:lang w:val="pl-PL" w:eastAsia="pl-PL" w:bidi="ar-SA"/>
              </w:rPr>
              <w:t>nadwyżki</w:t>
            </w:r>
            <w:proofErr w:type="gramEnd"/>
            <w:r w:rsidRPr="00FD4291">
              <w:rPr>
                <w:rFonts w:cs="Arial"/>
                <w:color w:val="000000"/>
                <w:sz w:val="14"/>
                <w:szCs w:val="14"/>
                <w:lang w:val="pl-PL" w:eastAsia="pl-PL" w:bidi="ar-SA"/>
              </w:rPr>
              <w:t xml:space="preserve"> (deficytu)</w:t>
            </w:r>
          </w:p>
        </w:tc>
      </w:tr>
      <w:tr w:rsidR="00FD4291" w:rsidRPr="00FD4291" w:rsidTr="00FD4291">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w:t>
            </w:r>
          </w:p>
        </w:tc>
        <w:tc>
          <w:tcPr>
            <w:tcW w:w="24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 xml:space="preserve">Pozostali kierownicy </w:t>
            </w:r>
            <w:r>
              <w:rPr>
                <w:rFonts w:cs="Arial"/>
                <w:color w:val="000000"/>
                <w:sz w:val="16"/>
                <w:szCs w:val="16"/>
                <w:lang w:val="pl-PL" w:eastAsia="pl-PL" w:bidi="ar-SA"/>
              </w:rPr>
              <w:t>ds.</w:t>
            </w:r>
            <w:r w:rsidRPr="00FD4291">
              <w:rPr>
                <w:rFonts w:cs="Arial"/>
                <w:color w:val="000000"/>
                <w:sz w:val="16"/>
                <w:szCs w:val="16"/>
                <w:lang w:val="pl-PL" w:eastAsia="pl-PL" w:bidi="ar-SA"/>
              </w:rPr>
              <w:t xml:space="preserve"> innych typów usług gdzie indziej niesklasyfikowani</w:t>
            </w:r>
          </w:p>
        </w:tc>
        <w:tc>
          <w:tcPr>
            <w:tcW w:w="7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143990</w:t>
            </w:r>
          </w:p>
        </w:tc>
        <w:tc>
          <w:tcPr>
            <w:tcW w:w="10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136</w:t>
            </w:r>
          </w:p>
        </w:tc>
        <w:tc>
          <w:tcPr>
            <w:tcW w:w="13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102</w:t>
            </w:r>
          </w:p>
        </w:tc>
        <w:tc>
          <w:tcPr>
            <w:tcW w:w="9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18</w:t>
            </w:r>
          </w:p>
        </w:tc>
        <w:tc>
          <w:tcPr>
            <w:tcW w:w="8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w:t>
            </w:r>
          </w:p>
        </w:tc>
        <w:tc>
          <w:tcPr>
            <w:tcW w:w="800" w:type="dxa"/>
            <w:tcBorders>
              <w:top w:val="nil"/>
              <w:left w:val="nil"/>
              <w:bottom w:val="single" w:sz="4" w:space="0" w:color="auto"/>
              <w:right w:val="single" w:sz="4" w:space="0" w:color="auto"/>
            </w:tcBorders>
            <w:shd w:val="clear" w:color="auto" w:fill="auto"/>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0,1324</w:t>
            </w:r>
          </w:p>
        </w:tc>
      </w:tr>
      <w:tr w:rsidR="00FD4291" w:rsidRPr="00FD4291" w:rsidTr="00FD4291">
        <w:trPr>
          <w:trHeight w:val="170"/>
          <w:jc w:val="center"/>
        </w:trPr>
        <w:tc>
          <w:tcPr>
            <w:tcW w:w="340" w:type="dxa"/>
            <w:tcBorders>
              <w:top w:val="nil"/>
              <w:left w:val="single" w:sz="4" w:space="0" w:color="auto"/>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w:t>
            </w:r>
          </w:p>
        </w:tc>
        <w:tc>
          <w:tcPr>
            <w:tcW w:w="244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Kierownik budowy</w:t>
            </w:r>
          </w:p>
        </w:tc>
        <w:tc>
          <w:tcPr>
            <w:tcW w:w="70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132301</w:t>
            </w:r>
          </w:p>
        </w:tc>
        <w:tc>
          <w:tcPr>
            <w:tcW w:w="100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73</w:t>
            </w:r>
          </w:p>
        </w:tc>
        <w:tc>
          <w:tcPr>
            <w:tcW w:w="138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41</w:t>
            </w:r>
          </w:p>
        </w:tc>
        <w:tc>
          <w:tcPr>
            <w:tcW w:w="94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87</w:t>
            </w:r>
          </w:p>
        </w:tc>
        <w:tc>
          <w:tcPr>
            <w:tcW w:w="88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w:t>
            </w:r>
          </w:p>
        </w:tc>
        <w:tc>
          <w:tcPr>
            <w:tcW w:w="800" w:type="dxa"/>
            <w:tcBorders>
              <w:top w:val="nil"/>
              <w:left w:val="nil"/>
              <w:bottom w:val="single" w:sz="4" w:space="0" w:color="auto"/>
              <w:right w:val="single" w:sz="4" w:space="0" w:color="auto"/>
            </w:tcBorders>
            <w:shd w:val="clear" w:color="000000" w:fill="FFFFCC"/>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1,1918</w:t>
            </w:r>
          </w:p>
        </w:tc>
      </w:tr>
      <w:tr w:rsidR="00FD4291" w:rsidRPr="00FD4291" w:rsidTr="00FD4291">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w:t>
            </w:r>
          </w:p>
        </w:tc>
        <w:tc>
          <w:tcPr>
            <w:tcW w:w="24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Kierownik działu sprzedaży</w:t>
            </w:r>
          </w:p>
        </w:tc>
        <w:tc>
          <w:tcPr>
            <w:tcW w:w="7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122102</w:t>
            </w:r>
          </w:p>
        </w:tc>
        <w:tc>
          <w:tcPr>
            <w:tcW w:w="10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104</w:t>
            </w:r>
          </w:p>
        </w:tc>
        <w:tc>
          <w:tcPr>
            <w:tcW w:w="13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40</w:t>
            </w:r>
          </w:p>
        </w:tc>
        <w:tc>
          <w:tcPr>
            <w:tcW w:w="9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67</w:t>
            </w:r>
          </w:p>
        </w:tc>
        <w:tc>
          <w:tcPr>
            <w:tcW w:w="8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w:t>
            </w:r>
          </w:p>
        </w:tc>
        <w:tc>
          <w:tcPr>
            <w:tcW w:w="800" w:type="dxa"/>
            <w:tcBorders>
              <w:top w:val="nil"/>
              <w:left w:val="nil"/>
              <w:bottom w:val="single" w:sz="4" w:space="0" w:color="auto"/>
              <w:right w:val="single" w:sz="4" w:space="0" w:color="auto"/>
            </w:tcBorders>
            <w:shd w:val="clear" w:color="auto" w:fill="auto"/>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0,6442</w:t>
            </w:r>
          </w:p>
        </w:tc>
      </w:tr>
      <w:tr w:rsidR="00FD4291" w:rsidRPr="00FD4291" w:rsidTr="00FD4291">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w:t>
            </w:r>
          </w:p>
        </w:tc>
        <w:tc>
          <w:tcPr>
            <w:tcW w:w="24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Prezes</w:t>
            </w:r>
          </w:p>
        </w:tc>
        <w:tc>
          <w:tcPr>
            <w:tcW w:w="7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112017</w:t>
            </w:r>
          </w:p>
        </w:tc>
        <w:tc>
          <w:tcPr>
            <w:tcW w:w="10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41</w:t>
            </w:r>
          </w:p>
        </w:tc>
        <w:tc>
          <w:tcPr>
            <w:tcW w:w="13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30</w:t>
            </w:r>
          </w:p>
        </w:tc>
        <w:tc>
          <w:tcPr>
            <w:tcW w:w="9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w:t>
            </w:r>
          </w:p>
        </w:tc>
        <w:tc>
          <w:tcPr>
            <w:tcW w:w="8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w:t>
            </w:r>
          </w:p>
        </w:tc>
        <w:tc>
          <w:tcPr>
            <w:tcW w:w="800" w:type="dxa"/>
            <w:tcBorders>
              <w:top w:val="nil"/>
              <w:left w:val="nil"/>
              <w:bottom w:val="single" w:sz="4" w:space="0" w:color="auto"/>
              <w:right w:val="single" w:sz="4" w:space="0" w:color="auto"/>
            </w:tcBorders>
            <w:shd w:val="clear" w:color="auto" w:fill="auto"/>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0,0488</w:t>
            </w:r>
          </w:p>
        </w:tc>
      </w:tr>
      <w:tr w:rsidR="00FD4291" w:rsidRPr="00FD4291" w:rsidTr="00FD4291">
        <w:trPr>
          <w:trHeight w:val="170"/>
          <w:jc w:val="center"/>
        </w:trPr>
        <w:tc>
          <w:tcPr>
            <w:tcW w:w="34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5</w:t>
            </w:r>
          </w:p>
        </w:tc>
        <w:tc>
          <w:tcPr>
            <w:tcW w:w="2440" w:type="dxa"/>
            <w:tcBorders>
              <w:top w:val="single" w:sz="4" w:space="0" w:color="auto"/>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Główny księgowy</w:t>
            </w:r>
          </w:p>
        </w:tc>
        <w:tc>
          <w:tcPr>
            <w:tcW w:w="700" w:type="dxa"/>
            <w:tcBorders>
              <w:top w:val="single" w:sz="4" w:space="0" w:color="auto"/>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121101</w:t>
            </w:r>
          </w:p>
        </w:tc>
        <w:tc>
          <w:tcPr>
            <w:tcW w:w="1000" w:type="dxa"/>
            <w:tcBorders>
              <w:top w:val="single" w:sz="4" w:space="0" w:color="auto"/>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41</w:t>
            </w:r>
          </w:p>
        </w:tc>
        <w:tc>
          <w:tcPr>
            <w:tcW w:w="1380" w:type="dxa"/>
            <w:tcBorders>
              <w:top w:val="single" w:sz="4" w:space="0" w:color="auto"/>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28</w:t>
            </w:r>
          </w:p>
        </w:tc>
        <w:tc>
          <w:tcPr>
            <w:tcW w:w="940" w:type="dxa"/>
            <w:tcBorders>
              <w:top w:val="single" w:sz="4" w:space="0" w:color="auto"/>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51</w:t>
            </w:r>
          </w:p>
        </w:tc>
        <w:tc>
          <w:tcPr>
            <w:tcW w:w="880" w:type="dxa"/>
            <w:tcBorders>
              <w:top w:val="single" w:sz="4" w:space="0" w:color="auto"/>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w:t>
            </w:r>
          </w:p>
        </w:tc>
        <w:tc>
          <w:tcPr>
            <w:tcW w:w="800" w:type="dxa"/>
            <w:tcBorders>
              <w:top w:val="single" w:sz="4" w:space="0" w:color="auto"/>
              <w:left w:val="nil"/>
              <w:bottom w:val="single" w:sz="4" w:space="0" w:color="auto"/>
              <w:right w:val="single" w:sz="4" w:space="0" w:color="auto"/>
            </w:tcBorders>
            <w:shd w:val="clear" w:color="000000" w:fill="FFFFCC"/>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1,2439</w:t>
            </w:r>
          </w:p>
        </w:tc>
      </w:tr>
      <w:tr w:rsidR="00FD4291" w:rsidRPr="00FD4291" w:rsidTr="00FD4291">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w:t>
            </w:r>
          </w:p>
        </w:tc>
        <w:tc>
          <w:tcPr>
            <w:tcW w:w="24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Kierownik działu marketingu</w:t>
            </w:r>
          </w:p>
        </w:tc>
        <w:tc>
          <w:tcPr>
            <w:tcW w:w="7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122101</w:t>
            </w:r>
          </w:p>
        </w:tc>
        <w:tc>
          <w:tcPr>
            <w:tcW w:w="10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45</w:t>
            </w:r>
          </w:p>
        </w:tc>
        <w:tc>
          <w:tcPr>
            <w:tcW w:w="13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26</w:t>
            </w:r>
          </w:p>
        </w:tc>
        <w:tc>
          <w:tcPr>
            <w:tcW w:w="9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6</w:t>
            </w:r>
          </w:p>
        </w:tc>
        <w:tc>
          <w:tcPr>
            <w:tcW w:w="8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w:t>
            </w:r>
          </w:p>
        </w:tc>
        <w:tc>
          <w:tcPr>
            <w:tcW w:w="800" w:type="dxa"/>
            <w:tcBorders>
              <w:top w:val="nil"/>
              <w:left w:val="nil"/>
              <w:bottom w:val="single" w:sz="4" w:space="0" w:color="auto"/>
              <w:right w:val="single" w:sz="4" w:space="0" w:color="auto"/>
            </w:tcBorders>
            <w:shd w:val="clear" w:color="auto" w:fill="auto"/>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0,1333</w:t>
            </w:r>
          </w:p>
        </w:tc>
      </w:tr>
      <w:tr w:rsidR="00FD4291" w:rsidRPr="00FD4291" w:rsidTr="00FD4291">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7</w:t>
            </w:r>
          </w:p>
        </w:tc>
        <w:tc>
          <w:tcPr>
            <w:tcW w:w="2440" w:type="dxa"/>
            <w:tcBorders>
              <w:top w:val="nil"/>
              <w:left w:val="nil"/>
              <w:bottom w:val="single" w:sz="4" w:space="0" w:color="auto"/>
              <w:right w:val="single" w:sz="4" w:space="0" w:color="auto"/>
            </w:tcBorders>
            <w:shd w:val="clear" w:color="auto" w:fill="auto"/>
            <w:vAlign w:val="center"/>
            <w:hideMark/>
          </w:tcPr>
          <w:p w:rsidR="00FD4291" w:rsidRDefault="00FD4291" w:rsidP="00FD4291">
            <w:pPr>
              <w:spacing w:after="0" w:line="240" w:lineRule="auto"/>
              <w:jc w:val="left"/>
              <w:rPr>
                <w:rFonts w:cs="Arial"/>
                <w:color w:val="000000"/>
                <w:sz w:val="16"/>
                <w:szCs w:val="16"/>
                <w:lang w:val="pl-PL" w:eastAsia="pl-PL" w:bidi="ar-SA"/>
              </w:rPr>
            </w:pPr>
            <w:r>
              <w:rPr>
                <w:rFonts w:cs="Arial"/>
                <w:color w:val="000000"/>
                <w:sz w:val="16"/>
                <w:szCs w:val="16"/>
                <w:lang w:val="pl-PL" w:eastAsia="pl-PL" w:bidi="ar-SA"/>
              </w:rPr>
              <w:t xml:space="preserve">Pozostali kierownicy </w:t>
            </w:r>
          </w:p>
          <w:p w:rsidR="00FD4291" w:rsidRPr="00FD4291" w:rsidRDefault="00FD4291" w:rsidP="00FD4291">
            <w:pPr>
              <w:spacing w:after="0" w:line="240" w:lineRule="auto"/>
              <w:jc w:val="left"/>
              <w:rPr>
                <w:rFonts w:cs="Arial"/>
                <w:color w:val="000000"/>
                <w:sz w:val="16"/>
                <w:szCs w:val="16"/>
                <w:lang w:val="pl-PL" w:eastAsia="pl-PL" w:bidi="ar-SA"/>
              </w:rPr>
            </w:pPr>
            <w:proofErr w:type="gramStart"/>
            <w:r>
              <w:rPr>
                <w:rFonts w:cs="Arial"/>
                <w:color w:val="000000"/>
                <w:sz w:val="16"/>
                <w:szCs w:val="16"/>
                <w:lang w:val="pl-PL" w:eastAsia="pl-PL" w:bidi="ar-SA"/>
              </w:rPr>
              <w:t>w</w:t>
            </w:r>
            <w:proofErr w:type="gramEnd"/>
            <w:r>
              <w:rPr>
                <w:rFonts w:cs="Arial"/>
                <w:color w:val="000000"/>
                <w:sz w:val="16"/>
                <w:szCs w:val="16"/>
                <w:lang w:val="pl-PL" w:eastAsia="pl-PL" w:bidi="ar-SA"/>
              </w:rPr>
              <w:t xml:space="preserve"> instytucjach </w:t>
            </w:r>
            <w:r w:rsidRPr="00FD4291">
              <w:rPr>
                <w:rFonts w:cs="Arial"/>
                <w:color w:val="000000"/>
                <w:sz w:val="16"/>
                <w:szCs w:val="16"/>
                <w:lang w:val="pl-PL" w:eastAsia="pl-PL" w:bidi="ar-SA"/>
              </w:rPr>
              <w:t>usł</w:t>
            </w:r>
            <w:r>
              <w:rPr>
                <w:rFonts w:cs="Arial"/>
                <w:color w:val="000000"/>
                <w:sz w:val="16"/>
                <w:szCs w:val="16"/>
                <w:lang w:val="pl-PL" w:eastAsia="pl-PL" w:bidi="ar-SA"/>
              </w:rPr>
              <w:t>ug wyspecjalizowanych gdzie indziej niesklasyfikowani</w:t>
            </w:r>
          </w:p>
        </w:tc>
        <w:tc>
          <w:tcPr>
            <w:tcW w:w="7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134990</w:t>
            </w:r>
          </w:p>
        </w:tc>
        <w:tc>
          <w:tcPr>
            <w:tcW w:w="10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35</w:t>
            </w:r>
          </w:p>
        </w:tc>
        <w:tc>
          <w:tcPr>
            <w:tcW w:w="13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24</w:t>
            </w:r>
          </w:p>
        </w:tc>
        <w:tc>
          <w:tcPr>
            <w:tcW w:w="9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w:t>
            </w:r>
          </w:p>
        </w:tc>
        <w:tc>
          <w:tcPr>
            <w:tcW w:w="8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w:t>
            </w:r>
          </w:p>
        </w:tc>
        <w:tc>
          <w:tcPr>
            <w:tcW w:w="800" w:type="dxa"/>
            <w:tcBorders>
              <w:top w:val="nil"/>
              <w:left w:val="nil"/>
              <w:bottom w:val="single" w:sz="4" w:space="0" w:color="auto"/>
              <w:right w:val="single" w:sz="4" w:space="0" w:color="auto"/>
            </w:tcBorders>
            <w:shd w:val="clear" w:color="auto" w:fill="auto"/>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0,0857</w:t>
            </w:r>
          </w:p>
        </w:tc>
      </w:tr>
      <w:tr w:rsidR="00FD4291" w:rsidRPr="00FD4291" w:rsidTr="00FD4291">
        <w:trPr>
          <w:trHeight w:val="170"/>
          <w:jc w:val="center"/>
        </w:trPr>
        <w:tc>
          <w:tcPr>
            <w:tcW w:w="340" w:type="dxa"/>
            <w:tcBorders>
              <w:top w:val="nil"/>
              <w:left w:val="single" w:sz="4" w:space="0" w:color="auto"/>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8</w:t>
            </w:r>
          </w:p>
        </w:tc>
        <w:tc>
          <w:tcPr>
            <w:tcW w:w="2440" w:type="dxa"/>
            <w:tcBorders>
              <w:top w:val="nil"/>
              <w:left w:val="nil"/>
              <w:bottom w:val="single" w:sz="4" w:space="0" w:color="auto"/>
              <w:right w:val="single" w:sz="4" w:space="0" w:color="auto"/>
            </w:tcBorders>
            <w:shd w:val="clear" w:color="000000" w:fill="FFFFCC"/>
            <w:vAlign w:val="center"/>
            <w:hideMark/>
          </w:tcPr>
          <w:p w:rsidR="00FD4291" w:rsidRDefault="00FD4291" w:rsidP="00FD4291">
            <w:pPr>
              <w:spacing w:after="0" w:line="240" w:lineRule="auto"/>
              <w:jc w:val="left"/>
              <w:rPr>
                <w:rFonts w:cs="Arial"/>
                <w:color w:val="000000"/>
                <w:sz w:val="16"/>
                <w:szCs w:val="16"/>
                <w:lang w:val="pl-PL" w:eastAsia="pl-PL" w:bidi="ar-SA"/>
              </w:rPr>
            </w:pPr>
            <w:r>
              <w:rPr>
                <w:rFonts w:cs="Arial"/>
                <w:color w:val="000000"/>
                <w:sz w:val="16"/>
                <w:szCs w:val="16"/>
                <w:lang w:val="pl-PL" w:eastAsia="pl-PL" w:bidi="ar-SA"/>
              </w:rPr>
              <w:t>Pozostali dyrektorzy</w:t>
            </w:r>
            <w:r w:rsidRPr="00FD4291">
              <w:rPr>
                <w:rFonts w:cs="Arial"/>
                <w:color w:val="000000"/>
                <w:sz w:val="16"/>
                <w:szCs w:val="16"/>
                <w:lang w:val="pl-PL" w:eastAsia="pl-PL" w:bidi="ar-SA"/>
              </w:rPr>
              <w:t xml:space="preserve"> generalni </w:t>
            </w:r>
          </w:p>
          <w:p w:rsidR="00FD4291" w:rsidRPr="00FD4291" w:rsidRDefault="00FD4291" w:rsidP="00FD4291">
            <w:pPr>
              <w:spacing w:after="0" w:line="240" w:lineRule="auto"/>
              <w:jc w:val="left"/>
              <w:rPr>
                <w:rFonts w:cs="Arial"/>
                <w:color w:val="000000"/>
                <w:sz w:val="16"/>
                <w:szCs w:val="16"/>
                <w:lang w:val="pl-PL" w:eastAsia="pl-PL" w:bidi="ar-SA"/>
              </w:rPr>
            </w:pPr>
            <w:proofErr w:type="gramStart"/>
            <w:r w:rsidRPr="00FD4291">
              <w:rPr>
                <w:rFonts w:cs="Arial"/>
                <w:color w:val="000000"/>
                <w:sz w:val="16"/>
                <w:szCs w:val="16"/>
                <w:lang w:val="pl-PL" w:eastAsia="pl-PL" w:bidi="ar-SA"/>
              </w:rPr>
              <w:t>i</w:t>
            </w:r>
            <w:proofErr w:type="gramEnd"/>
            <w:r w:rsidRPr="00FD4291">
              <w:rPr>
                <w:rFonts w:cs="Arial"/>
                <w:color w:val="000000"/>
                <w:sz w:val="16"/>
                <w:szCs w:val="16"/>
                <w:lang w:val="pl-PL" w:eastAsia="pl-PL" w:bidi="ar-SA"/>
              </w:rPr>
              <w:t xml:space="preserve"> wykonawczy</w:t>
            </w:r>
          </w:p>
        </w:tc>
        <w:tc>
          <w:tcPr>
            <w:tcW w:w="70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112090</w:t>
            </w:r>
          </w:p>
        </w:tc>
        <w:tc>
          <w:tcPr>
            <w:tcW w:w="100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26</w:t>
            </w:r>
          </w:p>
        </w:tc>
        <w:tc>
          <w:tcPr>
            <w:tcW w:w="138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21</w:t>
            </w:r>
          </w:p>
        </w:tc>
        <w:tc>
          <w:tcPr>
            <w:tcW w:w="94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356</w:t>
            </w:r>
          </w:p>
        </w:tc>
        <w:tc>
          <w:tcPr>
            <w:tcW w:w="88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w:t>
            </w:r>
          </w:p>
        </w:tc>
        <w:tc>
          <w:tcPr>
            <w:tcW w:w="800" w:type="dxa"/>
            <w:tcBorders>
              <w:top w:val="nil"/>
              <w:left w:val="nil"/>
              <w:bottom w:val="single" w:sz="4" w:space="0" w:color="auto"/>
              <w:right w:val="single" w:sz="4" w:space="0" w:color="auto"/>
            </w:tcBorders>
            <w:shd w:val="clear" w:color="000000" w:fill="FFFFCC"/>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13,6923</w:t>
            </w:r>
          </w:p>
        </w:tc>
      </w:tr>
      <w:tr w:rsidR="00FD4291" w:rsidRPr="00FD4291" w:rsidTr="00FD4291">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9</w:t>
            </w:r>
          </w:p>
        </w:tc>
        <w:tc>
          <w:tcPr>
            <w:tcW w:w="24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Naczelnik / kierownik wydziału</w:t>
            </w:r>
          </w:p>
        </w:tc>
        <w:tc>
          <w:tcPr>
            <w:tcW w:w="7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121303</w:t>
            </w:r>
          </w:p>
        </w:tc>
        <w:tc>
          <w:tcPr>
            <w:tcW w:w="10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37</w:t>
            </w:r>
          </w:p>
        </w:tc>
        <w:tc>
          <w:tcPr>
            <w:tcW w:w="13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21</w:t>
            </w:r>
          </w:p>
        </w:tc>
        <w:tc>
          <w:tcPr>
            <w:tcW w:w="9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w:t>
            </w:r>
          </w:p>
        </w:tc>
        <w:tc>
          <w:tcPr>
            <w:tcW w:w="8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w:t>
            </w:r>
          </w:p>
        </w:tc>
        <w:tc>
          <w:tcPr>
            <w:tcW w:w="800" w:type="dxa"/>
            <w:tcBorders>
              <w:top w:val="nil"/>
              <w:left w:val="nil"/>
              <w:bottom w:val="single" w:sz="4" w:space="0" w:color="auto"/>
              <w:right w:val="single" w:sz="4" w:space="0" w:color="auto"/>
            </w:tcBorders>
            <w:shd w:val="clear" w:color="auto" w:fill="auto"/>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0,1081</w:t>
            </w:r>
          </w:p>
        </w:tc>
      </w:tr>
      <w:tr w:rsidR="00FD4291" w:rsidRPr="00FD4291" w:rsidTr="00FD4291">
        <w:trPr>
          <w:trHeight w:val="170"/>
          <w:jc w:val="center"/>
        </w:trPr>
        <w:tc>
          <w:tcPr>
            <w:tcW w:w="340" w:type="dxa"/>
            <w:tcBorders>
              <w:top w:val="nil"/>
              <w:left w:val="single" w:sz="4" w:space="0" w:color="auto"/>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10</w:t>
            </w:r>
          </w:p>
        </w:tc>
        <w:tc>
          <w:tcPr>
            <w:tcW w:w="244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Kierownik działu produkcji</w:t>
            </w:r>
          </w:p>
        </w:tc>
        <w:tc>
          <w:tcPr>
            <w:tcW w:w="70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132103</w:t>
            </w:r>
          </w:p>
        </w:tc>
        <w:tc>
          <w:tcPr>
            <w:tcW w:w="100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45</w:t>
            </w:r>
          </w:p>
        </w:tc>
        <w:tc>
          <w:tcPr>
            <w:tcW w:w="138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19</w:t>
            </w:r>
          </w:p>
        </w:tc>
        <w:tc>
          <w:tcPr>
            <w:tcW w:w="94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50</w:t>
            </w:r>
          </w:p>
        </w:tc>
        <w:tc>
          <w:tcPr>
            <w:tcW w:w="880" w:type="dxa"/>
            <w:tcBorders>
              <w:top w:val="nil"/>
              <w:left w:val="nil"/>
              <w:bottom w:val="single" w:sz="4" w:space="0" w:color="auto"/>
              <w:right w:val="single" w:sz="4" w:space="0" w:color="auto"/>
            </w:tcBorders>
            <w:shd w:val="clear" w:color="000000" w:fill="FFFFCC"/>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w:t>
            </w:r>
          </w:p>
        </w:tc>
        <w:tc>
          <w:tcPr>
            <w:tcW w:w="800" w:type="dxa"/>
            <w:tcBorders>
              <w:top w:val="nil"/>
              <w:left w:val="nil"/>
              <w:bottom w:val="single" w:sz="4" w:space="0" w:color="auto"/>
              <w:right w:val="single" w:sz="4" w:space="0" w:color="auto"/>
            </w:tcBorders>
            <w:shd w:val="clear" w:color="000000" w:fill="FFFFCC"/>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1,1111</w:t>
            </w:r>
          </w:p>
        </w:tc>
      </w:tr>
      <w:tr w:rsidR="00FD4291" w:rsidRPr="00FD4291" w:rsidTr="00FD4291">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11</w:t>
            </w:r>
          </w:p>
        </w:tc>
        <w:tc>
          <w:tcPr>
            <w:tcW w:w="24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Kierownik działu administracyjno-gospodarczego</w:t>
            </w:r>
          </w:p>
        </w:tc>
        <w:tc>
          <w:tcPr>
            <w:tcW w:w="7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121901</w:t>
            </w:r>
          </w:p>
        </w:tc>
        <w:tc>
          <w:tcPr>
            <w:tcW w:w="10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25</w:t>
            </w:r>
          </w:p>
        </w:tc>
        <w:tc>
          <w:tcPr>
            <w:tcW w:w="13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19</w:t>
            </w:r>
          </w:p>
        </w:tc>
        <w:tc>
          <w:tcPr>
            <w:tcW w:w="9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5</w:t>
            </w:r>
          </w:p>
        </w:tc>
        <w:tc>
          <w:tcPr>
            <w:tcW w:w="8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w:t>
            </w:r>
          </w:p>
        </w:tc>
        <w:tc>
          <w:tcPr>
            <w:tcW w:w="800" w:type="dxa"/>
            <w:tcBorders>
              <w:top w:val="nil"/>
              <w:left w:val="nil"/>
              <w:bottom w:val="single" w:sz="4" w:space="0" w:color="auto"/>
              <w:right w:val="single" w:sz="4" w:space="0" w:color="auto"/>
            </w:tcBorders>
            <w:shd w:val="clear" w:color="auto" w:fill="auto"/>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0,2000</w:t>
            </w:r>
          </w:p>
        </w:tc>
      </w:tr>
      <w:tr w:rsidR="00FD4291" w:rsidRPr="00FD4291" w:rsidTr="00FD4291">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12</w:t>
            </w:r>
          </w:p>
        </w:tc>
        <w:tc>
          <w:tcPr>
            <w:tcW w:w="24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Dyrektor wykonawczy</w:t>
            </w:r>
          </w:p>
        </w:tc>
        <w:tc>
          <w:tcPr>
            <w:tcW w:w="7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112016</w:t>
            </w:r>
          </w:p>
        </w:tc>
        <w:tc>
          <w:tcPr>
            <w:tcW w:w="10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15</w:t>
            </w:r>
          </w:p>
        </w:tc>
        <w:tc>
          <w:tcPr>
            <w:tcW w:w="13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18</w:t>
            </w:r>
          </w:p>
        </w:tc>
        <w:tc>
          <w:tcPr>
            <w:tcW w:w="9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9</w:t>
            </w:r>
          </w:p>
        </w:tc>
        <w:tc>
          <w:tcPr>
            <w:tcW w:w="8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w:t>
            </w:r>
          </w:p>
        </w:tc>
        <w:tc>
          <w:tcPr>
            <w:tcW w:w="800" w:type="dxa"/>
            <w:tcBorders>
              <w:top w:val="nil"/>
              <w:left w:val="nil"/>
              <w:bottom w:val="single" w:sz="4" w:space="0" w:color="auto"/>
              <w:right w:val="single" w:sz="4" w:space="0" w:color="auto"/>
            </w:tcBorders>
            <w:shd w:val="clear" w:color="auto" w:fill="auto"/>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0,6000</w:t>
            </w:r>
          </w:p>
        </w:tc>
      </w:tr>
      <w:tr w:rsidR="00FD4291" w:rsidRPr="00FD4291" w:rsidTr="00FD4291">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13</w:t>
            </w:r>
          </w:p>
        </w:tc>
        <w:tc>
          <w:tcPr>
            <w:tcW w:w="24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Kierownik magazynu</w:t>
            </w:r>
          </w:p>
        </w:tc>
        <w:tc>
          <w:tcPr>
            <w:tcW w:w="7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132404</w:t>
            </w:r>
          </w:p>
        </w:tc>
        <w:tc>
          <w:tcPr>
            <w:tcW w:w="10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25</w:t>
            </w:r>
          </w:p>
        </w:tc>
        <w:tc>
          <w:tcPr>
            <w:tcW w:w="13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17</w:t>
            </w:r>
          </w:p>
        </w:tc>
        <w:tc>
          <w:tcPr>
            <w:tcW w:w="9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10</w:t>
            </w:r>
          </w:p>
        </w:tc>
        <w:tc>
          <w:tcPr>
            <w:tcW w:w="8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w:t>
            </w:r>
          </w:p>
        </w:tc>
        <w:tc>
          <w:tcPr>
            <w:tcW w:w="800" w:type="dxa"/>
            <w:tcBorders>
              <w:top w:val="nil"/>
              <w:left w:val="nil"/>
              <w:bottom w:val="single" w:sz="4" w:space="0" w:color="auto"/>
              <w:right w:val="single" w:sz="4" w:space="0" w:color="auto"/>
            </w:tcBorders>
            <w:shd w:val="clear" w:color="auto" w:fill="auto"/>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0,4000</w:t>
            </w:r>
          </w:p>
        </w:tc>
      </w:tr>
      <w:tr w:rsidR="00FD4291" w:rsidRPr="00FD4291" w:rsidTr="00FD4291">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14</w:t>
            </w:r>
          </w:p>
        </w:tc>
        <w:tc>
          <w:tcPr>
            <w:tcW w:w="24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Kierownik działu transportu</w:t>
            </w:r>
          </w:p>
        </w:tc>
        <w:tc>
          <w:tcPr>
            <w:tcW w:w="7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132402</w:t>
            </w:r>
          </w:p>
        </w:tc>
        <w:tc>
          <w:tcPr>
            <w:tcW w:w="10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21</w:t>
            </w:r>
          </w:p>
        </w:tc>
        <w:tc>
          <w:tcPr>
            <w:tcW w:w="13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16</w:t>
            </w:r>
          </w:p>
        </w:tc>
        <w:tc>
          <w:tcPr>
            <w:tcW w:w="9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w:t>
            </w:r>
          </w:p>
        </w:tc>
        <w:tc>
          <w:tcPr>
            <w:tcW w:w="8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w:t>
            </w:r>
          </w:p>
        </w:tc>
        <w:tc>
          <w:tcPr>
            <w:tcW w:w="800" w:type="dxa"/>
            <w:tcBorders>
              <w:top w:val="nil"/>
              <w:left w:val="nil"/>
              <w:bottom w:val="single" w:sz="4" w:space="0" w:color="auto"/>
              <w:right w:val="single" w:sz="4" w:space="0" w:color="auto"/>
            </w:tcBorders>
            <w:shd w:val="clear" w:color="auto" w:fill="auto"/>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0,1429</w:t>
            </w:r>
          </w:p>
        </w:tc>
      </w:tr>
      <w:tr w:rsidR="00FD4291" w:rsidRPr="00FD4291" w:rsidTr="00FD4291">
        <w:trPr>
          <w:trHeight w:val="170"/>
          <w:jc w:val="center"/>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15</w:t>
            </w:r>
          </w:p>
        </w:tc>
        <w:tc>
          <w:tcPr>
            <w:tcW w:w="24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left"/>
              <w:rPr>
                <w:rFonts w:cs="Arial"/>
                <w:color w:val="000000"/>
                <w:sz w:val="16"/>
                <w:szCs w:val="16"/>
                <w:lang w:val="pl-PL" w:eastAsia="pl-PL" w:bidi="ar-SA"/>
              </w:rPr>
            </w:pPr>
            <w:r w:rsidRPr="00FD4291">
              <w:rPr>
                <w:rFonts w:cs="Arial"/>
                <w:color w:val="000000"/>
                <w:sz w:val="16"/>
                <w:szCs w:val="16"/>
                <w:lang w:val="pl-PL" w:eastAsia="pl-PL" w:bidi="ar-SA"/>
              </w:rPr>
              <w:t>Dyrektor handlowy</w:t>
            </w:r>
          </w:p>
        </w:tc>
        <w:tc>
          <w:tcPr>
            <w:tcW w:w="7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112008</w:t>
            </w:r>
          </w:p>
        </w:tc>
        <w:tc>
          <w:tcPr>
            <w:tcW w:w="100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23</w:t>
            </w:r>
          </w:p>
        </w:tc>
        <w:tc>
          <w:tcPr>
            <w:tcW w:w="13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15</w:t>
            </w:r>
          </w:p>
        </w:tc>
        <w:tc>
          <w:tcPr>
            <w:tcW w:w="94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3</w:t>
            </w:r>
          </w:p>
        </w:tc>
        <w:tc>
          <w:tcPr>
            <w:tcW w:w="880" w:type="dxa"/>
            <w:tcBorders>
              <w:top w:val="nil"/>
              <w:left w:val="nil"/>
              <w:bottom w:val="single" w:sz="4" w:space="0" w:color="auto"/>
              <w:right w:val="single" w:sz="4" w:space="0" w:color="auto"/>
            </w:tcBorders>
            <w:shd w:val="clear" w:color="auto" w:fill="auto"/>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w:t>
            </w:r>
          </w:p>
        </w:tc>
        <w:tc>
          <w:tcPr>
            <w:tcW w:w="800" w:type="dxa"/>
            <w:tcBorders>
              <w:top w:val="nil"/>
              <w:left w:val="nil"/>
              <w:bottom w:val="single" w:sz="4" w:space="0" w:color="auto"/>
              <w:right w:val="single" w:sz="4" w:space="0" w:color="auto"/>
            </w:tcBorders>
            <w:shd w:val="clear" w:color="auto" w:fill="auto"/>
            <w:noWrap/>
            <w:vAlign w:val="center"/>
            <w:hideMark/>
          </w:tcPr>
          <w:p w:rsidR="00FD4291" w:rsidRPr="00FD4291" w:rsidRDefault="00FD4291" w:rsidP="00FD4291">
            <w:pPr>
              <w:spacing w:after="0" w:line="240" w:lineRule="auto"/>
              <w:jc w:val="center"/>
              <w:rPr>
                <w:rFonts w:cs="Arial"/>
                <w:color w:val="000000"/>
                <w:sz w:val="16"/>
                <w:szCs w:val="16"/>
                <w:lang w:val="pl-PL" w:eastAsia="pl-PL" w:bidi="ar-SA"/>
              </w:rPr>
            </w:pPr>
            <w:r w:rsidRPr="00FD4291">
              <w:rPr>
                <w:rFonts w:cs="Arial"/>
                <w:color w:val="000000"/>
                <w:sz w:val="16"/>
                <w:szCs w:val="16"/>
                <w:lang w:val="pl-PL" w:eastAsia="pl-PL" w:bidi="ar-SA"/>
              </w:rPr>
              <w:t>0,1304</w:t>
            </w:r>
          </w:p>
        </w:tc>
      </w:tr>
    </w:tbl>
    <w:p w:rsidR="0077659F" w:rsidRPr="00ED6080" w:rsidRDefault="0077659F" w:rsidP="00FD4291">
      <w:pPr>
        <w:pStyle w:val="Styl1"/>
      </w:pPr>
    </w:p>
    <w:p w:rsidR="00ED6080" w:rsidRPr="00ED6080" w:rsidRDefault="001F124B" w:rsidP="00ED6080">
      <w:pPr>
        <w:pStyle w:val="Styl1"/>
      </w:pPr>
      <w:r w:rsidRPr="00ED6080">
        <w:t xml:space="preserve">W zawodach zamieszczonych w powyższej tabeli zarejestrowanych było </w:t>
      </w:r>
      <w:r w:rsidR="00FD4291" w:rsidRPr="00ED6080">
        <w:t>437</w:t>
      </w:r>
      <w:r w:rsidR="00991557" w:rsidRPr="00ED6080">
        <w:t xml:space="preserve"> </w:t>
      </w:r>
      <w:r w:rsidRPr="00ED6080">
        <w:t xml:space="preserve">bezrobotnych, czyli </w:t>
      </w:r>
      <w:r w:rsidR="000A784B" w:rsidRPr="00ED6080">
        <w:t>6</w:t>
      </w:r>
      <w:r w:rsidR="00FD4291" w:rsidRPr="00ED6080">
        <w:t>3</w:t>
      </w:r>
      <w:r w:rsidR="000A784B" w:rsidRPr="00ED6080">
        <w:t>,3</w:t>
      </w:r>
      <w:r w:rsidRPr="00ED6080">
        <w:t>% ogółu bezrobotnych z tej grupy.</w:t>
      </w:r>
      <w:r w:rsidR="005F1435" w:rsidRPr="00ED6080">
        <w:t xml:space="preserve"> Wśród 1</w:t>
      </w:r>
      <w:r w:rsidR="00FD4291" w:rsidRPr="00ED6080">
        <w:t>5</w:t>
      </w:r>
      <w:r w:rsidR="005F1435" w:rsidRPr="00ED6080">
        <w:t xml:space="preserve"> najliczniej reprezentowanych zawodów z tej grupy </w:t>
      </w:r>
      <w:r w:rsidR="00FD4291" w:rsidRPr="00ED6080">
        <w:t xml:space="preserve">trzy są zawodami </w:t>
      </w:r>
      <w:r w:rsidR="00480EA5">
        <w:t>deficytowymi</w:t>
      </w:r>
      <w:r w:rsidR="005F1435" w:rsidRPr="00ED6080">
        <w:t xml:space="preserve"> (</w:t>
      </w:r>
      <w:r w:rsidR="00FD4291" w:rsidRPr="00ED6080">
        <w:t xml:space="preserve">w tym </w:t>
      </w:r>
      <w:r w:rsidR="00480EA5">
        <w:t>zawód p</w:t>
      </w:r>
      <w:r w:rsidR="00FD4291" w:rsidRPr="00ED6080">
        <w:t>ozostali dyrektorzy generalni i wykonawczy</w:t>
      </w:r>
      <w:r w:rsidR="00480EA5">
        <w:t>, dla którego zgłoszone do PUP Lubin oferty pracy</w:t>
      </w:r>
      <w:r w:rsidR="00FD4291" w:rsidRPr="00ED6080">
        <w:t xml:space="preserve"> dotyczyły obszaru całego kraju)</w:t>
      </w:r>
      <w:r w:rsidR="005F1435" w:rsidRPr="00ED6080">
        <w:t>. Poz</w:t>
      </w:r>
      <w:r w:rsidR="0007461E" w:rsidRPr="00ED6080">
        <w:t>ostałe są zawodami nadwyżkowymi.</w:t>
      </w:r>
      <w:r w:rsidR="005F1435" w:rsidRPr="00ED6080">
        <w:t xml:space="preserve"> </w:t>
      </w:r>
      <w:r w:rsidR="0007461E" w:rsidRPr="00ED6080">
        <w:t>W tej grupie zawodów naj</w:t>
      </w:r>
      <w:r w:rsidR="00ED6080" w:rsidRPr="00ED6080">
        <w:t>wyższą nadwyżką charakteryzował</w:t>
      </w:r>
      <w:r w:rsidR="0007461E" w:rsidRPr="00ED6080">
        <w:t xml:space="preserve"> się zaw</w:t>
      </w:r>
      <w:r w:rsidR="00ED6080" w:rsidRPr="00ED6080">
        <w:t>ó</w:t>
      </w:r>
      <w:r w:rsidR="0007461E" w:rsidRPr="00ED6080">
        <w:t xml:space="preserve">d </w:t>
      </w:r>
      <w:r w:rsidR="00ED6080" w:rsidRPr="00ED6080">
        <w:t>prezes</w:t>
      </w:r>
      <w:r w:rsidR="0007461E" w:rsidRPr="00ED6080">
        <w:t>, w którym na jedną ofertę pracy przypadało 2</w:t>
      </w:r>
      <w:r w:rsidR="00ED6080" w:rsidRPr="00ED6080">
        <w:t>0</w:t>
      </w:r>
      <w:r w:rsidR="0007461E" w:rsidRPr="00ED6080">
        <w:t xml:space="preserve"> nowo zarejestrowanych bezrobotnych</w:t>
      </w:r>
      <w:r w:rsidR="00ED6080" w:rsidRPr="00ED6080">
        <w:t>.</w:t>
      </w:r>
      <w:r w:rsidR="0007461E" w:rsidRPr="00ED6080">
        <w:t xml:space="preserve"> </w:t>
      </w:r>
    </w:p>
    <w:p w:rsidR="00ED6080" w:rsidRPr="00ED6080" w:rsidRDefault="0077659F" w:rsidP="00504F65">
      <w:pPr>
        <w:pStyle w:val="Styl2"/>
        <w:numPr>
          <w:ilvl w:val="0"/>
          <w:numId w:val="14"/>
        </w:numPr>
        <w:ind w:left="0" w:firstLine="360"/>
      </w:pPr>
      <w:r w:rsidRPr="00ED6080">
        <w:t xml:space="preserve">Grupę zawodową </w:t>
      </w:r>
      <w:r w:rsidR="006969AF" w:rsidRPr="00ED6080">
        <w:t>„</w:t>
      </w:r>
      <w:r w:rsidRPr="00ED6080">
        <w:rPr>
          <w:b/>
        </w:rPr>
        <w:t>siły zbrojne</w:t>
      </w:r>
      <w:r w:rsidR="006969AF" w:rsidRPr="00ED6080">
        <w:t>”</w:t>
      </w:r>
      <w:r w:rsidRPr="00ED6080">
        <w:t xml:space="preserve"> reprezentowało w końcu </w:t>
      </w:r>
      <w:r w:rsidR="00163BDC" w:rsidRPr="00ED6080">
        <w:t>grudnia</w:t>
      </w:r>
      <w:r w:rsidRPr="00ED6080">
        <w:t xml:space="preserve"> </w:t>
      </w:r>
      <w:r w:rsidR="00D60D4A" w:rsidRPr="00ED6080">
        <w:t>2014</w:t>
      </w:r>
      <w:r w:rsidRPr="00ED6080">
        <w:t xml:space="preserve"> roku zaledwie </w:t>
      </w:r>
      <w:r w:rsidR="00ED6080" w:rsidRPr="00ED6080">
        <w:t>67</w:t>
      </w:r>
      <w:r w:rsidR="000C7416" w:rsidRPr="00ED6080">
        <w:t> </w:t>
      </w:r>
      <w:r w:rsidRPr="00ED6080">
        <w:t xml:space="preserve">bezrobotnych sklasyfikowanych w </w:t>
      </w:r>
      <w:r w:rsidR="00ED6080" w:rsidRPr="00ED6080">
        <w:t>trzech</w:t>
      </w:r>
      <w:r w:rsidRPr="00ED6080">
        <w:t xml:space="preserve"> zawodach </w:t>
      </w:r>
      <w:r w:rsidR="00ED6080" w:rsidRPr="00ED6080">
        <w:t>o maksymalnej nadwyżce</w:t>
      </w:r>
      <w:r w:rsidR="002E3323" w:rsidRPr="00ED6080">
        <w:t>.</w:t>
      </w:r>
      <w:r w:rsidR="005F1435" w:rsidRPr="00ED6080">
        <w:t xml:space="preserve"> W tej wielkiej grupie zawodowej </w:t>
      </w:r>
      <w:r w:rsidR="00ED6080" w:rsidRPr="00ED6080">
        <w:t xml:space="preserve">nie </w:t>
      </w:r>
      <w:r w:rsidR="005F1435" w:rsidRPr="00ED6080">
        <w:t>odnotowano wpływ</w:t>
      </w:r>
      <w:r w:rsidR="00ED6080" w:rsidRPr="00ED6080">
        <w:t>u</w:t>
      </w:r>
      <w:r w:rsidR="005F1435" w:rsidRPr="00ED6080">
        <w:t xml:space="preserve"> </w:t>
      </w:r>
      <w:r w:rsidR="00ED6080" w:rsidRPr="00ED6080">
        <w:t>żadnej</w:t>
      </w:r>
      <w:r w:rsidR="0007461E" w:rsidRPr="00ED6080">
        <w:t xml:space="preserve"> </w:t>
      </w:r>
      <w:r w:rsidR="005F1435" w:rsidRPr="00ED6080">
        <w:t>oferty zatrudnienia</w:t>
      </w:r>
      <w:r w:rsidR="00ED6080" w:rsidRPr="00ED6080">
        <w:t>.</w:t>
      </w:r>
      <w:r w:rsidR="0007461E" w:rsidRPr="00ED6080">
        <w:t xml:space="preserve"> </w:t>
      </w:r>
    </w:p>
    <w:p w:rsidR="002E3323" w:rsidRPr="00ED6080" w:rsidRDefault="002E3323" w:rsidP="00ED6080">
      <w:pPr>
        <w:pStyle w:val="Styl1"/>
        <w:rPr>
          <w:highlight w:val="yellow"/>
        </w:rPr>
      </w:pPr>
      <w:r w:rsidRPr="00ED6080">
        <w:t xml:space="preserve">W </w:t>
      </w:r>
      <w:r w:rsidR="00D60D4A" w:rsidRPr="00ED6080">
        <w:t>2014</w:t>
      </w:r>
      <w:r w:rsidRPr="00ED6080">
        <w:t xml:space="preserve"> roku </w:t>
      </w:r>
      <w:r w:rsidR="004B09F9" w:rsidRPr="00ED6080">
        <w:t xml:space="preserve">wystąpił </w:t>
      </w:r>
      <w:r w:rsidR="0007461E" w:rsidRPr="00ED6080">
        <w:t>spadek</w:t>
      </w:r>
      <w:r w:rsidRPr="00ED6080">
        <w:t xml:space="preserve"> populacji bezr</w:t>
      </w:r>
      <w:r w:rsidR="004B09F9" w:rsidRPr="00ED6080">
        <w:t>obotnych w większości zawodów i </w:t>
      </w:r>
      <w:r w:rsidRPr="00ED6080">
        <w:t>specjalności</w:t>
      </w:r>
      <w:r w:rsidR="00E331A0" w:rsidRPr="00ED6080">
        <w:t xml:space="preserve"> o największej liczbie zarejestrowanych bezrobotnych</w:t>
      </w:r>
      <w:r w:rsidR="00BC6770" w:rsidRPr="00ED6080">
        <w:t xml:space="preserve"> w porównaniu do </w:t>
      </w:r>
      <w:r w:rsidR="00D60D4A" w:rsidRPr="00ED6080">
        <w:t>2013</w:t>
      </w:r>
      <w:r w:rsidR="0007461E" w:rsidRPr="00ED6080">
        <w:t xml:space="preserve"> roku</w:t>
      </w:r>
      <w:r w:rsidR="000E0803" w:rsidRPr="00ED6080">
        <w:t xml:space="preserve">. </w:t>
      </w:r>
      <w:r w:rsidR="00ED6080" w:rsidRPr="00ED6080">
        <w:t xml:space="preserve">Porównanie liczby zarejestrowanych </w:t>
      </w:r>
      <w:r w:rsidR="00480EA5">
        <w:t xml:space="preserve">bezrobotnych </w:t>
      </w:r>
      <w:r w:rsidR="000E0803" w:rsidRPr="00ED6080">
        <w:t>w końcu grudnia w latach</w:t>
      </w:r>
      <w:r w:rsidRPr="00ED6080">
        <w:t xml:space="preserve"> </w:t>
      </w:r>
      <w:r w:rsidR="000E0803" w:rsidRPr="00ED6080">
        <w:t xml:space="preserve">2008 – </w:t>
      </w:r>
      <w:r w:rsidR="00D60D4A" w:rsidRPr="00ED6080">
        <w:t>201</w:t>
      </w:r>
      <w:r w:rsidR="00480EA5">
        <w:t>4</w:t>
      </w:r>
      <w:r w:rsidR="00ED6080" w:rsidRPr="00ED6080">
        <w:t>, w 30 zawodach, w których na koniec 2014 r. zarejestrowanych było najwięcej osób, przedstawia poniższa tabela:</w:t>
      </w:r>
    </w:p>
    <w:tbl>
      <w:tblPr>
        <w:tblW w:w="8420" w:type="dxa"/>
        <w:jc w:val="center"/>
        <w:tblCellMar>
          <w:left w:w="70" w:type="dxa"/>
          <w:right w:w="70" w:type="dxa"/>
        </w:tblCellMar>
        <w:tblLook w:val="04A0" w:firstRow="1" w:lastRow="0" w:firstColumn="1" w:lastColumn="0" w:noHBand="0" w:noVBand="1"/>
      </w:tblPr>
      <w:tblGrid>
        <w:gridCol w:w="400"/>
        <w:gridCol w:w="2500"/>
        <w:gridCol w:w="760"/>
        <w:gridCol w:w="693"/>
        <w:gridCol w:w="667"/>
        <w:gridCol w:w="680"/>
        <w:gridCol w:w="680"/>
        <w:gridCol w:w="680"/>
        <w:gridCol w:w="680"/>
        <w:gridCol w:w="680"/>
      </w:tblGrid>
      <w:tr w:rsidR="00ED6080" w:rsidRPr="00571875" w:rsidTr="00ED6080">
        <w:trPr>
          <w:trHeight w:val="170"/>
          <w:jc w:val="center"/>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Lp.</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Nazwa zawodu i specjalności</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Symbol</w:t>
            </w:r>
          </w:p>
        </w:tc>
        <w:tc>
          <w:tcPr>
            <w:tcW w:w="4760" w:type="dxa"/>
            <w:gridSpan w:val="7"/>
            <w:tcBorders>
              <w:top w:val="single" w:sz="4" w:space="0" w:color="auto"/>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Liczba zarejestrowanych bezrobotnych</w:t>
            </w:r>
            <w:r w:rsidRPr="00ED6080">
              <w:rPr>
                <w:rFonts w:cs="Arial"/>
                <w:color w:val="000000"/>
                <w:sz w:val="16"/>
                <w:szCs w:val="16"/>
                <w:lang w:val="pl-PL" w:eastAsia="pl-PL" w:bidi="ar-SA"/>
              </w:rPr>
              <w:br/>
              <w:t>(stan na koniec roku)</w:t>
            </w:r>
          </w:p>
        </w:tc>
      </w:tr>
      <w:tr w:rsidR="00ED6080" w:rsidRPr="00ED6080" w:rsidTr="00ED6080">
        <w:trPr>
          <w:trHeight w:val="170"/>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p>
        </w:tc>
        <w:tc>
          <w:tcPr>
            <w:tcW w:w="693" w:type="dxa"/>
            <w:tcBorders>
              <w:top w:val="nil"/>
              <w:left w:val="nil"/>
              <w:bottom w:val="single" w:sz="4" w:space="0" w:color="auto"/>
              <w:right w:val="single" w:sz="4" w:space="0" w:color="auto"/>
            </w:tcBorders>
            <w:shd w:val="clear" w:color="auto" w:fill="auto"/>
            <w:vAlign w:val="bottom"/>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2008 r.</w:t>
            </w:r>
          </w:p>
        </w:tc>
        <w:tc>
          <w:tcPr>
            <w:tcW w:w="667" w:type="dxa"/>
            <w:tcBorders>
              <w:top w:val="nil"/>
              <w:left w:val="nil"/>
              <w:bottom w:val="single" w:sz="4" w:space="0" w:color="auto"/>
              <w:right w:val="single" w:sz="4" w:space="0" w:color="auto"/>
            </w:tcBorders>
            <w:shd w:val="clear" w:color="auto" w:fill="auto"/>
            <w:vAlign w:val="bottom"/>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2009 r.</w:t>
            </w:r>
          </w:p>
        </w:tc>
        <w:tc>
          <w:tcPr>
            <w:tcW w:w="680" w:type="dxa"/>
            <w:tcBorders>
              <w:top w:val="nil"/>
              <w:left w:val="nil"/>
              <w:bottom w:val="single" w:sz="4" w:space="0" w:color="auto"/>
              <w:right w:val="single" w:sz="4" w:space="0" w:color="auto"/>
            </w:tcBorders>
            <w:shd w:val="clear" w:color="auto" w:fill="auto"/>
            <w:noWrap/>
            <w:vAlign w:val="bottom"/>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2010r.</w:t>
            </w:r>
          </w:p>
        </w:tc>
        <w:tc>
          <w:tcPr>
            <w:tcW w:w="680" w:type="dxa"/>
            <w:tcBorders>
              <w:top w:val="nil"/>
              <w:left w:val="nil"/>
              <w:bottom w:val="single" w:sz="4" w:space="0" w:color="auto"/>
              <w:right w:val="single" w:sz="4" w:space="0" w:color="auto"/>
            </w:tcBorders>
            <w:shd w:val="clear" w:color="auto" w:fill="auto"/>
            <w:vAlign w:val="bottom"/>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2011 r.</w:t>
            </w:r>
          </w:p>
        </w:tc>
        <w:tc>
          <w:tcPr>
            <w:tcW w:w="680" w:type="dxa"/>
            <w:tcBorders>
              <w:top w:val="nil"/>
              <w:left w:val="nil"/>
              <w:bottom w:val="single" w:sz="4" w:space="0" w:color="auto"/>
              <w:right w:val="single" w:sz="4" w:space="0" w:color="auto"/>
            </w:tcBorders>
            <w:shd w:val="clear" w:color="auto" w:fill="auto"/>
            <w:vAlign w:val="bottom"/>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2012 r.</w:t>
            </w:r>
          </w:p>
        </w:tc>
        <w:tc>
          <w:tcPr>
            <w:tcW w:w="680" w:type="dxa"/>
            <w:tcBorders>
              <w:top w:val="nil"/>
              <w:left w:val="nil"/>
              <w:bottom w:val="single" w:sz="4" w:space="0" w:color="auto"/>
              <w:right w:val="single" w:sz="4" w:space="0" w:color="auto"/>
            </w:tcBorders>
            <w:shd w:val="clear" w:color="auto" w:fill="auto"/>
            <w:vAlign w:val="bottom"/>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2013 r.</w:t>
            </w:r>
          </w:p>
        </w:tc>
        <w:tc>
          <w:tcPr>
            <w:tcW w:w="680" w:type="dxa"/>
            <w:tcBorders>
              <w:top w:val="nil"/>
              <w:left w:val="nil"/>
              <w:bottom w:val="single" w:sz="4" w:space="0" w:color="auto"/>
              <w:right w:val="single" w:sz="4" w:space="0" w:color="auto"/>
            </w:tcBorders>
            <w:shd w:val="clear" w:color="auto" w:fill="auto"/>
            <w:vAlign w:val="bottom"/>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2014 r.</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w:t>
            </w:r>
          </w:p>
        </w:tc>
        <w:tc>
          <w:tcPr>
            <w:tcW w:w="76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w:t>
            </w:r>
          </w:p>
        </w:tc>
        <w:tc>
          <w:tcPr>
            <w:tcW w:w="693"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4</w:t>
            </w:r>
          </w:p>
        </w:tc>
        <w:tc>
          <w:tcPr>
            <w:tcW w:w="667"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5</w:t>
            </w:r>
          </w:p>
        </w:tc>
        <w:tc>
          <w:tcPr>
            <w:tcW w:w="68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6</w:t>
            </w:r>
          </w:p>
        </w:tc>
        <w:tc>
          <w:tcPr>
            <w:tcW w:w="68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w:t>
            </w:r>
          </w:p>
        </w:tc>
        <w:tc>
          <w:tcPr>
            <w:tcW w:w="68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w:t>
            </w:r>
          </w:p>
        </w:tc>
        <w:tc>
          <w:tcPr>
            <w:tcW w:w="68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w:t>
            </w:r>
          </w:p>
        </w:tc>
        <w:tc>
          <w:tcPr>
            <w:tcW w:w="68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w:t>
            </w:r>
          </w:p>
        </w:tc>
      </w:tr>
      <w:tr w:rsidR="00ED6080" w:rsidRPr="00ED6080" w:rsidTr="00ED6080">
        <w:trPr>
          <w:trHeight w:val="170"/>
          <w:jc w:val="center"/>
        </w:trPr>
        <w:tc>
          <w:tcPr>
            <w:tcW w:w="2900" w:type="dxa"/>
            <w:gridSpan w:val="2"/>
            <w:tcBorders>
              <w:top w:val="single" w:sz="4" w:space="0" w:color="auto"/>
              <w:left w:val="single" w:sz="4" w:space="0" w:color="auto"/>
              <w:bottom w:val="nil"/>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Bez zawodu</w:t>
            </w:r>
          </w:p>
        </w:tc>
        <w:tc>
          <w:tcPr>
            <w:tcW w:w="760" w:type="dxa"/>
            <w:tcBorders>
              <w:top w:val="nil"/>
              <w:left w:val="nil"/>
              <w:bottom w:val="nil"/>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000000</w:t>
            </w:r>
          </w:p>
        </w:tc>
        <w:tc>
          <w:tcPr>
            <w:tcW w:w="693" w:type="dxa"/>
            <w:tcBorders>
              <w:top w:val="nil"/>
              <w:left w:val="nil"/>
              <w:bottom w:val="nil"/>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22111</w:t>
            </w:r>
          </w:p>
        </w:tc>
        <w:tc>
          <w:tcPr>
            <w:tcW w:w="667" w:type="dxa"/>
            <w:tcBorders>
              <w:top w:val="nil"/>
              <w:left w:val="nil"/>
              <w:bottom w:val="nil"/>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26882</w:t>
            </w:r>
          </w:p>
        </w:tc>
        <w:tc>
          <w:tcPr>
            <w:tcW w:w="680" w:type="dxa"/>
            <w:tcBorders>
              <w:top w:val="nil"/>
              <w:left w:val="nil"/>
              <w:bottom w:val="nil"/>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24333</w:t>
            </w:r>
          </w:p>
        </w:tc>
        <w:tc>
          <w:tcPr>
            <w:tcW w:w="680" w:type="dxa"/>
            <w:tcBorders>
              <w:top w:val="nil"/>
              <w:left w:val="nil"/>
              <w:bottom w:val="nil"/>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21846</w:t>
            </w:r>
          </w:p>
        </w:tc>
        <w:tc>
          <w:tcPr>
            <w:tcW w:w="680" w:type="dxa"/>
            <w:tcBorders>
              <w:top w:val="nil"/>
              <w:left w:val="nil"/>
              <w:bottom w:val="nil"/>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24215</w:t>
            </w:r>
          </w:p>
        </w:tc>
        <w:tc>
          <w:tcPr>
            <w:tcW w:w="680" w:type="dxa"/>
            <w:tcBorders>
              <w:top w:val="nil"/>
              <w:left w:val="nil"/>
              <w:bottom w:val="nil"/>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23814</w:t>
            </w:r>
          </w:p>
        </w:tc>
        <w:tc>
          <w:tcPr>
            <w:tcW w:w="680" w:type="dxa"/>
            <w:tcBorders>
              <w:top w:val="nil"/>
              <w:left w:val="nil"/>
              <w:bottom w:val="nil"/>
              <w:right w:val="single" w:sz="4" w:space="0" w:color="auto"/>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17761</w:t>
            </w:r>
          </w:p>
        </w:tc>
      </w:tr>
      <w:tr w:rsidR="00ED6080" w:rsidRPr="00ED6080" w:rsidTr="00ED6080">
        <w:trPr>
          <w:trHeight w:val="170"/>
          <w:jc w:val="center"/>
        </w:trPr>
        <w:tc>
          <w:tcPr>
            <w:tcW w:w="7740" w:type="dxa"/>
            <w:gridSpan w:val="9"/>
            <w:tcBorders>
              <w:top w:val="single" w:sz="4" w:space="0" w:color="auto"/>
              <w:left w:val="single" w:sz="4" w:space="0" w:color="auto"/>
              <w:bottom w:val="single" w:sz="4" w:space="0" w:color="auto"/>
              <w:right w:val="nil"/>
            </w:tcBorders>
            <w:shd w:val="clear" w:color="auto" w:fill="auto"/>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ED6080" w:rsidRPr="00ED6080" w:rsidRDefault="00ED6080" w:rsidP="00ED6080">
            <w:pPr>
              <w:spacing w:after="0" w:line="240" w:lineRule="auto"/>
              <w:jc w:val="left"/>
              <w:rPr>
                <w:rFonts w:cs="Arial"/>
                <w:color w:val="000000"/>
                <w:lang w:val="pl-PL" w:eastAsia="pl-PL" w:bidi="ar-SA"/>
              </w:rPr>
            </w:pPr>
            <w:r w:rsidRPr="00ED6080">
              <w:rPr>
                <w:rFonts w:cs="Arial"/>
                <w:color w:val="000000"/>
                <w:lang w:val="pl-PL" w:eastAsia="pl-PL" w:bidi="ar-SA"/>
              </w:rPr>
              <w:t> </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Sprzedawca</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522301</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8105</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10603</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11894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12372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13273</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12865</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10370</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Murarz</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711202</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2712</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3778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4082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3664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4263</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4054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3275</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Ślusarz</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722204</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2875</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4243</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4147</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3744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4220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4148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3140</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4</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Robotnik budowlany</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931301</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1350</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2123</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2490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2401</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2832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2839</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2325</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5</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Technik ekonomista</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331403</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2757</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3229</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3421</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3138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3238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3004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2284</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6</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Robotnik gospodarczy</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515303</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1748</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2221</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2624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2397</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2502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2540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2206</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Kucharz</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512001</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2209</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2504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2643</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2548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2660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2505</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2034</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Krawiec</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753105</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2312</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2691</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2624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2461</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2501</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2376</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1868</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Szwaczka</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753303</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1994</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2429</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2146</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2111</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2200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2012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1581</w:t>
            </w:r>
          </w:p>
        </w:tc>
      </w:tr>
      <w:tr w:rsidR="00ED6080" w:rsidRPr="00ED6080" w:rsidTr="00763A0B">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Sprzątaczka biurowa</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911207</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1618</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1898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1931</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1885</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1775</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1764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1391</w:t>
            </w:r>
          </w:p>
        </w:tc>
      </w:tr>
      <w:tr w:rsidR="00ED6080" w:rsidRPr="00ED6080" w:rsidTr="00763A0B">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11</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Technik mechanik</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311504</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1709</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2447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2154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1873</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2017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1808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1379</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12</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Piekarz</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751204</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900</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1266</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1330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1242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1418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1394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1112</w:t>
            </w:r>
          </w:p>
        </w:tc>
      </w:tr>
      <w:tr w:rsidR="00ED6080" w:rsidRPr="00ED6080" w:rsidTr="00B21C05">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13</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Technik prac biurowych</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411004</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1484</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1714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1694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1535</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1508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1382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1100</w:t>
            </w:r>
          </w:p>
        </w:tc>
      </w:tr>
      <w:tr w:rsidR="00ED6080" w:rsidRPr="00ED6080" w:rsidTr="00B21C05">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lastRenderedPageBreak/>
              <w:t>14</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Magazynier</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432103</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841</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1185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1368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1310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1528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1422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1089</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15</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Mechanik pojazdów samochodowych</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723103</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372</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822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908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934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1297</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1402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1058</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16</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Tokarz w metalu</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722314</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1058</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1454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1409</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1188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1292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1269</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1009</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17</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Fryzjer</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514101</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616</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730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898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1030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1198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1250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972</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18</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Stolarz</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752205</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743</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1141</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1103</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1039</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1224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1206</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951</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19</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Ekonomista</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263102</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1398</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1523</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1516</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1359</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1375</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1216</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950</w:t>
            </w:r>
          </w:p>
        </w:tc>
      </w:tr>
      <w:tr w:rsidR="00ED6080" w:rsidRPr="00ED6080" w:rsidTr="00ED6080">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20</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Cukiernik</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751201</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760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986</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1071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1041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1154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1102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886</w:t>
            </w:r>
          </w:p>
        </w:tc>
      </w:tr>
      <w:tr w:rsidR="00ED6080" w:rsidRPr="00ED6080" w:rsidTr="00ED6080">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21</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Kucharz małej gastronomii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512002</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2209</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2504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927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976</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1131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1154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861</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22</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Kelner</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513101</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691</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840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948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923</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1017</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983</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811</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23</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Mechanik samochodów osobowych</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723105</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999</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1354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1295</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1130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1236</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1099</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801</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24</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Technik budownictwa</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311204</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794</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1036</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989</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964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1018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1000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799</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25</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Technik handlowiec</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522305</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818</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1038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1075</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1028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975</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942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742</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26</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Pakowacz</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932101</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398</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590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653</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699</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820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862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725</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27</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Pomoc kuchenna</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941201</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590</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666</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785</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804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852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860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689</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28</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Robotnik pomocniczy w przemyśle przetwórczym</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932911</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889</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1031</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1042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981</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950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883</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681</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29</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Pozostali robotnicy przy pracach prostych w przemyśle</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932990</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238</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432</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504</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629</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740</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799</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675</w:t>
            </w:r>
          </w:p>
        </w:tc>
      </w:tr>
      <w:tr w:rsidR="00ED6080" w:rsidRPr="00ED6080" w:rsidTr="00ED6080">
        <w:trPr>
          <w:trHeight w:val="17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30</w:t>
            </w:r>
          </w:p>
        </w:tc>
        <w:tc>
          <w:tcPr>
            <w:tcW w:w="2500" w:type="dxa"/>
            <w:tcBorders>
              <w:top w:val="nil"/>
              <w:left w:val="nil"/>
              <w:bottom w:val="single" w:sz="4" w:space="0" w:color="auto"/>
              <w:right w:val="single" w:sz="4" w:space="0" w:color="auto"/>
            </w:tcBorders>
            <w:shd w:val="clear" w:color="auto" w:fill="auto"/>
            <w:vAlign w:val="center"/>
            <w:hideMark/>
          </w:tcPr>
          <w:p w:rsidR="00ED6080" w:rsidRPr="00ED6080" w:rsidRDefault="00ED6080" w:rsidP="00ED6080">
            <w:pPr>
              <w:spacing w:after="0" w:line="240" w:lineRule="auto"/>
              <w:jc w:val="left"/>
              <w:rPr>
                <w:rFonts w:cs="Arial"/>
                <w:color w:val="000000"/>
                <w:sz w:val="16"/>
                <w:szCs w:val="16"/>
                <w:lang w:val="pl-PL" w:eastAsia="pl-PL" w:bidi="ar-SA"/>
              </w:rPr>
            </w:pPr>
            <w:r w:rsidRPr="00ED6080">
              <w:rPr>
                <w:rFonts w:cs="Arial"/>
                <w:color w:val="000000"/>
                <w:sz w:val="16"/>
                <w:szCs w:val="16"/>
                <w:lang w:val="pl-PL" w:eastAsia="pl-PL" w:bidi="ar-SA"/>
              </w:rPr>
              <w:t>Malarz budowlany</w:t>
            </w:r>
          </w:p>
        </w:tc>
        <w:tc>
          <w:tcPr>
            <w:tcW w:w="76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713102</w:t>
            </w:r>
          </w:p>
        </w:tc>
        <w:tc>
          <w:tcPr>
            <w:tcW w:w="693"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657</w:t>
            </w:r>
          </w:p>
        </w:tc>
        <w:tc>
          <w:tcPr>
            <w:tcW w:w="667"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808</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849</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795</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845</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873</w:t>
            </w:r>
          </w:p>
        </w:tc>
        <w:tc>
          <w:tcPr>
            <w:tcW w:w="680" w:type="dxa"/>
            <w:tcBorders>
              <w:top w:val="nil"/>
              <w:left w:val="nil"/>
              <w:bottom w:val="single" w:sz="4" w:space="0" w:color="auto"/>
              <w:right w:val="single" w:sz="4" w:space="0" w:color="auto"/>
            </w:tcBorders>
            <w:shd w:val="clear" w:color="auto" w:fill="auto"/>
            <w:noWrap/>
            <w:vAlign w:val="center"/>
            <w:hideMark/>
          </w:tcPr>
          <w:p w:rsidR="00ED6080" w:rsidRPr="00ED6080" w:rsidRDefault="00ED6080" w:rsidP="00ED6080">
            <w:pPr>
              <w:spacing w:after="0" w:line="240" w:lineRule="auto"/>
              <w:jc w:val="center"/>
              <w:rPr>
                <w:rFonts w:cs="Arial"/>
                <w:color w:val="000000"/>
                <w:sz w:val="16"/>
                <w:szCs w:val="16"/>
                <w:lang w:val="pl-PL" w:eastAsia="pl-PL" w:bidi="ar-SA"/>
              </w:rPr>
            </w:pPr>
            <w:r w:rsidRPr="00ED6080">
              <w:rPr>
                <w:rFonts w:cs="Arial"/>
                <w:color w:val="000000"/>
                <w:sz w:val="16"/>
                <w:szCs w:val="16"/>
                <w:lang w:val="pl-PL" w:eastAsia="pl-PL" w:bidi="ar-SA"/>
              </w:rPr>
              <w:t>661</w:t>
            </w:r>
          </w:p>
        </w:tc>
      </w:tr>
    </w:tbl>
    <w:p w:rsidR="00162040" w:rsidRPr="00AF6A7A" w:rsidRDefault="00162040" w:rsidP="00162040">
      <w:pPr>
        <w:pStyle w:val="Styl1"/>
        <w:ind w:firstLine="0"/>
      </w:pPr>
    </w:p>
    <w:p w:rsidR="00BC6770" w:rsidRPr="00AF6A7A" w:rsidRDefault="00D245D3" w:rsidP="00162040">
      <w:pPr>
        <w:pStyle w:val="Styl1"/>
        <w:rPr>
          <w:i/>
          <w:sz w:val="10"/>
          <w:szCs w:val="10"/>
        </w:rPr>
      </w:pPr>
      <w:r w:rsidRPr="00AF6A7A">
        <w:t xml:space="preserve">Dla 30 zawodów o największej liczbie zarejestrowanych bezrobotnych wysoki poziom liczby bezrobotnych utrzymywał się przez cały </w:t>
      </w:r>
      <w:r w:rsidR="00991557" w:rsidRPr="00AF6A7A">
        <w:t xml:space="preserve">analizowany </w:t>
      </w:r>
      <w:r w:rsidRPr="00AF6A7A">
        <w:t xml:space="preserve">w tabeli okres. W porównaniu do roku </w:t>
      </w:r>
      <w:r w:rsidR="00D60D4A" w:rsidRPr="00AF6A7A">
        <w:t>2013</w:t>
      </w:r>
      <w:r w:rsidRPr="00AF6A7A">
        <w:t xml:space="preserve"> największy </w:t>
      </w:r>
      <w:r w:rsidR="00162040" w:rsidRPr="00AF6A7A">
        <w:t>spadek</w:t>
      </w:r>
      <w:r w:rsidRPr="00AF6A7A">
        <w:t xml:space="preserve"> l</w:t>
      </w:r>
      <w:r w:rsidR="00163BDC" w:rsidRPr="00AF6A7A">
        <w:t>iczby bezrobotnych odnotowano w </w:t>
      </w:r>
      <w:r w:rsidRPr="00AF6A7A">
        <w:t xml:space="preserve">zawodzie sprzedawca </w:t>
      </w:r>
      <w:r w:rsidR="00EB4B4B" w:rsidRPr="00AF6A7A">
        <w:br/>
      </w:r>
      <w:r w:rsidRPr="00AF6A7A">
        <w:t xml:space="preserve">(o </w:t>
      </w:r>
      <w:r w:rsidR="00AF6A7A" w:rsidRPr="00AF6A7A">
        <w:t>2495</w:t>
      </w:r>
      <w:r w:rsidRPr="00AF6A7A">
        <w:t xml:space="preserve"> osób</w:t>
      </w:r>
      <w:r w:rsidR="001E6E42" w:rsidRPr="00AF6A7A">
        <w:t>)</w:t>
      </w:r>
      <w:r w:rsidRPr="00AF6A7A">
        <w:t xml:space="preserve">, </w:t>
      </w:r>
      <w:r w:rsidR="00AF6A7A" w:rsidRPr="00AF6A7A">
        <w:t>ślusarz (o 1008 osób</w:t>
      </w:r>
      <w:r w:rsidR="00763A0B">
        <w:t>)</w:t>
      </w:r>
      <w:r w:rsidR="00AF6A7A" w:rsidRPr="00AF6A7A">
        <w:t xml:space="preserve">, </w:t>
      </w:r>
      <w:r w:rsidR="00162040" w:rsidRPr="00AF6A7A">
        <w:t xml:space="preserve">technik ekonomista (o </w:t>
      </w:r>
      <w:r w:rsidR="00AF6A7A" w:rsidRPr="00AF6A7A">
        <w:t>779</w:t>
      </w:r>
      <w:r w:rsidR="00162040" w:rsidRPr="00AF6A7A">
        <w:t xml:space="preserve"> </w:t>
      </w:r>
      <w:r w:rsidR="00AF6A7A" w:rsidRPr="00AF6A7A">
        <w:t>osób)</w:t>
      </w:r>
      <w:r w:rsidR="00162040" w:rsidRPr="00AF6A7A">
        <w:t xml:space="preserve"> oraz murarz (o </w:t>
      </w:r>
      <w:r w:rsidR="00AF6A7A" w:rsidRPr="00AF6A7A">
        <w:t>720</w:t>
      </w:r>
      <w:r w:rsidR="00162040" w:rsidRPr="00AF6A7A">
        <w:t xml:space="preserve"> osób)</w:t>
      </w:r>
      <w:r w:rsidR="00AF6A7A" w:rsidRPr="00AF6A7A">
        <w:t>.</w:t>
      </w:r>
      <w:r w:rsidR="00162040" w:rsidRPr="00AF6A7A">
        <w:t xml:space="preserve"> </w:t>
      </w:r>
      <w:r w:rsidR="002E3323" w:rsidRPr="00AF6A7A">
        <w:t>Lista rankingowa zawodów i specjalności pod względem największej liczby zarejestrowanych bezrobotnych (</w:t>
      </w:r>
      <w:r w:rsidR="002E3323" w:rsidRPr="00AF6A7A">
        <w:rPr>
          <w:i/>
          <w:iCs/>
        </w:rPr>
        <w:t>według 6-cyfrowego kodu</w:t>
      </w:r>
      <w:r w:rsidR="00215E2E" w:rsidRPr="00AF6A7A">
        <w:t>) wykazuje dużą zbieżność z </w:t>
      </w:r>
      <w:r w:rsidR="002E3323" w:rsidRPr="00AF6A7A">
        <w:t xml:space="preserve">wykazem zawodów pod względem największego napływu bezrobotnych. </w:t>
      </w:r>
    </w:p>
    <w:p w:rsidR="00752BFB" w:rsidRDefault="002E3323" w:rsidP="0003585F">
      <w:pPr>
        <w:pStyle w:val="Styl1"/>
      </w:pPr>
      <w:r w:rsidRPr="00AF6A7A">
        <w:t>Ranking zawodów i specjalności zarówno pod względem największej liczby zarejestrowanych bezrobotnych, jak również pod względem największego napływu bezrobotnych wskazuje, że w okresie ostatnich lat nie uległa większym zmianom struktura zawodowa bezrobotnych. Na czołowych pozycjach list rankingowych utrzymują się niezmiennie te same zawody reprezentujące głównie</w:t>
      </w:r>
      <w:r w:rsidR="00ED750D" w:rsidRPr="00AF6A7A">
        <w:t xml:space="preserve"> robotników przemysłowych i </w:t>
      </w:r>
      <w:r w:rsidRPr="00AF6A7A">
        <w:t>rzemieślników, robotników budowlanych, robotników przy pracach prostych oraz techników, zwłaszcza z wykształceniem ekonomicz</w:t>
      </w:r>
      <w:r w:rsidR="00ED750D" w:rsidRPr="00AF6A7A">
        <w:t>nym, mechanicznym, budowlanym i </w:t>
      </w:r>
      <w:r w:rsidRPr="00AF6A7A">
        <w:t xml:space="preserve">rolniczym. </w:t>
      </w:r>
    </w:p>
    <w:p w:rsidR="0003585F" w:rsidRPr="00490554" w:rsidRDefault="0003585F" w:rsidP="0003585F">
      <w:pPr>
        <w:pStyle w:val="Styl1"/>
        <w:rPr>
          <w:highlight w:val="yellow"/>
        </w:rPr>
      </w:pPr>
    </w:p>
    <w:p w:rsidR="002E3323" w:rsidRPr="00F813B8" w:rsidRDefault="002E3323" w:rsidP="00E95AC8">
      <w:pPr>
        <w:pStyle w:val="Nagwek1"/>
        <w:rPr>
          <w:lang w:val="pl-PL"/>
        </w:rPr>
      </w:pPr>
      <w:r w:rsidRPr="00F813B8">
        <w:rPr>
          <w:lang w:val="pl-PL"/>
        </w:rPr>
        <w:t>ROZDZAŁ II</w:t>
      </w:r>
    </w:p>
    <w:p w:rsidR="002E3323" w:rsidRPr="00F813B8" w:rsidRDefault="002E3323" w:rsidP="002E3323">
      <w:pPr>
        <w:pStyle w:val="Nagwek8"/>
        <w:rPr>
          <w:rFonts w:ascii="Times New Roman" w:hAnsi="Times New Roman"/>
          <w:color w:val="auto"/>
          <w:sz w:val="24"/>
          <w:lang w:val="pl-PL"/>
        </w:rPr>
      </w:pPr>
    </w:p>
    <w:p w:rsidR="002E3323" w:rsidRPr="00490554" w:rsidRDefault="002E3323" w:rsidP="002E3323">
      <w:pPr>
        <w:pStyle w:val="Nagwek8"/>
        <w:rPr>
          <w:rFonts w:cs="Arial"/>
          <w:color w:val="auto"/>
          <w:sz w:val="24"/>
          <w:highlight w:val="yellow"/>
          <w:lang w:val="pl-PL"/>
        </w:rPr>
      </w:pPr>
      <w:r w:rsidRPr="00F813B8">
        <w:rPr>
          <w:rFonts w:cs="Arial"/>
          <w:color w:val="auto"/>
          <w:sz w:val="24"/>
          <w:lang w:val="pl-PL"/>
        </w:rPr>
        <w:t xml:space="preserve">ANALIZA OFERT PRACY WEDŁUG ZAWODÓW </w:t>
      </w:r>
      <w:r w:rsidR="00412DBE" w:rsidRPr="00F813B8">
        <w:rPr>
          <w:rFonts w:cs="Arial"/>
          <w:color w:val="auto"/>
          <w:sz w:val="24"/>
          <w:lang w:val="pl-PL"/>
        </w:rPr>
        <w:t xml:space="preserve">I </w:t>
      </w:r>
      <w:r w:rsidRPr="00F813B8">
        <w:rPr>
          <w:rFonts w:cs="Arial"/>
          <w:color w:val="auto"/>
          <w:sz w:val="24"/>
          <w:lang w:val="pl-PL"/>
        </w:rPr>
        <w:t>GRUP ZAWODÓW</w:t>
      </w:r>
    </w:p>
    <w:p w:rsidR="002E3323" w:rsidRPr="00E84106" w:rsidRDefault="002E3323" w:rsidP="002E3323">
      <w:pPr>
        <w:pStyle w:val="Tekstpodstawowywcity2"/>
        <w:spacing w:line="240" w:lineRule="auto"/>
        <w:ind w:firstLine="0"/>
        <w:rPr>
          <w:rFonts w:ascii="Times New Roman" w:hAnsi="Times New Roman"/>
          <w:b/>
          <w:lang w:val="pl-PL"/>
        </w:rPr>
      </w:pPr>
    </w:p>
    <w:p w:rsidR="002E3323" w:rsidRPr="0003585F" w:rsidRDefault="002E3323" w:rsidP="0003585F">
      <w:pPr>
        <w:ind w:firstLine="851"/>
        <w:rPr>
          <w:lang w:val="pl-PL"/>
        </w:rPr>
      </w:pPr>
      <w:r w:rsidRPr="00E84106">
        <w:rPr>
          <w:lang w:val="pl-PL"/>
        </w:rPr>
        <w:t xml:space="preserve">W </w:t>
      </w:r>
      <w:r w:rsidR="00D60D4A" w:rsidRPr="00E84106">
        <w:rPr>
          <w:lang w:val="pl-PL"/>
        </w:rPr>
        <w:t>2014</w:t>
      </w:r>
      <w:r w:rsidRPr="00E84106">
        <w:rPr>
          <w:lang w:val="pl-PL"/>
        </w:rPr>
        <w:t xml:space="preserve"> roku do powiatowych urzędów pracy województwa dolnośląskiego wpłynęł</w:t>
      </w:r>
      <w:r w:rsidR="00412DBE" w:rsidRPr="00E84106">
        <w:rPr>
          <w:lang w:val="pl-PL"/>
        </w:rPr>
        <w:t>y</w:t>
      </w:r>
      <w:r w:rsidRPr="00E84106">
        <w:rPr>
          <w:lang w:val="pl-PL"/>
        </w:rPr>
        <w:t xml:space="preserve"> </w:t>
      </w:r>
      <w:r w:rsidR="00504F65" w:rsidRPr="00E84106">
        <w:rPr>
          <w:lang w:val="pl-PL"/>
        </w:rPr>
        <w:t>99053</w:t>
      </w:r>
      <w:r w:rsidRPr="00E84106">
        <w:rPr>
          <w:lang w:val="pl-PL"/>
        </w:rPr>
        <w:t xml:space="preserve"> ofert</w:t>
      </w:r>
      <w:r w:rsidR="00412DBE" w:rsidRPr="00E84106">
        <w:rPr>
          <w:lang w:val="pl-PL"/>
        </w:rPr>
        <w:t>y</w:t>
      </w:r>
      <w:r w:rsidRPr="00E84106">
        <w:rPr>
          <w:lang w:val="pl-PL"/>
        </w:rPr>
        <w:t xml:space="preserve"> pracy, tj. o </w:t>
      </w:r>
      <w:r w:rsidR="00504F65" w:rsidRPr="00E84106">
        <w:rPr>
          <w:lang w:val="pl-PL"/>
        </w:rPr>
        <w:t>26991</w:t>
      </w:r>
      <w:r w:rsidR="00412DBE" w:rsidRPr="00E84106">
        <w:rPr>
          <w:lang w:val="pl-PL"/>
        </w:rPr>
        <w:t xml:space="preserve"> więcej</w:t>
      </w:r>
      <w:r w:rsidRPr="00E84106">
        <w:rPr>
          <w:lang w:val="pl-PL"/>
        </w:rPr>
        <w:t xml:space="preserve"> niż w analogicznym okresie w </w:t>
      </w:r>
      <w:r w:rsidR="00D60D4A" w:rsidRPr="00E84106">
        <w:rPr>
          <w:lang w:val="pl-PL"/>
        </w:rPr>
        <w:t>2013</w:t>
      </w:r>
      <w:r w:rsidRPr="00E84106">
        <w:rPr>
          <w:lang w:val="pl-PL"/>
        </w:rPr>
        <w:t xml:space="preserve"> roku</w:t>
      </w:r>
      <w:r w:rsidR="00294AC3" w:rsidRPr="00E84106">
        <w:rPr>
          <w:lang w:val="pl-PL"/>
        </w:rPr>
        <w:t>.</w:t>
      </w:r>
      <w:r w:rsidR="00163BDC" w:rsidRPr="00E84106">
        <w:rPr>
          <w:lang w:val="pl-PL"/>
        </w:rPr>
        <w:t xml:space="preserve"> Oferty pracy zgłoszono w </w:t>
      </w:r>
      <w:r w:rsidR="00E84106" w:rsidRPr="00E84106">
        <w:rPr>
          <w:lang w:val="pl-PL"/>
        </w:rPr>
        <w:t>1398</w:t>
      </w:r>
      <w:r w:rsidR="00815D64" w:rsidRPr="00E84106">
        <w:rPr>
          <w:lang w:val="pl-PL"/>
        </w:rPr>
        <w:t xml:space="preserve"> zawodach</w:t>
      </w:r>
      <w:r w:rsidR="00A12E46" w:rsidRPr="00E84106">
        <w:rPr>
          <w:lang w:val="pl-PL"/>
        </w:rPr>
        <w:t xml:space="preserve"> </w:t>
      </w:r>
      <w:r w:rsidR="00421E0A" w:rsidRPr="00E84106">
        <w:rPr>
          <w:lang w:val="pl-PL"/>
        </w:rPr>
        <w:t xml:space="preserve">(razem z grupą bez zawodu) </w:t>
      </w:r>
      <w:r w:rsidR="00A12E46" w:rsidRPr="00E84106">
        <w:rPr>
          <w:lang w:val="pl-PL"/>
        </w:rPr>
        <w:t xml:space="preserve">z </w:t>
      </w:r>
      <w:r w:rsidR="00A819F7" w:rsidRPr="00E84106">
        <w:rPr>
          <w:lang w:val="pl-PL"/>
        </w:rPr>
        <w:t>20</w:t>
      </w:r>
      <w:r w:rsidR="00E84106" w:rsidRPr="00E84106">
        <w:rPr>
          <w:lang w:val="pl-PL"/>
        </w:rPr>
        <w:t>10</w:t>
      </w:r>
      <w:r w:rsidR="00A12E46" w:rsidRPr="00E84106">
        <w:rPr>
          <w:lang w:val="pl-PL"/>
        </w:rPr>
        <w:t xml:space="preserve"> ujętych w Załączniku 3</w:t>
      </w:r>
      <w:r w:rsidR="00163BDC" w:rsidRPr="00E84106">
        <w:rPr>
          <w:lang w:val="pl-PL"/>
        </w:rPr>
        <w:t xml:space="preserve"> do sprawozdania MPiPS-01 za </w:t>
      </w:r>
      <w:r w:rsidR="00D60D4A" w:rsidRPr="00E84106">
        <w:rPr>
          <w:lang w:val="pl-PL"/>
        </w:rPr>
        <w:t>2014</w:t>
      </w:r>
      <w:r w:rsidR="00A12E46" w:rsidRPr="00E84106">
        <w:rPr>
          <w:lang w:val="pl-PL"/>
        </w:rPr>
        <w:t xml:space="preserve"> r.</w:t>
      </w:r>
      <w:r w:rsidR="00331A64" w:rsidRPr="00E84106">
        <w:rPr>
          <w:lang w:val="pl-PL"/>
        </w:rPr>
        <w:t xml:space="preserve"> </w:t>
      </w:r>
      <w:r w:rsidR="00E84106" w:rsidRPr="00E84106">
        <w:rPr>
          <w:lang w:val="pl-PL"/>
        </w:rPr>
        <w:t xml:space="preserve">dla województwa dolnośląskiego. </w:t>
      </w:r>
      <w:r w:rsidR="00FE061F" w:rsidRPr="00E84106">
        <w:rPr>
          <w:lang w:val="pl-PL"/>
        </w:rPr>
        <w:t>Dla osób bez zawodu wpłynęł</w:t>
      </w:r>
      <w:r w:rsidR="00E84106" w:rsidRPr="00E84106">
        <w:rPr>
          <w:lang w:val="pl-PL"/>
        </w:rPr>
        <w:t>y</w:t>
      </w:r>
      <w:r w:rsidR="00FE061F" w:rsidRPr="00E84106">
        <w:rPr>
          <w:lang w:val="pl-PL"/>
        </w:rPr>
        <w:t xml:space="preserve"> </w:t>
      </w:r>
      <w:r w:rsidR="00E84106" w:rsidRPr="00E84106">
        <w:rPr>
          <w:lang w:val="pl-PL"/>
        </w:rPr>
        <w:t>322</w:t>
      </w:r>
      <w:r w:rsidR="00FE061F" w:rsidRPr="00E84106">
        <w:rPr>
          <w:lang w:val="pl-PL"/>
        </w:rPr>
        <w:t xml:space="preserve"> ofert</w:t>
      </w:r>
      <w:r w:rsidR="00E84106" w:rsidRPr="00E84106">
        <w:rPr>
          <w:lang w:val="pl-PL"/>
        </w:rPr>
        <w:t>y</w:t>
      </w:r>
      <w:r w:rsidR="00FE061F" w:rsidRPr="00E84106">
        <w:rPr>
          <w:lang w:val="pl-PL"/>
        </w:rPr>
        <w:t xml:space="preserve"> pracy (</w:t>
      </w:r>
      <w:r w:rsidR="002175CC" w:rsidRPr="00E84106">
        <w:rPr>
          <w:lang w:val="pl-PL"/>
        </w:rPr>
        <w:t>0,</w:t>
      </w:r>
      <w:r w:rsidR="00421E0A" w:rsidRPr="00E84106">
        <w:rPr>
          <w:lang w:val="pl-PL"/>
        </w:rPr>
        <w:t>5</w:t>
      </w:r>
      <w:r w:rsidR="00FE061F" w:rsidRPr="00E84106">
        <w:rPr>
          <w:lang w:val="pl-PL"/>
        </w:rPr>
        <w:t xml:space="preserve">% wszystkich ofert). </w:t>
      </w:r>
      <w:r w:rsidR="00F13D3C" w:rsidRPr="00E84106">
        <w:rPr>
          <w:lang w:val="pl-PL"/>
        </w:rPr>
        <w:t xml:space="preserve">Z analizy danych dla całego województwa trudno ocenić, ile z tych ofert nie wymaga żadnego przygotowania zawodowego, a dla ilu </w:t>
      </w:r>
      <w:r w:rsidR="00F13D3C" w:rsidRPr="00E84106">
        <w:rPr>
          <w:lang w:val="pl-PL"/>
        </w:rPr>
        <w:lastRenderedPageBreak/>
        <w:t xml:space="preserve">pracodawcy nie </w:t>
      </w:r>
      <w:r w:rsidR="00B21C05">
        <w:rPr>
          <w:lang w:val="pl-PL"/>
        </w:rPr>
        <w:t>określili</w:t>
      </w:r>
      <w:r w:rsidR="00F13D3C" w:rsidRPr="00E84106">
        <w:rPr>
          <w:lang w:val="pl-PL"/>
        </w:rPr>
        <w:t xml:space="preserve"> wymagań w tym zakresie. </w:t>
      </w:r>
      <w:r w:rsidR="00E84106" w:rsidRPr="00E84106">
        <w:rPr>
          <w:lang w:val="pl-PL"/>
        </w:rPr>
        <w:t>Nie odnotowano napływu ofert w 612</w:t>
      </w:r>
      <w:r w:rsidR="00331A64" w:rsidRPr="00E84106">
        <w:rPr>
          <w:lang w:val="pl-PL"/>
        </w:rPr>
        <w:t xml:space="preserve"> zawodach. </w:t>
      </w:r>
      <w:r w:rsidR="00D5313F" w:rsidRPr="00E84106">
        <w:rPr>
          <w:lang w:val="pl-PL"/>
        </w:rPr>
        <w:t xml:space="preserve">Wśród </w:t>
      </w:r>
      <w:r w:rsidR="00E84106" w:rsidRPr="00E84106">
        <w:rPr>
          <w:lang w:val="pl-PL"/>
        </w:rPr>
        <w:t>131</w:t>
      </w:r>
      <w:r w:rsidR="00D5313F" w:rsidRPr="00E84106">
        <w:rPr>
          <w:lang w:val="pl-PL"/>
        </w:rPr>
        <w:t xml:space="preserve"> zawodów, w których nie odnotowano</w:t>
      </w:r>
      <w:r w:rsidR="00421E0A" w:rsidRPr="00E84106">
        <w:rPr>
          <w:lang w:val="pl-PL"/>
        </w:rPr>
        <w:t xml:space="preserve"> </w:t>
      </w:r>
      <w:r w:rsidR="00E84106" w:rsidRPr="00E84106">
        <w:rPr>
          <w:lang w:val="pl-PL"/>
        </w:rPr>
        <w:t>napływu bezrobotnych w 84</w:t>
      </w:r>
      <w:r w:rsidR="00D5313F" w:rsidRPr="00E84106">
        <w:rPr>
          <w:lang w:val="pl-PL"/>
        </w:rPr>
        <w:t xml:space="preserve"> zawodach odnotowano napływ </w:t>
      </w:r>
      <w:r w:rsidR="00421E0A" w:rsidRPr="00E84106">
        <w:rPr>
          <w:lang w:val="pl-PL"/>
        </w:rPr>
        <w:t>328</w:t>
      </w:r>
      <w:r w:rsidR="00331A64" w:rsidRPr="00E84106">
        <w:rPr>
          <w:lang w:val="pl-PL"/>
        </w:rPr>
        <w:t xml:space="preserve"> </w:t>
      </w:r>
      <w:r w:rsidR="00D5313F" w:rsidRPr="00E84106">
        <w:rPr>
          <w:lang w:val="pl-PL"/>
        </w:rPr>
        <w:t xml:space="preserve">ofert pracy </w:t>
      </w:r>
      <w:r w:rsidR="00163BDC" w:rsidRPr="00E84106">
        <w:rPr>
          <w:lang w:val="pl-PL"/>
        </w:rPr>
        <w:t>(zawody o </w:t>
      </w:r>
      <w:r w:rsidR="00331A64" w:rsidRPr="00E84106">
        <w:rPr>
          <w:lang w:val="pl-PL"/>
        </w:rPr>
        <w:t>deficycie maksymalnym).</w:t>
      </w:r>
      <w:r w:rsidR="0003585F">
        <w:rPr>
          <w:lang w:val="pl-PL"/>
        </w:rPr>
        <w:t xml:space="preserve"> </w:t>
      </w:r>
      <w:r w:rsidR="00C97B96">
        <w:rPr>
          <w:lang w:val="pl-PL"/>
        </w:rPr>
        <w:t>W </w:t>
      </w:r>
      <w:r w:rsidRPr="0003585F">
        <w:rPr>
          <w:lang w:val="pl-PL"/>
        </w:rPr>
        <w:t xml:space="preserve">omawianym okresie sprawozdawczym pracodawcy zgłosili do powiatowych urzędów pracy: </w:t>
      </w:r>
    </w:p>
    <w:p w:rsidR="002E3323" w:rsidRPr="00A44DBF" w:rsidRDefault="00E84106" w:rsidP="009A67F0">
      <w:pPr>
        <w:numPr>
          <w:ilvl w:val="0"/>
          <w:numId w:val="8"/>
        </w:numPr>
        <w:ind w:left="1185" w:hanging="357"/>
        <w:rPr>
          <w:bCs/>
          <w:lang w:val="pl-PL"/>
        </w:rPr>
      </w:pPr>
      <w:r w:rsidRPr="00A44DBF">
        <w:rPr>
          <w:bCs/>
          <w:lang w:val="pl-PL"/>
        </w:rPr>
        <w:t>59350</w:t>
      </w:r>
      <w:r w:rsidR="002E3323" w:rsidRPr="00A44DBF">
        <w:rPr>
          <w:bCs/>
          <w:lang w:val="pl-PL"/>
        </w:rPr>
        <w:t xml:space="preserve"> ofert zatrudnienia w </w:t>
      </w:r>
      <w:r w:rsidRPr="00A44DBF">
        <w:rPr>
          <w:bCs/>
          <w:lang w:val="pl-PL"/>
        </w:rPr>
        <w:t>518</w:t>
      </w:r>
      <w:r w:rsidR="00BA768A" w:rsidRPr="00A44DBF">
        <w:rPr>
          <w:bCs/>
          <w:lang w:val="pl-PL"/>
        </w:rPr>
        <w:t xml:space="preserve"> </w:t>
      </w:r>
      <w:r w:rsidR="002E3323" w:rsidRPr="00A44DBF">
        <w:rPr>
          <w:bCs/>
          <w:lang w:val="pl-PL"/>
        </w:rPr>
        <w:t>zawodach deficytowych</w:t>
      </w:r>
      <w:r w:rsidR="00A44DBF">
        <w:rPr>
          <w:bCs/>
          <w:lang w:val="pl-PL"/>
        </w:rPr>
        <w:t xml:space="preserve"> (w tym 360 w zawodach o deficycie maksymalnym)</w:t>
      </w:r>
      <w:r w:rsidR="002E3323" w:rsidRPr="00A44DBF">
        <w:rPr>
          <w:bCs/>
          <w:lang w:val="pl-PL"/>
        </w:rPr>
        <w:t xml:space="preserve"> </w:t>
      </w:r>
    </w:p>
    <w:p w:rsidR="005874C6" w:rsidRPr="00A44DBF" w:rsidRDefault="00E84106" w:rsidP="009A67F0">
      <w:pPr>
        <w:numPr>
          <w:ilvl w:val="0"/>
          <w:numId w:val="8"/>
        </w:numPr>
        <w:rPr>
          <w:bCs/>
          <w:lang w:val="pl-PL"/>
        </w:rPr>
      </w:pPr>
      <w:r w:rsidRPr="00A44DBF">
        <w:rPr>
          <w:bCs/>
          <w:lang w:val="pl-PL"/>
        </w:rPr>
        <w:t>29968</w:t>
      </w:r>
      <w:r w:rsidR="002E3323" w:rsidRPr="00A44DBF">
        <w:rPr>
          <w:bCs/>
          <w:lang w:val="pl-PL"/>
        </w:rPr>
        <w:t xml:space="preserve"> ofert zatrudnienia w </w:t>
      </w:r>
      <w:r w:rsidRPr="00A44DBF">
        <w:rPr>
          <w:bCs/>
          <w:lang w:val="pl-PL"/>
        </w:rPr>
        <w:t>778</w:t>
      </w:r>
      <w:r w:rsidR="00BA768A" w:rsidRPr="00A44DBF">
        <w:rPr>
          <w:bCs/>
          <w:lang w:val="pl-PL"/>
        </w:rPr>
        <w:t xml:space="preserve"> </w:t>
      </w:r>
      <w:r w:rsidR="002E3323" w:rsidRPr="00A44DBF">
        <w:rPr>
          <w:bCs/>
          <w:lang w:val="pl-PL"/>
        </w:rPr>
        <w:t>zawodach nadwyżkowych</w:t>
      </w:r>
      <w:r w:rsidR="005874C6" w:rsidRPr="00A44DBF">
        <w:rPr>
          <w:bCs/>
          <w:lang w:val="pl-PL"/>
        </w:rPr>
        <w:t>,</w:t>
      </w:r>
      <w:r w:rsidR="00861174" w:rsidRPr="00A44DBF">
        <w:rPr>
          <w:bCs/>
          <w:lang w:val="pl-PL"/>
        </w:rPr>
        <w:t xml:space="preserve"> </w:t>
      </w:r>
    </w:p>
    <w:p w:rsidR="005874C6" w:rsidRPr="00A44DBF" w:rsidRDefault="00E84106" w:rsidP="0034536D">
      <w:pPr>
        <w:numPr>
          <w:ilvl w:val="0"/>
          <w:numId w:val="8"/>
        </w:numPr>
        <w:rPr>
          <w:bCs/>
          <w:lang w:val="pl-PL"/>
        </w:rPr>
      </w:pPr>
      <w:r w:rsidRPr="00A44DBF">
        <w:rPr>
          <w:bCs/>
          <w:lang w:val="pl-PL"/>
        </w:rPr>
        <w:t>9413</w:t>
      </w:r>
      <w:r w:rsidR="002E3323" w:rsidRPr="00A44DBF">
        <w:rPr>
          <w:bCs/>
          <w:lang w:val="pl-PL"/>
        </w:rPr>
        <w:t xml:space="preserve"> ofert zatrudnienia w </w:t>
      </w:r>
      <w:r w:rsidRPr="00A44DBF">
        <w:rPr>
          <w:bCs/>
          <w:lang w:val="pl-PL"/>
        </w:rPr>
        <w:t>101</w:t>
      </w:r>
      <w:r w:rsidR="00BA768A" w:rsidRPr="00A44DBF">
        <w:rPr>
          <w:bCs/>
          <w:lang w:val="pl-PL"/>
        </w:rPr>
        <w:t xml:space="preserve"> </w:t>
      </w:r>
      <w:r w:rsidR="002E3323" w:rsidRPr="00A44DBF">
        <w:rPr>
          <w:bCs/>
          <w:lang w:val="pl-PL"/>
        </w:rPr>
        <w:t>zawodach zrównoważonych</w:t>
      </w:r>
      <w:r w:rsidR="0034536D" w:rsidRPr="00A44DBF">
        <w:rPr>
          <w:bCs/>
          <w:lang w:val="pl-PL"/>
        </w:rPr>
        <w:t>.</w:t>
      </w:r>
    </w:p>
    <w:p w:rsidR="002E3323" w:rsidRPr="00490554" w:rsidRDefault="002E3323" w:rsidP="002C4A4A">
      <w:pPr>
        <w:rPr>
          <w:bCs/>
          <w:highlight w:val="yellow"/>
          <w:lang w:val="pl-PL"/>
        </w:rPr>
      </w:pPr>
      <w:r w:rsidRPr="00A44DBF">
        <w:rPr>
          <w:b/>
          <w:bCs/>
          <w:lang w:val="pl-PL"/>
        </w:rPr>
        <w:tab/>
      </w:r>
      <w:r w:rsidRPr="00A44DBF">
        <w:rPr>
          <w:bCs/>
          <w:lang w:val="pl-PL"/>
        </w:rPr>
        <w:t xml:space="preserve">W </w:t>
      </w:r>
      <w:r w:rsidR="00D60D4A" w:rsidRPr="00A44DBF">
        <w:rPr>
          <w:bCs/>
          <w:lang w:val="pl-PL"/>
        </w:rPr>
        <w:t>2014</w:t>
      </w:r>
      <w:r w:rsidRPr="00A44DBF">
        <w:rPr>
          <w:bCs/>
          <w:lang w:val="pl-PL"/>
        </w:rPr>
        <w:t xml:space="preserve"> roku</w:t>
      </w:r>
      <w:r w:rsidR="0052298B" w:rsidRPr="00A44DBF">
        <w:rPr>
          <w:bCs/>
          <w:lang w:val="pl-PL"/>
        </w:rPr>
        <w:t xml:space="preserve"> na 1 zgłoszoną ofertę pracy przypadało </w:t>
      </w:r>
      <w:r w:rsidR="00A44DBF" w:rsidRPr="00A44DBF">
        <w:rPr>
          <w:bCs/>
          <w:lang w:val="pl-PL"/>
        </w:rPr>
        <w:t>1,9</w:t>
      </w:r>
      <w:r w:rsidR="0052298B" w:rsidRPr="00A44DBF">
        <w:rPr>
          <w:bCs/>
          <w:lang w:val="pl-PL"/>
        </w:rPr>
        <w:t xml:space="preserve"> </w:t>
      </w:r>
      <w:r w:rsidR="00A44DBF" w:rsidRPr="00A44DBF">
        <w:rPr>
          <w:bCs/>
          <w:lang w:val="pl-PL"/>
        </w:rPr>
        <w:t xml:space="preserve">nowo </w:t>
      </w:r>
      <w:r w:rsidR="00763A0B">
        <w:rPr>
          <w:bCs/>
          <w:lang w:val="pl-PL"/>
        </w:rPr>
        <w:t>zarejestrowanych bezrobotnych</w:t>
      </w:r>
      <w:r w:rsidR="0052298B" w:rsidRPr="00A44DBF">
        <w:rPr>
          <w:bCs/>
          <w:lang w:val="pl-PL"/>
        </w:rPr>
        <w:t>, w </w:t>
      </w:r>
      <w:r w:rsidRPr="00A44DBF">
        <w:rPr>
          <w:bCs/>
          <w:lang w:val="pl-PL"/>
        </w:rPr>
        <w:t xml:space="preserve">zawodach deficytowych na </w:t>
      </w:r>
      <w:r w:rsidR="00A44DBF" w:rsidRPr="00A44DBF">
        <w:rPr>
          <w:bCs/>
          <w:lang w:val="pl-PL"/>
        </w:rPr>
        <w:t>jednego</w:t>
      </w:r>
      <w:r w:rsidRPr="00A44DBF">
        <w:rPr>
          <w:bCs/>
          <w:lang w:val="pl-PL"/>
        </w:rPr>
        <w:t xml:space="preserve"> nowo zarejestrowanego bezrobotnego przypadał</w:t>
      </w:r>
      <w:r w:rsidR="00A44DBF" w:rsidRPr="00A44DBF">
        <w:rPr>
          <w:bCs/>
          <w:lang w:val="pl-PL"/>
        </w:rPr>
        <w:t>o</w:t>
      </w:r>
      <w:r w:rsidRPr="00A44DBF">
        <w:rPr>
          <w:bCs/>
          <w:lang w:val="pl-PL"/>
        </w:rPr>
        <w:t xml:space="preserve"> przeciętnie </w:t>
      </w:r>
      <w:r w:rsidR="0052298B" w:rsidRPr="00A44DBF">
        <w:rPr>
          <w:bCs/>
          <w:lang w:val="pl-PL"/>
        </w:rPr>
        <w:t>2</w:t>
      </w:r>
      <w:r w:rsidR="00A44DBF" w:rsidRPr="00A44DBF">
        <w:rPr>
          <w:bCs/>
          <w:lang w:val="pl-PL"/>
        </w:rPr>
        <w:t>,3</w:t>
      </w:r>
      <w:r w:rsidRPr="00A44DBF">
        <w:rPr>
          <w:bCs/>
          <w:lang w:val="pl-PL"/>
        </w:rPr>
        <w:t xml:space="preserve"> oferty pracy. W zawodach nadwyżkowych</w:t>
      </w:r>
      <w:r w:rsidR="00163BDC" w:rsidRPr="00A44DBF">
        <w:rPr>
          <w:bCs/>
          <w:lang w:val="pl-PL"/>
        </w:rPr>
        <w:t xml:space="preserve"> na 1 </w:t>
      </w:r>
      <w:r w:rsidRPr="00A44DBF">
        <w:rPr>
          <w:bCs/>
          <w:lang w:val="pl-PL"/>
        </w:rPr>
        <w:t xml:space="preserve">zgłoszoną ofertę pracy przypadało przeciętnie </w:t>
      </w:r>
      <w:r w:rsidR="00A44DBF" w:rsidRPr="00A44DBF">
        <w:rPr>
          <w:bCs/>
          <w:lang w:val="pl-PL"/>
        </w:rPr>
        <w:t>3,8</w:t>
      </w:r>
      <w:r w:rsidRPr="00A44DBF">
        <w:rPr>
          <w:bCs/>
          <w:lang w:val="pl-PL"/>
        </w:rPr>
        <w:t xml:space="preserve"> nowo zarejestrowanych bezrobotnych</w:t>
      </w:r>
      <w:r w:rsidR="002C4A4A" w:rsidRPr="00A44DBF">
        <w:rPr>
          <w:bCs/>
          <w:lang w:val="pl-PL"/>
        </w:rPr>
        <w:t>.</w:t>
      </w:r>
    </w:p>
    <w:p w:rsidR="002E3323" w:rsidRPr="00A44DBF" w:rsidRDefault="002E3323" w:rsidP="00F755E0">
      <w:pPr>
        <w:pStyle w:val="Styl1"/>
        <w:rPr>
          <w:b/>
        </w:rPr>
      </w:pPr>
      <w:r w:rsidRPr="00A44DBF">
        <w:rPr>
          <w:b/>
        </w:rPr>
        <w:t>Oferty pracy w grupie zawodów deficytowych</w:t>
      </w:r>
    </w:p>
    <w:p w:rsidR="00F755E0" w:rsidRDefault="00F755E0" w:rsidP="00F755E0">
      <w:pPr>
        <w:pStyle w:val="Styl1"/>
      </w:pPr>
      <w:r w:rsidRPr="00A44DBF">
        <w:t xml:space="preserve">W </w:t>
      </w:r>
      <w:r w:rsidR="00A44DBF" w:rsidRPr="00A44DBF">
        <w:t>84</w:t>
      </w:r>
      <w:r w:rsidRPr="00A44DBF">
        <w:t xml:space="preserve"> zawodach o deficycie maksymalnym wpłynęł</w:t>
      </w:r>
      <w:r w:rsidR="005359AD" w:rsidRPr="00A44DBF">
        <w:t>o</w:t>
      </w:r>
      <w:r w:rsidRPr="00A44DBF">
        <w:t xml:space="preserve"> </w:t>
      </w:r>
      <w:r w:rsidR="005359AD" w:rsidRPr="00A44DBF">
        <w:t>3</w:t>
      </w:r>
      <w:r w:rsidR="00A44DBF" w:rsidRPr="00A44DBF">
        <w:t>60</w:t>
      </w:r>
      <w:r w:rsidRPr="00A44DBF">
        <w:t xml:space="preserve"> ofert zatrudnienia, z czego </w:t>
      </w:r>
      <w:proofErr w:type="gramStart"/>
      <w:r w:rsidRPr="00A44DBF">
        <w:t>najwięcej (co</w:t>
      </w:r>
      <w:proofErr w:type="gramEnd"/>
      <w:r w:rsidRPr="00A44DBF">
        <w:t xml:space="preserve"> najmniej </w:t>
      </w:r>
      <w:r w:rsidR="005359AD" w:rsidRPr="00A44DBF">
        <w:t>5</w:t>
      </w:r>
      <w:r w:rsidRPr="00A44DBF">
        <w:t>) w zawodach:</w:t>
      </w:r>
    </w:p>
    <w:tbl>
      <w:tblPr>
        <w:tblW w:w="7000" w:type="dxa"/>
        <w:jc w:val="center"/>
        <w:tblCellMar>
          <w:left w:w="70" w:type="dxa"/>
          <w:right w:w="70" w:type="dxa"/>
        </w:tblCellMar>
        <w:tblLook w:val="04A0" w:firstRow="1" w:lastRow="0" w:firstColumn="1" w:lastColumn="0" w:noHBand="0" w:noVBand="1"/>
      </w:tblPr>
      <w:tblGrid>
        <w:gridCol w:w="420"/>
        <w:gridCol w:w="3040"/>
        <w:gridCol w:w="820"/>
        <w:gridCol w:w="1420"/>
        <w:gridCol w:w="1300"/>
      </w:tblGrid>
      <w:tr w:rsidR="00A44DBF" w:rsidRPr="00571875" w:rsidTr="00A44DBF">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Lp.</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Nazwa zawodu i specjalności</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Symbol</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Liczba zgłoszonych ofert pracy w zawodach o deficycie max.</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proofErr w:type="gramStart"/>
            <w:r w:rsidRPr="00A44DBF">
              <w:rPr>
                <w:rFonts w:cs="Arial"/>
                <w:color w:val="000000"/>
                <w:sz w:val="16"/>
                <w:szCs w:val="16"/>
                <w:lang w:val="pl-PL" w:eastAsia="pl-PL" w:bidi="ar-SA"/>
              </w:rPr>
              <w:t>w</w:t>
            </w:r>
            <w:proofErr w:type="gramEnd"/>
            <w:r w:rsidRPr="00A44DBF">
              <w:rPr>
                <w:rFonts w:cs="Arial"/>
                <w:color w:val="000000"/>
                <w:sz w:val="16"/>
                <w:szCs w:val="16"/>
                <w:lang w:val="pl-PL" w:eastAsia="pl-PL" w:bidi="ar-SA"/>
              </w:rPr>
              <w:t xml:space="preserve"> tym ofert pracy subsydiowanej</w:t>
            </w:r>
          </w:p>
        </w:tc>
      </w:tr>
      <w:tr w:rsidR="00A44DBF" w:rsidRPr="00A44DBF" w:rsidTr="00A44DB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w:t>
            </w:r>
          </w:p>
        </w:tc>
        <w:tc>
          <w:tcPr>
            <w:tcW w:w="3040" w:type="dxa"/>
            <w:tcBorders>
              <w:top w:val="nil"/>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Operator urządzeń do produkcji katalizatorów</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813115</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60</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0</w:t>
            </w:r>
          </w:p>
        </w:tc>
      </w:tr>
      <w:tr w:rsidR="00A44DBF" w:rsidRPr="00A44DBF" w:rsidTr="00A44DB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2</w:t>
            </w:r>
          </w:p>
        </w:tc>
        <w:tc>
          <w:tcPr>
            <w:tcW w:w="3040" w:type="dxa"/>
            <w:tcBorders>
              <w:top w:val="nil"/>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Pozostali pracownicy domowej opieki osobistej</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532290</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36</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w:t>
            </w:r>
          </w:p>
        </w:tc>
      </w:tr>
      <w:tr w:rsidR="00A44DBF" w:rsidRPr="00A44DBF" w:rsidTr="0003585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3</w:t>
            </w:r>
          </w:p>
        </w:tc>
        <w:tc>
          <w:tcPr>
            <w:tcW w:w="3040" w:type="dxa"/>
            <w:tcBorders>
              <w:top w:val="nil"/>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Pracownik instytucji pożyczkowej</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421301</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29</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4</w:t>
            </w:r>
          </w:p>
        </w:tc>
      </w:tr>
      <w:tr w:rsidR="00A44DBF" w:rsidRPr="00A44DBF" w:rsidTr="0003585F">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4</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 xml:space="preserve">Specjalista </w:t>
            </w:r>
            <w:r>
              <w:rPr>
                <w:rFonts w:cs="Arial"/>
                <w:color w:val="000000"/>
                <w:sz w:val="16"/>
                <w:szCs w:val="16"/>
                <w:lang w:val="pl-PL" w:eastAsia="pl-PL" w:bidi="ar-SA"/>
              </w:rPr>
              <w:t>ds.</w:t>
            </w:r>
            <w:r w:rsidRPr="00A44DBF">
              <w:rPr>
                <w:rFonts w:cs="Arial"/>
                <w:color w:val="000000"/>
                <w:sz w:val="16"/>
                <w:szCs w:val="16"/>
                <w:lang w:val="pl-PL" w:eastAsia="pl-PL" w:bidi="ar-SA"/>
              </w:rPr>
              <w:t xml:space="preserve"> doskonalenia i rozwoju aplikacji</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251201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22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0</w:t>
            </w:r>
          </w:p>
        </w:tc>
      </w:tr>
      <w:tr w:rsidR="00A44DBF" w:rsidRPr="00A44DBF" w:rsidTr="0003585F">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5</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Pozostali praktykujący niekonwencjonalne lub kompatybilne metody terapii</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323090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0</w:t>
            </w:r>
          </w:p>
        </w:tc>
      </w:tr>
      <w:tr w:rsidR="00A44DBF" w:rsidRPr="00A44DBF" w:rsidTr="00A44DBF">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6</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Pozostali lektorzy języków obcych</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235390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0</w:t>
            </w:r>
          </w:p>
        </w:tc>
      </w:tr>
      <w:tr w:rsidR="00A44DBF" w:rsidRPr="00A44DBF" w:rsidTr="00A44DB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7</w:t>
            </w:r>
          </w:p>
        </w:tc>
        <w:tc>
          <w:tcPr>
            <w:tcW w:w="3040" w:type="dxa"/>
            <w:tcBorders>
              <w:top w:val="nil"/>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Nauczyciel przedmiotów zawodowych medycznych</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232004</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8</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0</w:t>
            </w:r>
          </w:p>
        </w:tc>
      </w:tr>
      <w:tr w:rsidR="00A44DBF" w:rsidRPr="00A44DBF" w:rsidTr="00A44DB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8</w:t>
            </w:r>
          </w:p>
        </w:tc>
        <w:tc>
          <w:tcPr>
            <w:tcW w:w="3040" w:type="dxa"/>
            <w:tcBorders>
              <w:top w:val="nil"/>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Nauczyciel niewidomych i niedowidzących (tyflopedagogik)</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235203</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8</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0</w:t>
            </w:r>
          </w:p>
        </w:tc>
      </w:tr>
      <w:tr w:rsidR="00A44DBF" w:rsidRPr="00A44DBF" w:rsidTr="00A44DB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9</w:t>
            </w:r>
          </w:p>
        </w:tc>
        <w:tc>
          <w:tcPr>
            <w:tcW w:w="3040" w:type="dxa"/>
            <w:tcBorders>
              <w:top w:val="nil"/>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Ładowacz nieczystości płynnych</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961101</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8</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5</w:t>
            </w:r>
          </w:p>
        </w:tc>
      </w:tr>
      <w:tr w:rsidR="00A44DBF" w:rsidRPr="00A44DBF" w:rsidTr="00A44DB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10</w:t>
            </w:r>
          </w:p>
        </w:tc>
        <w:tc>
          <w:tcPr>
            <w:tcW w:w="3040" w:type="dxa"/>
            <w:tcBorders>
              <w:top w:val="nil"/>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Technik ortopeda</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321403</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7</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w:t>
            </w:r>
          </w:p>
        </w:tc>
      </w:tr>
      <w:tr w:rsidR="00A44DBF" w:rsidRPr="00A44DBF" w:rsidTr="00A44DB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11</w:t>
            </w:r>
          </w:p>
        </w:tc>
        <w:tc>
          <w:tcPr>
            <w:tcW w:w="3040" w:type="dxa"/>
            <w:tcBorders>
              <w:top w:val="nil"/>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Operator spajarek okleiny i łuszczki</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817206</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7</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w:t>
            </w:r>
          </w:p>
        </w:tc>
      </w:tr>
      <w:tr w:rsidR="00A44DBF" w:rsidRPr="00A44DBF" w:rsidTr="00A44DB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12</w:t>
            </w:r>
          </w:p>
        </w:tc>
        <w:tc>
          <w:tcPr>
            <w:tcW w:w="3040" w:type="dxa"/>
            <w:tcBorders>
              <w:top w:val="nil"/>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Nauczyciel psycholog</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235908</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6</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0</w:t>
            </w:r>
          </w:p>
        </w:tc>
      </w:tr>
      <w:tr w:rsidR="00A44DBF" w:rsidRPr="00A44DBF" w:rsidTr="00A44DB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13</w:t>
            </w:r>
          </w:p>
        </w:tc>
        <w:tc>
          <w:tcPr>
            <w:tcW w:w="3040" w:type="dxa"/>
            <w:tcBorders>
              <w:top w:val="nil"/>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Lektor języka hiszpańskiego</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235303</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5</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0</w:t>
            </w:r>
          </w:p>
        </w:tc>
      </w:tr>
      <w:tr w:rsidR="00A44DBF" w:rsidRPr="00A44DBF" w:rsidTr="00A44DB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14</w:t>
            </w:r>
          </w:p>
        </w:tc>
        <w:tc>
          <w:tcPr>
            <w:tcW w:w="3040" w:type="dxa"/>
            <w:tcBorders>
              <w:top w:val="nil"/>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Tłumacz języka rosyjskiego</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264312</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5</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0</w:t>
            </w:r>
          </w:p>
        </w:tc>
      </w:tr>
      <w:tr w:rsidR="00A44DBF" w:rsidRPr="00A44DBF" w:rsidTr="00A44DB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15</w:t>
            </w:r>
          </w:p>
        </w:tc>
        <w:tc>
          <w:tcPr>
            <w:tcW w:w="3040" w:type="dxa"/>
            <w:tcBorders>
              <w:top w:val="nil"/>
              <w:left w:val="nil"/>
              <w:bottom w:val="single" w:sz="4" w:space="0" w:color="auto"/>
              <w:right w:val="single" w:sz="4" w:space="0" w:color="auto"/>
            </w:tcBorders>
            <w:shd w:val="clear" w:color="auto" w:fill="auto"/>
            <w:vAlign w:val="center"/>
            <w:hideMark/>
          </w:tcPr>
          <w:p w:rsid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 xml:space="preserve">Pozostały średni personel </w:t>
            </w:r>
            <w:r>
              <w:rPr>
                <w:rFonts w:cs="Arial"/>
                <w:color w:val="000000"/>
                <w:sz w:val="16"/>
                <w:szCs w:val="16"/>
                <w:lang w:val="pl-PL" w:eastAsia="pl-PL" w:bidi="ar-SA"/>
              </w:rPr>
              <w:t xml:space="preserve">ds. statystyki </w:t>
            </w:r>
          </w:p>
          <w:p w:rsidR="00A44DBF" w:rsidRPr="00A44DBF" w:rsidRDefault="00A44DBF" w:rsidP="00A44DBF">
            <w:pPr>
              <w:spacing w:after="0" w:line="240" w:lineRule="auto"/>
              <w:jc w:val="left"/>
              <w:rPr>
                <w:rFonts w:cs="Arial"/>
                <w:color w:val="000000"/>
                <w:sz w:val="16"/>
                <w:szCs w:val="16"/>
                <w:lang w:val="pl-PL" w:eastAsia="pl-PL" w:bidi="ar-SA"/>
              </w:rPr>
            </w:pPr>
            <w:proofErr w:type="gramStart"/>
            <w:r>
              <w:rPr>
                <w:rFonts w:cs="Arial"/>
                <w:color w:val="000000"/>
                <w:sz w:val="16"/>
                <w:szCs w:val="16"/>
                <w:lang w:val="pl-PL" w:eastAsia="pl-PL" w:bidi="ar-SA"/>
              </w:rPr>
              <w:t>i</w:t>
            </w:r>
            <w:proofErr w:type="gramEnd"/>
            <w:r>
              <w:rPr>
                <w:rFonts w:cs="Arial"/>
                <w:color w:val="000000"/>
                <w:sz w:val="16"/>
                <w:szCs w:val="16"/>
                <w:lang w:val="pl-PL" w:eastAsia="pl-PL" w:bidi="ar-SA"/>
              </w:rPr>
              <w:t xml:space="preserve"> dziedzin</w:t>
            </w:r>
            <w:r w:rsidRPr="00A44DBF">
              <w:rPr>
                <w:rFonts w:cs="Arial"/>
                <w:color w:val="000000"/>
                <w:sz w:val="16"/>
                <w:szCs w:val="16"/>
                <w:lang w:val="pl-PL" w:eastAsia="pl-PL" w:bidi="ar-SA"/>
              </w:rPr>
              <w:t xml:space="preserve"> pokrewnych</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331490</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5</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4</w:t>
            </w:r>
          </w:p>
        </w:tc>
      </w:tr>
      <w:tr w:rsidR="00A44DBF" w:rsidRPr="00A44DBF" w:rsidTr="00A44DB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16</w:t>
            </w:r>
          </w:p>
        </w:tc>
        <w:tc>
          <w:tcPr>
            <w:tcW w:w="3040" w:type="dxa"/>
            <w:tcBorders>
              <w:top w:val="nil"/>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Tatuażysta</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514206</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5</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0</w:t>
            </w:r>
          </w:p>
        </w:tc>
      </w:tr>
      <w:tr w:rsidR="00A44DBF" w:rsidRPr="00A44DBF" w:rsidTr="00A44DB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17</w:t>
            </w:r>
          </w:p>
        </w:tc>
        <w:tc>
          <w:tcPr>
            <w:tcW w:w="3040" w:type="dxa"/>
            <w:tcBorders>
              <w:top w:val="nil"/>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Opiekun dzikich zwierząt</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516402</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5</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2</w:t>
            </w:r>
          </w:p>
        </w:tc>
      </w:tr>
      <w:tr w:rsidR="00A44DBF" w:rsidRPr="00A44DBF" w:rsidTr="00A44DB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18</w:t>
            </w:r>
          </w:p>
        </w:tc>
        <w:tc>
          <w:tcPr>
            <w:tcW w:w="3040" w:type="dxa"/>
            <w:tcBorders>
              <w:top w:val="nil"/>
              <w:left w:val="nil"/>
              <w:bottom w:val="single" w:sz="4" w:space="0" w:color="auto"/>
              <w:right w:val="single" w:sz="4" w:space="0" w:color="auto"/>
            </w:tcBorders>
            <w:shd w:val="clear" w:color="auto" w:fill="auto"/>
            <w:vAlign w:val="center"/>
            <w:hideMark/>
          </w:tcPr>
          <w:p w:rsidR="00A44DBF" w:rsidRPr="00A44DBF" w:rsidRDefault="00A44DBF" w:rsidP="00A44DBF">
            <w:pPr>
              <w:spacing w:after="0" w:line="240" w:lineRule="auto"/>
              <w:jc w:val="left"/>
              <w:rPr>
                <w:rFonts w:cs="Arial"/>
                <w:color w:val="000000"/>
                <w:sz w:val="16"/>
                <w:szCs w:val="16"/>
                <w:lang w:val="pl-PL" w:eastAsia="pl-PL" w:bidi="ar-SA"/>
              </w:rPr>
            </w:pPr>
            <w:r w:rsidRPr="00A44DBF">
              <w:rPr>
                <w:rFonts w:cs="Arial"/>
                <w:color w:val="000000"/>
                <w:sz w:val="16"/>
                <w:szCs w:val="16"/>
                <w:lang w:val="pl-PL" w:eastAsia="pl-PL" w:bidi="ar-SA"/>
              </w:rPr>
              <w:t>Dróżnik obchodowy</w:t>
            </w:r>
          </w:p>
        </w:tc>
        <w:tc>
          <w:tcPr>
            <w:tcW w:w="8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711602</w:t>
            </w:r>
          </w:p>
        </w:tc>
        <w:tc>
          <w:tcPr>
            <w:tcW w:w="142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5</w:t>
            </w:r>
          </w:p>
        </w:tc>
        <w:tc>
          <w:tcPr>
            <w:tcW w:w="1300" w:type="dxa"/>
            <w:tcBorders>
              <w:top w:val="nil"/>
              <w:left w:val="nil"/>
              <w:bottom w:val="single" w:sz="4" w:space="0" w:color="auto"/>
              <w:right w:val="single" w:sz="4" w:space="0" w:color="auto"/>
            </w:tcBorders>
            <w:shd w:val="clear" w:color="auto" w:fill="auto"/>
            <w:noWrap/>
            <w:vAlign w:val="center"/>
            <w:hideMark/>
          </w:tcPr>
          <w:p w:rsidR="00A44DBF" w:rsidRPr="00A44DBF" w:rsidRDefault="00A44DBF" w:rsidP="00A44DBF">
            <w:pPr>
              <w:spacing w:after="0" w:line="240" w:lineRule="auto"/>
              <w:jc w:val="center"/>
              <w:rPr>
                <w:rFonts w:cs="Arial"/>
                <w:color w:val="000000"/>
                <w:sz w:val="16"/>
                <w:szCs w:val="16"/>
                <w:lang w:val="pl-PL" w:eastAsia="pl-PL" w:bidi="ar-SA"/>
              </w:rPr>
            </w:pPr>
            <w:r w:rsidRPr="00A44DBF">
              <w:rPr>
                <w:rFonts w:cs="Arial"/>
                <w:color w:val="000000"/>
                <w:sz w:val="16"/>
                <w:szCs w:val="16"/>
                <w:lang w:val="pl-PL" w:eastAsia="pl-PL" w:bidi="ar-SA"/>
              </w:rPr>
              <w:t>4</w:t>
            </w:r>
          </w:p>
        </w:tc>
      </w:tr>
    </w:tbl>
    <w:p w:rsidR="00F755E0" w:rsidRPr="00490554" w:rsidRDefault="00F755E0" w:rsidP="00F755E0">
      <w:pPr>
        <w:pStyle w:val="Tekstpodstawowywcity"/>
        <w:ind w:firstLine="709"/>
        <w:jc w:val="center"/>
        <w:rPr>
          <w:rFonts w:ascii="Cambria" w:hAnsi="Cambria"/>
          <w:bCs/>
          <w:sz w:val="24"/>
          <w:highlight w:val="yellow"/>
          <w:lang w:val="pl-PL"/>
        </w:rPr>
      </w:pPr>
    </w:p>
    <w:p w:rsidR="002E3323" w:rsidRDefault="000315E6" w:rsidP="000C7416">
      <w:pPr>
        <w:ind w:firstLine="708"/>
        <w:rPr>
          <w:lang w:val="pl-PL"/>
        </w:rPr>
      </w:pPr>
      <w:r w:rsidRPr="00A44DBF">
        <w:rPr>
          <w:lang w:val="pl-PL"/>
        </w:rPr>
        <w:t xml:space="preserve">W wymienionych w tabeli zawodach pracodawcy zgłosili </w:t>
      </w:r>
      <w:r w:rsidR="00A44DBF" w:rsidRPr="00A44DBF">
        <w:rPr>
          <w:lang w:val="pl-PL"/>
        </w:rPr>
        <w:t>250</w:t>
      </w:r>
      <w:r w:rsidRPr="00A44DBF">
        <w:rPr>
          <w:lang w:val="pl-PL"/>
        </w:rPr>
        <w:t xml:space="preserve"> ofert zatrudnienia, tj. </w:t>
      </w:r>
      <w:r w:rsidR="00A44DBF" w:rsidRPr="00A44DBF">
        <w:rPr>
          <w:lang w:val="pl-PL"/>
        </w:rPr>
        <w:t>69,4</w:t>
      </w:r>
      <w:r w:rsidRPr="000B561B">
        <w:rPr>
          <w:lang w:val="pl-PL"/>
        </w:rPr>
        <w:t>% ogółu zgłoszonych w zawodach o deficycie maksymalnym.</w:t>
      </w:r>
      <w:r w:rsidR="005F1603">
        <w:rPr>
          <w:lang w:val="pl-PL"/>
        </w:rPr>
        <w:t xml:space="preserve"> </w:t>
      </w:r>
      <w:r w:rsidR="002E3323" w:rsidRPr="000B561B">
        <w:rPr>
          <w:lang w:val="pl-PL"/>
        </w:rPr>
        <w:t xml:space="preserve">Na ogólną liczbę </w:t>
      </w:r>
      <w:r w:rsidR="000B561B" w:rsidRPr="000B561B">
        <w:rPr>
          <w:lang w:val="pl-PL"/>
        </w:rPr>
        <w:t>58990</w:t>
      </w:r>
      <w:r w:rsidR="002E3323" w:rsidRPr="000B561B">
        <w:rPr>
          <w:lang w:val="pl-PL"/>
        </w:rPr>
        <w:t xml:space="preserve"> ofert pracy zgłoszonych w </w:t>
      </w:r>
      <w:r w:rsidR="00D60D4A" w:rsidRPr="000B561B">
        <w:rPr>
          <w:lang w:val="pl-PL"/>
        </w:rPr>
        <w:t>2014</w:t>
      </w:r>
      <w:r w:rsidR="002E3323" w:rsidRPr="000B561B">
        <w:rPr>
          <w:lang w:val="pl-PL"/>
        </w:rPr>
        <w:t xml:space="preserve"> roku w </w:t>
      </w:r>
      <w:r w:rsidR="000B561B" w:rsidRPr="000B561B">
        <w:rPr>
          <w:lang w:val="pl-PL"/>
        </w:rPr>
        <w:t>434</w:t>
      </w:r>
      <w:r w:rsidR="002E3323" w:rsidRPr="000B561B">
        <w:rPr>
          <w:lang w:val="pl-PL"/>
        </w:rPr>
        <w:t xml:space="preserve"> zawodach deficytowych, najwięcej ofert zatrudnienia skierowano dla bezrobotnych reprez</w:t>
      </w:r>
      <w:r w:rsidR="005F1603">
        <w:rPr>
          <w:lang w:val="pl-PL"/>
        </w:rPr>
        <w:t>entujących następujące zawody i </w:t>
      </w:r>
      <w:r w:rsidR="002E3323" w:rsidRPr="000B561B">
        <w:rPr>
          <w:lang w:val="pl-PL"/>
        </w:rPr>
        <w:t>specjalności</w:t>
      </w:r>
      <w:r w:rsidRPr="000B561B">
        <w:rPr>
          <w:lang w:val="pl-PL"/>
        </w:rPr>
        <w:t>:</w:t>
      </w:r>
    </w:p>
    <w:tbl>
      <w:tblPr>
        <w:tblW w:w="8360" w:type="dxa"/>
        <w:jc w:val="center"/>
        <w:tblCellMar>
          <w:left w:w="70" w:type="dxa"/>
          <w:right w:w="70" w:type="dxa"/>
        </w:tblCellMar>
        <w:tblLook w:val="04A0" w:firstRow="1" w:lastRow="0" w:firstColumn="1" w:lastColumn="0" w:noHBand="0" w:noVBand="1"/>
      </w:tblPr>
      <w:tblGrid>
        <w:gridCol w:w="460"/>
        <w:gridCol w:w="3040"/>
        <w:gridCol w:w="800"/>
        <w:gridCol w:w="1480"/>
        <w:gridCol w:w="1340"/>
        <w:gridCol w:w="1240"/>
      </w:tblGrid>
      <w:tr w:rsidR="000B561B" w:rsidRPr="000B561B" w:rsidTr="000B561B">
        <w:trPr>
          <w:trHeight w:val="1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lastRenderedPageBreak/>
              <w:t>Lp.</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Nazwa zawodu i specjalności</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Symbol</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Liczba zgłoszonych ofert pracy w zawodach deficytowych</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proofErr w:type="gramStart"/>
            <w:r w:rsidRPr="000B561B">
              <w:rPr>
                <w:rFonts w:cs="Arial"/>
                <w:color w:val="000000"/>
                <w:sz w:val="16"/>
                <w:szCs w:val="16"/>
                <w:lang w:val="pl-PL" w:eastAsia="pl-PL" w:bidi="ar-SA"/>
              </w:rPr>
              <w:t>w</w:t>
            </w:r>
            <w:proofErr w:type="gramEnd"/>
            <w:r w:rsidRPr="000B561B">
              <w:rPr>
                <w:rFonts w:cs="Arial"/>
                <w:color w:val="000000"/>
                <w:sz w:val="16"/>
                <w:szCs w:val="16"/>
                <w:lang w:val="pl-PL" w:eastAsia="pl-PL" w:bidi="ar-SA"/>
              </w:rPr>
              <w:t xml:space="preserve"> tym ofert pracy subsydiowanej</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Wskaźnik intensywności deficytu</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Robotnik gospodarczy</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515303</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5927</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4886</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2,1600</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Pozostali magazynierzy i pokrewni</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432190</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3947</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17</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21,4511</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Pozostali robotnicy przy pracach prostych w przemyśle</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932990</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2510</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51</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1,7739</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Technik prac biurowych</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411004</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2482</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1856</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1,5910</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5</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Pozostali pracownicy przy pracach prostych gdzie indziej niesklasyfikowani</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962990</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2180</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245</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2,5983</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6</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Opiekun osoby starszej</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341202</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1801</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65</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9,7351</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7</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Robotnik magazynowy</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933304</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1731</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43</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2,5569</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8</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Pracownik ochrony fizycznej bez licencji</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541307</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1729</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16</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6,0880</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9</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Kierowca samochodu ciężarowego</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833203</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1619</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45</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1,8891</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10</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Pozostali pracownicy obsługi biurowej</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411090</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1334</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1028</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1,3738</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11</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Przedstawiciel handlowy</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332203</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1145</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106</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1,7481</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12</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Pomoc kuchenna</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941201</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1072</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544</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1,1237</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13</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Doradca klienta</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524902</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982</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256</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1,7726</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14</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Pozostali pracownicy obsługi biura gdzie indziej niesklasyfikowani</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441990</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943</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590</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5,4509</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15</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Pozostali monterzy gdzie indziej niesklasyfikowani</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821990</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909</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19</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1,7054</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16</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Kasjer handlowy</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523002</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858</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51</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1,1085</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17</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Kierowca operator wózków jezdniowych</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834401</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791</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50</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2,9405</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18</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Pozostałe pomoce i sprzątaczki biurowe, hotelowe i podobne</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911290</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759</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43</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2,0909</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19</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Kierowca samochodu dostawczego</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832202</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750</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70</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1,9737</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20</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Kierowca autobusu</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833101</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564</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18</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3,3772</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21</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Kamieniarz</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711301</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506</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45</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1,5104</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22</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Brukarz</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711601</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445</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38</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1,4883</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23</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Sekretarka</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412001</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442</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325</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1,3435</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24</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Operator obrabiarek sterowanych numerycznie</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722308</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432</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80</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4,7473</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25</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Spawacz metodą MAG</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721204</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430</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15</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7,4138</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26</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Elektryk</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741103</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382</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30</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1,3082</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27</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proofErr w:type="spellStart"/>
            <w:r w:rsidRPr="000B561B">
              <w:rPr>
                <w:rFonts w:cs="Arial"/>
                <w:color w:val="000000"/>
                <w:sz w:val="16"/>
                <w:szCs w:val="16"/>
                <w:lang w:val="pl-PL" w:eastAsia="pl-PL" w:bidi="ar-SA"/>
              </w:rPr>
              <w:t>Rozbieracz</w:t>
            </w:r>
            <w:proofErr w:type="spellEnd"/>
            <w:r w:rsidRPr="000B561B">
              <w:rPr>
                <w:rFonts w:cs="Arial"/>
                <w:color w:val="000000"/>
                <w:sz w:val="16"/>
                <w:szCs w:val="16"/>
                <w:lang w:val="pl-PL" w:eastAsia="pl-PL" w:bidi="ar-SA"/>
              </w:rPr>
              <w:t>-wykrawacz</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751104</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374</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17</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4,0652</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28</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 xml:space="preserve">Pracownik </w:t>
            </w:r>
            <w:r>
              <w:rPr>
                <w:rFonts w:cs="Arial"/>
                <w:color w:val="000000"/>
                <w:sz w:val="16"/>
                <w:szCs w:val="16"/>
                <w:lang w:val="pl-PL" w:eastAsia="pl-PL" w:bidi="ar-SA"/>
              </w:rPr>
              <w:t xml:space="preserve">centrum obsługi </w:t>
            </w:r>
            <w:r w:rsidRPr="000B561B">
              <w:rPr>
                <w:rFonts w:cs="Arial"/>
                <w:color w:val="000000"/>
                <w:sz w:val="16"/>
                <w:szCs w:val="16"/>
                <w:lang w:val="pl-PL" w:eastAsia="pl-PL" w:bidi="ar-SA"/>
              </w:rPr>
              <w:t>telefonicznej</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422201</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371</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0</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3,9892</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29</w:t>
            </w:r>
          </w:p>
        </w:tc>
        <w:tc>
          <w:tcPr>
            <w:tcW w:w="3040" w:type="dxa"/>
            <w:tcBorders>
              <w:top w:val="nil"/>
              <w:left w:val="nil"/>
              <w:bottom w:val="single" w:sz="4" w:space="0" w:color="auto"/>
              <w:right w:val="single" w:sz="4" w:space="0" w:color="auto"/>
            </w:tcBorders>
            <w:shd w:val="clear" w:color="auto" w:fill="auto"/>
            <w:vAlign w:val="center"/>
            <w:hideMark/>
          </w:tcPr>
          <w:p w:rsid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Pozostali dyrektorzy generalni</w:t>
            </w:r>
          </w:p>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 xml:space="preserve"> </w:t>
            </w:r>
            <w:proofErr w:type="gramStart"/>
            <w:r w:rsidRPr="000B561B">
              <w:rPr>
                <w:rFonts w:cs="Arial"/>
                <w:color w:val="000000"/>
                <w:sz w:val="16"/>
                <w:szCs w:val="16"/>
                <w:lang w:val="pl-PL" w:eastAsia="pl-PL" w:bidi="ar-SA"/>
              </w:rPr>
              <w:t>i</w:t>
            </w:r>
            <w:proofErr w:type="gramEnd"/>
            <w:r w:rsidRPr="000B561B">
              <w:rPr>
                <w:rFonts w:cs="Arial"/>
                <w:color w:val="000000"/>
                <w:sz w:val="16"/>
                <w:szCs w:val="16"/>
                <w:lang w:val="pl-PL" w:eastAsia="pl-PL" w:bidi="ar-SA"/>
              </w:rPr>
              <w:t xml:space="preserve"> wykonawczy</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112090</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356</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0</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13,6923</w:t>
            </w:r>
          </w:p>
        </w:tc>
      </w:tr>
      <w:tr w:rsidR="000B561B" w:rsidRPr="000B561B" w:rsidTr="000B561B">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30</w:t>
            </w:r>
          </w:p>
        </w:tc>
        <w:tc>
          <w:tcPr>
            <w:tcW w:w="3040" w:type="dxa"/>
            <w:tcBorders>
              <w:top w:val="nil"/>
              <w:left w:val="nil"/>
              <w:bottom w:val="single" w:sz="4" w:space="0" w:color="auto"/>
              <w:right w:val="single" w:sz="4" w:space="0" w:color="auto"/>
            </w:tcBorders>
            <w:shd w:val="clear" w:color="auto" w:fill="auto"/>
            <w:vAlign w:val="center"/>
            <w:hideMark/>
          </w:tcPr>
          <w:p w:rsidR="000B561B" w:rsidRPr="000B561B" w:rsidRDefault="000B561B" w:rsidP="000B561B">
            <w:pPr>
              <w:spacing w:after="0" w:line="240" w:lineRule="auto"/>
              <w:jc w:val="left"/>
              <w:rPr>
                <w:rFonts w:cs="Arial"/>
                <w:color w:val="000000"/>
                <w:sz w:val="16"/>
                <w:szCs w:val="16"/>
                <w:lang w:val="pl-PL" w:eastAsia="pl-PL" w:bidi="ar-SA"/>
              </w:rPr>
            </w:pPr>
            <w:r w:rsidRPr="000B561B">
              <w:rPr>
                <w:rFonts w:cs="Arial"/>
                <w:color w:val="000000"/>
                <w:sz w:val="16"/>
                <w:szCs w:val="16"/>
                <w:lang w:val="pl-PL" w:eastAsia="pl-PL" w:bidi="ar-SA"/>
              </w:rPr>
              <w:t>Pozostali operatorzy maszyn do produkcji wyrobów z tworzyw sztucznych</w:t>
            </w:r>
          </w:p>
        </w:tc>
        <w:tc>
          <w:tcPr>
            <w:tcW w:w="80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814290</w:t>
            </w:r>
          </w:p>
        </w:tc>
        <w:tc>
          <w:tcPr>
            <w:tcW w:w="148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330</w:t>
            </w:r>
          </w:p>
        </w:tc>
        <w:tc>
          <w:tcPr>
            <w:tcW w:w="13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8</w:t>
            </w:r>
          </w:p>
        </w:tc>
        <w:tc>
          <w:tcPr>
            <w:tcW w:w="1240" w:type="dxa"/>
            <w:tcBorders>
              <w:top w:val="nil"/>
              <w:left w:val="nil"/>
              <w:bottom w:val="single" w:sz="4" w:space="0" w:color="auto"/>
              <w:right w:val="single" w:sz="4" w:space="0" w:color="auto"/>
            </w:tcBorders>
            <w:shd w:val="clear" w:color="auto" w:fill="auto"/>
            <w:noWrap/>
            <w:vAlign w:val="center"/>
            <w:hideMark/>
          </w:tcPr>
          <w:p w:rsidR="000B561B" w:rsidRPr="000B561B" w:rsidRDefault="000B561B" w:rsidP="000B561B">
            <w:pPr>
              <w:spacing w:after="0" w:line="240" w:lineRule="auto"/>
              <w:jc w:val="center"/>
              <w:rPr>
                <w:rFonts w:cs="Arial"/>
                <w:color w:val="000000"/>
                <w:sz w:val="16"/>
                <w:szCs w:val="16"/>
                <w:lang w:val="pl-PL" w:eastAsia="pl-PL" w:bidi="ar-SA"/>
              </w:rPr>
            </w:pPr>
            <w:r w:rsidRPr="000B561B">
              <w:rPr>
                <w:rFonts w:cs="Arial"/>
                <w:color w:val="000000"/>
                <w:sz w:val="16"/>
                <w:szCs w:val="16"/>
                <w:lang w:val="pl-PL" w:eastAsia="pl-PL" w:bidi="ar-SA"/>
              </w:rPr>
              <w:t>4,4000</w:t>
            </w:r>
          </w:p>
        </w:tc>
      </w:tr>
    </w:tbl>
    <w:p w:rsidR="002E3323" w:rsidRPr="000B561B" w:rsidRDefault="002E3323" w:rsidP="003B1B2F">
      <w:pPr>
        <w:pStyle w:val="Tekstpodstawowywcity"/>
        <w:ind w:firstLine="0"/>
        <w:jc w:val="center"/>
        <w:rPr>
          <w:rFonts w:cs="Arial"/>
          <w:b/>
          <w:bCs/>
          <w:sz w:val="18"/>
          <w:szCs w:val="18"/>
          <w:lang w:val="pl-PL"/>
        </w:rPr>
      </w:pPr>
    </w:p>
    <w:p w:rsidR="002E3323" w:rsidRDefault="002E3323" w:rsidP="003B1B2F">
      <w:pPr>
        <w:pStyle w:val="Styl1"/>
        <w:rPr>
          <w:highlight w:val="yellow"/>
        </w:rPr>
      </w:pPr>
      <w:r w:rsidRPr="000B561B">
        <w:t>W wymienionych w tabeli zawodach</w:t>
      </w:r>
      <w:r w:rsidR="00861174" w:rsidRPr="000B561B">
        <w:t xml:space="preserve"> </w:t>
      </w:r>
      <w:r w:rsidRPr="000B561B">
        <w:t xml:space="preserve">pracodawcy zgłosili </w:t>
      </w:r>
      <w:r w:rsidR="000B561B" w:rsidRPr="000B561B">
        <w:t>38101</w:t>
      </w:r>
      <w:r w:rsidRPr="000B561B">
        <w:t xml:space="preserve"> ofert zatrudnienia, tj. </w:t>
      </w:r>
      <w:r w:rsidR="000B561B" w:rsidRPr="000B561B">
        <w:t>64,6</w:t>
      </w:r>
      <w:r w:rsidRPr="000B561B">
        <w:t xml:space="preserve">% ogółu zgłoszonych w zawodach deficytowych. Wśród zawodów deficytowych, na które wpłynęło do urzędów pracy najwięcej ofert zatrudnienia </w:t>
      </w:r>
      <w:r w:rsidR="00FB19EF" w:rsidRPr="000B561B">
        <w:t>tylko jeden</w:t>
      </w:r>
      <w:r w:rsidRPr="000B561B">
        <w:t xml:space="preserve"> jest zawod</w:t>
      </w:r>
      <w:r w:rsidR="00FB19EF" w:rsidRPr="000B561B">
        <w:t>em</w:t>
      </w:r>
      <w:r w:rsidR="00007B6B" w:rsidRPr="000B561B">
        <w:t>,</w:t>
      </w:r>
      <w:r w:rsidRPr="000B561B">
        <w:t xml:space="preserve"> do któr</w:t>
      </w:r>
      <w:r w:rsidR="00FB19EF" w:rsidRPr="000B561B">
        <w:t>ego</w:t>
      </w:r>
      <w:r w:rsidRPr="000B561B">
        <w:t xml:space="preserve"> odnosi się najwyższy poziom wykształcenia</w:t>
      </w:r>
      <w:r w:rsidR="00FB19EF" w:rsidRPr="000B561B">
        <w:t xml:space="preserve"> (</w:t>
      </w:r>
      <w:r w:rsidR="000B561B" w:rsidRPr="000B561B">
        <w:t>pozostali dyrektorzy generalni i wykonawczy</w:t>
      </w:r>
      <w:r w:rsidR="00FB19EF" w:rsidRPr="000B561B">
        <w:t>)</w:t>
      </w:r>
      <w:r w:rsidRPr="000B561B">
        <w:t xml:space="preserve">. Nadal największe zgłaszane przez pracodawców </w:t>
      </w:r>
      <w:r w:rsidR="001C284B" w:rsidRPr="000B561B">
        <w:t xml:space="preserve">do powiatowych urzędów pracy </w:t>
      </w:r>
      <w:r w:rsidRPr="000B561B">
        <w:t>zapotrzebowanie obejmuje zawody z grupy pracowników przy pracach prostych,</w:t>
      </w:r>
      <w:r w:rsidR="001C284B" w:rsidRPr="000B561B">
        <w:t xml:space="preserve"> pracowników usług osobistych i </w:t>
      </w:r>
      <w:r w:rsidRPr="000B561B">
        <w:t>sprzedawców oraz pracowników biurowych</w:t>
      </w:r>
      <w:r w:rsidR="003B1B2F" w:rsidRPr="000B561B">
        <w:t xml:space="preserve"> (w tym przypadku jest to związane z ofertami pracy subsydiowanej)</w:t>
      </w:r>
      <w:r w:rsidRPr="000B561B">
        <w:t xml:space="preserve">. </w:t>
      </w:r>
    </w:p>
    <w:p w:rsidR="002E3323" w:rsidRPr="000B561B" w:rsidRDefault="002E3323" w:rsidP="003B1B2F">
      <w:pPr>
        <w:pStyle w:val="Styl1"/>
        <w:rPr>
          <w:b/>
        </w:rPr>
      </w:pPr>
      <w:r w:rsidRPr="000B561B">
        <w:rPr>
          <w:b/>
        </w:rPr>
        <w:t>Oferty pracy w grupie zawodów nadwyżkowych.</w:t>
      </w:r>
    </w:p>
    <w:p w:rsidR="002E3323" w:rsidRDefault="002E3323" w:rsidP="003B1B2F">
      <w:pPr>
        <w:pStyle w:val="Styl1"/>
      </w:pPr>
      <w:r w:rsidRPr="000B561B">
        <w:t xml:space="preserve">Na ogólną liczbę </w:t>
      </w:r>
      <w:r w:rsidR="000B561B" w:rsidRPr="000B561B">
        <w:t>29968</w:t>
      </w:r>
      <w:r w:rsidRPr="000B561B">
        <w:t xml:space="preserve"> ofert pracy zgłoszonych w </w:t>
      </w:r>
      <w:r w:rsidR="00D60D4A" w:rsidRPr="000B561B">
        <w:t>2014</w:t>
      </w:r>
      <w:r w:rsidRPr="000B561B">
        <w:t xml:space="preserve"> roku w </w:t>
      </w:r>
      <w:r w:rsidR="000B561B" w:rsidRPr="000B561B">
        <w:t>778</w:t>
      </w:r>
      <w:r w:rsidRPr="000B561B">
        <w:t xml:space="preserve"> zawodach nadwyżkowych, najwięcej ofert zatrudnienia skierowano dla bezrobotnych reprezentujących na</w:t>
      </w:r>
      <w:r w:rsidR="003447C7" w:rsidRPr="000B561B">
        <w:t>stępujące zawody i specjalności:</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3040"/>
        <w:gridCol w:w="960"/>
        <w:gridCol w:w="1260"/>
        <w:gridCol w:w="1220"/>
        <w:gridCol w:w="1180"/>
      </w:tblGrid>
      <w:tr w:rsidR="009B2E2E" w:rsidRPr="009B2E2E" w:rsidTr="0003585F">
        <w:trPr>
          <w:trHeight w:val="170"/>
          <w:jc w:val="center"/>
        </w:trPr>
        <w:tc>
          <w:tcPr>
            <w:tcW w:w="520" w:type="dxa"/>
            <w:shd w:val="clear" w:color="auto" w:fill="auto"/>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Lp.</w:t>
            </w:r>
          </w:p>
        </w:tc>
        <w:tc>
          <w:tcPr>
            <w:tcW w:w="3040" w:type="dxa"/>
            <w:shd w:val="clear" w:color="auto" w:fill="auto"/>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Nazwa zawodu i specjalności</w:t>
            </w:r>
          </w:p>
        </w:tc>
        <w:tc>
          <w:tcPr>
            <w:tcW w:w="960" w:type="dxa"/>
            <w:shd w:val="clear" w:color="auto" w:fill="auto"/>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Symbol</w:t>
            </w:r>
          </w:p>
        </w:tc>
        <w:tc>
          <w:tcPr>
            <w:tcW w:w="1260" w:type="dxa"/>
            <w:shd w:val="clear" w:color="000000" w:fill="FFFFCC"/>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Liczba zgłoszonych ofert pracy</w:t>
            </w:r>
          </w:p>
        </w:tc>
        <w:tc>
          <w:tcPr>
            <w:tcW w:w="1220" w:type="dxa"/>
            <w:shd w:val="clear" w:color="auto" w:fill="auto"/>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proofErr w:type="gramStart"/>
            <w:r w:rsidRPr="009B2E2E">
              <w:rPr>
                <w:rFonts w:cs="Arial"/>
                <w:color w:val="000000"/>
                <w:sz w:val="16"/>
                <w:szCs w:val="16"/>
                <w:lang w:val="pl-PL" w:eastAsia="pl-PL" w:bidi="ar-SA"/>
              </w:rPr>
              <w:t>w</w:t>
            </w:r>
            <w:proofErr w:type="gramEnd"/>
            <w:r w:rsidRPr="009B2E2E">
              <w:rPr>
                <w:rFonts w:cs="Arial"/>
                <w:color w:val="000000"/>
                <w:sz w:val="16"/>
                <w:szCs w:val="16"/>
                <w:lang w:val="pl-PL" w:eastAsia="pl-PL" w:bidi="ar-SA"/>
              </w:rPr>
              <w:t xml:space="preserve"> tym ofert pracy subsydiowanej</w:t>
            </w:r>
          </w:p>
        </w:tc>
        <w:tc>
          <w:tcPr>
            <w:tcW w:w="1180" w:type="dxa"/>
            <w:shd w:val="clear" w:color="auto" w:fill="auto"/>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Wskaźnik intensywności nadwyżki</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Sprzedawca</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522301</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5249</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2135</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0,3568</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Robotnik budowlany</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931301</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2324</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526</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0,7015</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Murarz</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711202</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999</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77</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0,2503</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4</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Kucharz</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512001</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943</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230</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0,3538</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Ślusarz</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722204</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729</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110</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0,1670</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6</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Kelner</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513101</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720</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252</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0,5839</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lastRenderedPageBreak/>
              <w:t>7</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Fryzjer</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514101</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539</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212</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0,3189</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8</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Technik administracji</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334306</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512</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427</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0,6376</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Robotnik drogowy</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931205</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472</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249</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0,8354</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Księgowy</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331301</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458</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185</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0,7090</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11</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Mechanik pojazdów samochodowych</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723103</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449</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220</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0,2128</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12</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Specjalista ds. marketingu i handlu</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243106</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440</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99</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0,7085</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13</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Stolarz</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752205</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422</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95</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0,2647</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14</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Dekarz</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712101</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322</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53</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0,8111</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15</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Kierowca samochodu osobowego</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832203</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319</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66</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0,4893</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16</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Tapicer</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753402</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309</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11</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0,7120</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17</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Barman</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513202</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306</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122</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0,6696</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18</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Pozostali operatorzy stacjonarnych maszyn i urządzeń gdzie indziej niesklasyfikowani</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818990</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284</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21</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0,4140</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19</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Technik handlowiec</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522305</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270</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76</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0,2446</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20</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Ogrodnik terenów zieleni</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611306</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257</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164</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0,6457</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21</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Piekarz</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751204</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253</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68</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0,1395</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22</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Nauczyciel przedszkola</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234201</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231</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96</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0,8524</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23</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Elektromonter instalacji elektrycznych</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741101</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231</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26</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0,5804</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24</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Betoniarz zbrojarz</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711402</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226</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0,6092</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25</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Monter podzespołów i zespołów elektron.</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821304</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220</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0,7261</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26</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Dozorca</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962902</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213</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27</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0,3866</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27</w:t>
            </w:r>
          </w:p>
        </w:tc>
        <w:tc>
          <w:tcPr>
            <w:tcW w:w="3040" w:type="dxa"/>
            <w:shd w:val="clear" w:color="auto" w:fill="auto"/>
            <w:vAlign w:val="center"/>
            <w:hideMark/>
          </w:tcPr>
          <w:p w:rsid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 xml:space="preserve">Technolog robót wykończeniowych </w:t>
            </w:r>
          </w:p>
          <w:p w:rsidR="009B2E2E" w:rsidRPr="009B2E2E" w:rsidRDefault="009B2E2E" w:rsidP="009B2E2E">
            <w:pPr>
              <w:spacing w:after="0" w:line="240" w:lineRule="auto"/>
              <w:jc w:val="left"/>
              <w:rPr>
                <w:rFonts w:cs="Arial"/>
                <w:color w:val="000000"/>
                <w:sz w:val="16"/>
                <w:szCs w:val="16"/>
                <w:lang w:val="pl-PL" w:eastAsia="pl-PL" w:bidi="ar-SA"/>
              </w:rPr>
            </w:pPr>
            <w:proofErr w:type="gramStart"/>
            <w:r>
              <w:rPr>
                <w:rFonts w:cs="Arial"/>
                <w:color w:val="000000"/>
                <w:sz w:val="16"/>
                <w:szCs w:val="16"/>
                <w:lang w:val="pl-PL" w:eastAsia="pl-PL" w:bidi="ar-SA"/>
              </w:rPr>
              <w:t>w</w:t>
            </w:r>
            <w:proofErr w:type="gramEnd"/>
            <w:r>
              <w:rPr>
                <w:rFonts w:cs="Arial"/>
                <w:color w:val="000000"/>
                <w:sz w:val="16"/>
                <w:szCs w:val="16"/>
                <w:lang w:val="pl-PL" w:eastAsia="pl-PL" w:bidi="ar-SA"/>
              </w:rPr>
              <w:t xml:space="preserve"> budownictwie</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712904</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204</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20</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0,5559</w:t>
            </w:r>
          </w:p>
        </w:tc>
      </w:tr>
      <w:tr w:rsidR="009B2E2E" w:rsidRPr="009B2E2E" w:rsidTr="0003585F">
        <w:trPr>
          <w:trHeight w:val="170"/>
          <w:jc w:val="center"/>
        </w:trPr>
        <w:tc>
          <w:tcPr>
            <w:tcW w:w="5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28</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Fizjoterapeuta</w:t>
            </w:r>
          </w:p>
        </w:tc>
        <w:tc>
          <w:tcPr>
            <w:tcW w:w="9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228301</w:t>
            </w:r>
          </w:p>
        </w:tc>
        <w:tc>
          <w:tcPr>
            <w:tcW w:w="1260" w:type="dxa"/>
            <w:shd w:val="clear" w:color="000000" w:fill="FFFFCC"/>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203</w:t>
            </w:r>
          </w:p>
        </w:tc>
        <w:tc>
          <w:tcPr>
            <w:tcW w:w="122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117</w:t>
            </w:r>
          </w:p>
        </w:tc>
        <w:tc>
          <w:tcPr>
            <w:tcW w:w="11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0,3711</w:t>
            </w:r>
          </w:p>
        </w:tc>
      </w:tr>
    </w:tbl>
    <w:p w:rsidR="002E3323" w:rsidRPr="00490554" w:rsidRDefault="002E3323" w:rsidP="00CE7E4F">
      <w:pPr>
        <w:pStyle w:val="Tekstpodstawowywcity"/>
        <w:ind w:firstLine="0"/>
        <w:jc w:val="center"/>
        <w:rPr>
          <w:rFonts w:ascii="Cambria" w:hAnsi="Cambria" w:cs="Arial"/>
          <w:iCs/>
          <w:sz w:val="20"/>
          <w:highlight w:val="yellow"/>
          <w:lang w:val="pl-PL"/>
        </w:rPr>
      </w:pPr>
    </w:p>
    <w:p w:rsidR="002E3323" w:rsidRPr="0003585F" w:rsidRDefault="002E3323" w:rsidP="000C7416">
      <w:pPr>
        <w:ind w:firstLine="708"/>
        <w:rPr>
          <w:lang w:val="pl-PL"/>
        </w:rPr>
      </w:pPr>
      <w:r w:rsidRPr="009B2E2E">
        <w:rPr>
          <w:lang w:val="pl-PL"/>
        </w:rPr>
        <w:t xml:space="preserve">W wymienionych w tabeli </w:t>
      </w:r>
      <w:r w:rsidR="00CE7E4F" w:rsidRPr="009B2E2E">
        <w:rPr>
          <w:lang w:val="pl-PL"/>
        </w:rPr>
        <w:t>2</w:t>
      </w:r>
      <w:r w:rsidR="009B2E2E" w:rsidRPr="009B2E2E">
        <w:rPr>
          <w:lang w:val="pl-PL"/>
        </w:rPr>
        <w:t>8</w:t>
      </w:r>
      <w:r w:rsidRPr="009B2E2E">
        <w:rPr>
          <w:lang w:val="pl-PL"/>
        </w:rPr>
        <w:t xml:space="preserve"> zawodach</w:t>
      </w:r>
      <w:r w:rsidR="0031670D" w:rsidRPr="009B2E2E">
        <w:rPr>
          <w:lang w:val="pl-PL"/>
        </w:rPr>
        <w:t xml:space="preserve">, dla których wpłynęło </w:t>
      </w:r>
      <w:r w:rsidR="0068476A" w:rsidRPr="009B2E2E">
        <w:rPr>
          <w:lang w:val="pl-PL"/>
        </w:rPr>
        <w:t>ponad</w:t>
      </w:r>
      <w:r w:rsidR="0031670D" w:rsidRPr="009B2E2E">
        <w:rPr>
          <w:lang w:val="pl-PL"/>
        </w:rPr>
        <w:t xml:space="preserve"> 200 ofert,</w:t>
      </w:r>
      <w:r w:rsidRPr="009B2E2E">
        <w:rPr>
          <w:lang w:val="pl-PL"/>
        </w:rPr>
        <w:t xml:space="preserve"> pracodawcy zgłosili </w:t>
      </w:r>
      <w:r w:rsidR="009B2E2E" w:rsidRPr="009B2E2E">
        <w:rPr>
          <w:lang w:val="pl-PL"/>
        </w:rPr>
        <w:t>18104</w:t>
      </w:r>
      <w:r w:rsidRPr="009B2E2E">
        <w:rPr>
          <w:lang w:val="pl-PL"/>
        </w:rPr>
        <w:t xml:space="preserve"> ofert</w:t>
      </w:r>
      <w:r w:rsidR="009B2E2E" w:rsidRPr="009B2E2E">
        <w:rPr>
          <w:lang w:val="pl-PL"/>
        </w:rPr>
        <w:t>y</w:t>
      </w:r>
      <w:r w:rsidRPr="009B2E2E">
        <w:rPr>
          <w:lang w:val="pl-PL"/>
        </w:rPr>
        <w:t xml:space="preserve"> zatrudnienia, tj. </w:t>
      </w:r>
      <w:r w:rsidR="0068476A" w:rsidRPr="009B2E2E">
        <w:rPr>
          <w:lang w:val="pl-PL"/>
        </w:rPr>
        <w:t>6</w:t>
      </w:r>
      <w:r w:rsidR="009B2E2E" w:rsidRPr="009B2E2E">
        <w:rPr>
          <w:lang w:val="pl-PL"/>
        </w:rPr>
        <w:t>0</w:t>
      </w:r>
      <w:r w:rsidR="0068476A" w:rsidRPr="009B2E2E">
        <w:rPr>
          <w:lang w:val="pl-PL"/>
        </w:rPr>
        <w:t>,4</w:t>
      </w:r>
      <w:r w:rsidR="0031670D" w:rsidRPr="009B2E2E">
        <w:rPr>
          <w:lang w:val="pl-PL"/>
        </w:rPr>
        <w:t>% ogółu zgłoszonych w </w:t>
      </w:r>
      <w:r w:rsidRPr="009B2E2E">
        <w:rPr>
          <w:lang w:val="pl-PL"/>
        </w:rPr>
        <w:t xml:space="preserve">zawodach </w:t>
      </w:r>
      <w:r w:rsidRPr="0003585F">
        <w:rPr>
          <w:lang w:val="pl-PL"/>
        </w:rPr>
        <w:t xml:space="preserve">nadwyżkowych. </w:t>
      </w:r>
    </w:p>
    <w:p w:rsidR="0031670D" w:rsidRPr="0003585F" w:rsidRDefault="0031670D" w:rsidP="00CE7E4F">
      <w:pPr>
        <w:pStyle w:val="Styl1"/>
        <w:rPr>
          <w:b/>
        </w:rPr>
      </w:pPr>
      <w:r w:rsidRPr="0003585F">
        <w:rPr>
          <w:b/>
        </w:rPr>
        <w:t xml:space="preserve">Oferty pracy w zawodach </w:t>
      </w:r>
      <w:r w:rsidR="00CE7E4F" w:rsidRPr="0003585F">
        <w:rPr>
          <w:b/>
        </w:rPr>
        <w:t>zrównoważonych</w:t>
      </w:r>
      <w:r w:rsidRPr="0003585F">
        <w:rPr>
          <w:b/>
        </w:rPr>
        <w:t>.</w:t>
      </w:r>
    </w:p>
    <w:p w:rsidR="00CE7E4F" w:rsidRPr="00490554" w:rsidRDefault="00CE7E4F" w:rsidP="00CE7E4F">
      <w:pPr>
        <w:pStyle w:val="Styl1"/>
        <w:rPr>
          <w:highlight w:val="yellow"/>
        </w:rPr>
      </w:pPr>
      <w:r w:rsidRPr="0003585F">
        <w:t xml:space="preserve">Na ogólną liczbę </w:t>
      </w:r>
      <w:r w:rsidR="009B2E2E" w:rsidRPr="0003585F">
        <w:t>9413</w:t>
      </w:r>
      <w:r w:rsidRPr="0003585F">
        <w:t xml:space="preserve"> ofert pracy zgłoszonych w </w:t>
      </w:r>
      <w:r w:rsidR="00D60D4A" w:rsidRPr="0003585F">
        <w:t>2014</w:t>
      </w:r>
      <w:r w:rsidRPr="0003585F">
        <w:t xml:space="preserve"> roku w </w:t>
      </w:r>
      <w:r w:rsidR="0068476A" w:rsidRPr="0003585F">
        <w:t>10</w:t>
      </w:r>
      <w:r w:rsidR="009B2E2E" w:rsidRPr="0003585F">
        <w:t>1</w:t>
      </w:r>
      <w:r w:rsidRPr="0003585F">
        <w:t xml:space="preserve"> zawodach </w:t>
      </w:r>
      <w:r w:rsidR="00F13D3C" w:rsidRPr="0003585F">
        <w:t>zrównoważonych</w:t>
      </w:r>
      <w:r w:rsidRPr="0003585F">
        <w:t>, najwięcej ofert zatrudnienia skierowano dla bezrobotnych reprezentujących na</w:t>
      </w:r>
      <w:r w:rsidR="00FD4D16" w:rsidRPr="0003585F">
        <w:t>stępujące zawody i specjalności:</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040"/>
        <w:gridCol w:w="880"/>
        <w:gridCol w:w="1140"/>
        <w:gridCol w:w="1300"/>
        <w:gridCol w:w="1200"/>
      </w:tblGrid>
      <w:tr w:rsidR="009B2E2E" w:rsidRPr="00571875" w:rsidTr="0003585F">
        <w:trPr>
          <w:trHeight w:val="170"/>
          <w:jc w:val="center"/>
        </w:trPr>
        <w:tc>
          <w:tcPr>
            <w:tcW w:w="460" w:type="dxa"/>
            <w:shd w:val="clear" w:color="auto" w:fill="auto"/>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Lp.</w:t>
            </w:r>
          </w:p>
        </w:tc>
        <w:tc>
          <w:tcPr>
            <w:tcW w:w="3040" w:type="dxa"/>
            <w:shd w:val="clear" w:color="auto" w:fill="auto"/>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Nazwa zawodu i specjalności</w:t>
            </w:r>
          </w:p>
        </w:tc>
        <w:tc>
          <w:tcPr>
            <w:tcW w:w="880" w:type="dxa"/>
            <w:shd w:val="clear" w:color="auto" w:fill="auto"/>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Symbol</w:t>
            </w:r>
          </w:p>
        </w:tc>
        <w:tc>
          <w:tcPr>
            <w:tcW w:w="1140" w:type="dxa"/>
            <w:shd w:val="clear" w:color="auto" w:fill="auto"/>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Liczba zgłoszonych ofert pracy</w:t>
            </w:r>
          </w:p>
        </w:tc>
        <w:tc>
          <w:tcPr>
            <w:tcW w:w="1300" w:type="dxa"/>
            <w:shd w:val="clear" w:color="auto" w:fill="auto"/>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proofErr w:type="gramStart"/>
            <w:r w:rsidRPr="009B2E2E">
              <w:rPr>
                <w:rFonts w:cs="Arial"/>
                <w:color w:val="000000"/>
                <w:sz w:val="16"/>
                <w:szCs w:val="16"/>
                <w:lang w:val="pl-PL" w:eastAsia="pl-PL" w:bidi="ar-SA"/>
              </w:rPr>
              <w:t>w</w:t>
            </w:r>
            <w:proofErr w:type="gramEnd"/>
            <w:r w:rsidRPr="009B2E2E">
              <w:rPr>
                <w:rFonts w:cs="Arial"/>
                <w:color w:val="000000"/>
                <w:sz w:val="16"/>
                <w:szCs w:val="16"/>
                <w:lang w:val="pl-PL" w:eastAsia="pl-PL" w:bidi="ar-SA"/>
              </w:rPr>
              <w:t xml:space="preserve"> tym ofert pracy subsydiowanej</w:t>
            </w:r>
          </w:p>
        </w:tc>
        <w:tc>
          <w:tcPr>
            <w:tcW w:w="1200" w:type="dxa"/>
            <w:shd w:val="clear" w:color="auto" w:fill="auto"/>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Wskaźnik intensywności deficytu lub nadwyżki</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Magazynier</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432103</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2111</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513</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1,0710</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Szwaczka</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753303</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1925</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116</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0,9572</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Sprzątaczka biurowa</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911207</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1463</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268</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0,9283</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4</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Pakowacz</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932101</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1441</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70</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1,0794</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Robotnik pomocniczy w przemyśle przetwórczym</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932911</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908</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15</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1,0449</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6</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proofErr w:type="gramStart"/>
            <w:r w:rsidRPr="009B2E2E">
              <w:rPr>
                <w:rFonts w:cs="Arial"/>
                <w:color w:val="000000"/>
                <w:sz w:val="16"/>
                <w:szCs w:val="16"/>
                <w:lang w:val="pl-PL" w:eastAsia="pl-PL" w:bidi="ar-SA"/>
              </w:rPr>
              <w:t>Kontroler jakości</w:t>
            </w:r>
            <w:proofErr w:type="gramEnd"/>
            <w:r w:rsidRPr="009B2E2E">
              <w:rPr>
                <w:rFonts w:cs="Arial"/>
                <w:color w:val="000000"/>
                <w:sz w:val="16"/>
                <w:szCs w:val="16"/>
                <w:lang w:val="pl-PL" w:eastAsia="pl-PL" w:bidi="ar-SA"/>
              </w:rPr>
              <w:t xml:space="preserve"> wyrobów mechanicznych</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311502</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230</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1,0222</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Zdobnik ceramiki</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731609</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204</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30</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1,0851</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8</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Zamiatacz</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961303</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92</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1,0222</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Operator myjni</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912202</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81</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28</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0,9419</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Operator maszyn do obróbki skrawaniem</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722303</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79</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17</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1,0676</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11</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Wydawca posiłków / bufetowy</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524601</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71</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25</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0,9861</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12</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Hutnik - dmuchacz szkła</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731502</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65</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0,9286</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13</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Specjalista do spraw reklamy</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243107</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54</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22</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0,9818</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14</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Asystent prawny</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261901</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47</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36</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1,0000</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15</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proofErr w:type="gramStart"/>
            <w:r w:rsidRPr="009B2E2E">
              <w:rPr>
                <w:rFonts w:cs="Arial"/>
                <w:color w:val="000000"/>
                <w:sz w:val="16"/>
                <w:szCs w:val="16"/>
                <w:lang w:val="pl-PL" w:eastAsia="pl-PL" w:bidi="ar-SA"/>
              </w:rPr>
              <w:t>Kontro</w:t>
            </w:r>
            <w:r>
              <w:rPr>
                <w:rFonts w:cs="Arial"/>
                <w:color w:val="000000"/>
                <w:sz w:val="16"/>
                <w:szCs w:val="16"/>
                <w:lang w:val="pl-PL" w:eastAsia="pl-PL" w:bidi="ar-SA"/>
              </w:rPr>
              <w:t>ler jakości</w:t>
            </w:r>
            <w:proofErr w:type="gramEnd"/>
            <w:r>
              <w:rPr>
                <w:rFonts w:cs="Arial"/>
                <w:color w:val="000000"/>
                <w:sz w:val="16"/>
                <w:szCs w:val="16"/>
                <w:lang w:val="pl-PL" w:eastAsia="pl-PL" w:bidi="ar-SA"/>
              </w:rPr>
              <w:t xml:space="preserve"> wyrobów elektronicznych</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311405</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44</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1,0476</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16</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Goniec</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962105</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43</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36</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0,9773</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17</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Nauczyciel matematyki</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233015</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34</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1,0303</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18</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Pozostali monterzy sprzętu elektrycznego</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821290</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34</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1,0303</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19</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Sekretarz sądowy</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334201</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30</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26</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1,0345</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20</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Monter wyrobów z drewna</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821905</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29</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18</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0,9667</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21</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Operator maszyn drogowych</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834202</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26</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7</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0,9286</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22</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Pomocnik lakiernika</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932907</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24</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1,0000</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23</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Pracownik (doradca) do spraw kredytów</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331201</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21</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5</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1,0500</w:t>
            </w:r>
          </w:p>
        </w:tc>
      </w:tr>
      <w:tr w:rsidR="009B2E2E" w:rsidRPr="009B2E2E" w:rsidTr="0003585F">
        <w:trPr>
          <w:trHeight w:val="170"/>
          <w:jc w:val="center"/>
        </w:trPr>
        <w:tc>
          <w:tcPr>
            <w:tcW w:w="46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24</w:t>
            </w:r>
          </w:p>
        </w:tc>
        <w:tc>
          <w:tcPr>
            <w:tcW w:w="3040" w:type="dxa"/>
            <w:shd w:val="clear" w:color="auto" w:fill="auto"/>
            <w:vAlign w:val="center"/>
            <w:hideMark/>
          </w:tcPr>
          <w:p w:rsidR="009B2E2E" w:rsidRPr="009B2E2E" w:rsidRDefault="009B2E2E" w:rsidP="009B2E2E">
            <w:pPr>
              <w:spacing w:after="0" w:line="240" w:lineRule="auto"/>
              <w:jc w:val="left"/>
              <w:rPr>
                <w:rFonts w:cs="Arial"/>
                <w:color w:val="000000"/>
                <w:sz w:val="16"/>
                <w:szCs w:val="16"/>
                <w:lang w:val="pl-PL" w:eastAsia="pl-PL" w:bidi="ar-SA"/>
              </w:rPr>
            </w:pPr>
            <w:r w:rsidRPr="009B2E2E">
              <w:rPr>
                <w:rFonts w:cs="Arial"/>
                <w:color w:val="000000"/>
                <w:sz w:val="16"/>
                <w:szCs w:val="16"/>
                <w:lang w:val="pl-PL" w:eastAsia="pl-PL" w:bidi="ar-SA"/>
              </w:rPr>
              <w:t>Nauczyciel chemii</w:t>
            </w:r>
          </w:p>
        </w:tc>
        <w:tc>
          <w:tcPr>
            <w:tcW w:w="88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233002</w:t>
            </w:r>
          </w:p>
        </w:tc>
        <w:tc>
          <w:tcPr>
            <w:tcW w:w="114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20</w:t>
            </w:r>
          </w:p>
        </w:tc>
        <w:tc>
          <w:tcPr>
            <w:tcW w:w="13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0</w:t>
            </w:r>
          </w:p>
        </w:tc>
        <w:tc>
          <w:tcPr>
            <w:tcW w:w="1200" w:type="dxa"/>
            <w:shd w:val="clear" w:color="auto" w:fill="auto"/>
            <w:noWrap/>
            <w:vAlign w:val="center"/>
            <w:hideMark/>
          </w:tcPr>
          <w:p w:rsidR="009B2E2E" w:rsidRPr="009B2E2E" w:rsidRDefault="009B2E2E" w:rsidP="009B2E2E">
            <w:pPr>
              <w:spacing w:after="0" w:line="240" w:lineRule="auto"/>
              <w:jc w:val="center"/>
              <w:rPr>
                <w:rFonts w:cs="Arial"/>
                <w:color w:val="000000"/>
                <w:sz w:val="16"/>
                <w:szCs w:val="16"/>
                <w:lang w:val="pl-PL" w:eastAsia="pl-PL" w:bidi="ar-SA"/>
              </w:rPr>
            </w:pPr>
            <w:r w:rsidRPr="009B2E2E">
              <w:rPr>
                <w:rFonts w:cs="Arial"/>
                <w:color w:val="000000"/>
                <w:sz w:val="16"/>
                <w:szCs w:val="16"/>
                <w:lang w:val="pl-PL" w:eastAsia="pl-PL" w:bidi="ar-SA"/>
              </w:rPr>
              <w:t>1,0000</w:t>
            </w:r>
          </w:p>
        </w:tc>
      </w:tr>
    </w:tbl>
    <w:p w:rsidR="00216C34" w:rsidRPr="009B2E2E" w:rsidRDefault="00216C34" w:rsidP="00FD4D16">
      <w:pPr>
        <w:pStyle w:val="Tekstpodstawowywcity"/>
        <w:ind w:firstLine="0"/>
        <w:jc w:val="center"/>
        <w:rPr>
          <w:rFonts w:ascii="Cambria" w:hAnsi="Cambria"/>
          <w:bCs/>
          <w:sz w:val="24"/>
          <w:lang w:val="pl-PL"/>
        </w:rPr>
      </w:pPr>
    </w:p>
    <w:p w:rsidR="00DB517A" w:rsidRPr="009B2E2E" w:rsidRDefault="00DB517A" w:rsidP="00EA236A">
      <w:pPr>
        <w:pStyle w:val="Styl1"/>
      </w:pPr>
      <w:r w:rsidRPr="009B2E2E">
        <w:lastRenderedPageBreak/>
        <w:t xml:space="preserve">W wymienionych w tabeli </w:t>
      </w:r>
      <w:r w:rsidR="0068476A" w:rsidRPr="009B2E2E">
        <w:t>2</w:t>
      </w:r>
      <w:r w:rsidR="009B2E2E" w:rsidRPr="009B2E2E">
        <w:t>4</w:t>
      </w:r>
      <w:r w:rsidRPr="009B2E2E">
        <w:t xml:space="preserve"> zawodach o największej liczbie </w:t>
      </w:r>
      <w:proofErr w:type="gramStart"/>
      <w:r w:rsidRPr="009B2E2E">
        <w:t xml:space="preserve">ofert </w:t>
      </w:r>
      <w:r w:rsidR="00EA236A" w:rsidRPr="009B2E2E">
        <w:t>(</w:t>
      </w:r>
      <w:r w:rsidR="00B21C05">
        <w:t>co</w:t>
      </w:r>
      <w:proofErr w:type="gramEnd"/>
      <w:r w:rsidR="00B21C05">
        <w:t xml:space="preserve"> najmniej</w:t>
      </w:r>
      <w:r w:rsidR="00EA236A" w:rsidRPr="009B2E2E">
        <w:t xml:space="preserve"> </w:t>
      </w:r>
      <w:r w:rsidR="0068476A" w:rsidRPr="009B2E2E">
        <w:t>2</w:t>
      </w:r>
      <w:r w:rsidR="00FD4D16" w:rsidRPr="009B2E2E">
        <w:t>0</w:t>
      </w:r>
      <w:r w:rsidR="00EA236A" w:rsidRPr="009B2E2E">
        <w:t xml:space="preserve">) </w:t>
      </w:r>
      <w:r w:rsidRPr="009B2E2E">
        <w:t xml:space="preserve">wpłynęło </w:t>
      </w:r>
      <w:r w:rsidR="00B21C05">
        <w:t xml:space="preserve">razem </w:t>
      </w:r>
      <w:r w:rsidR="009B2E2E" w:rsidRPr="009B2E2E">
        <w:t>9076</w:t>
      </w:r>
      <w:r w:rsidR="00B21C05">
        <w:t xml:space="preserve"> ofert pracy tj. </w:t>
      </w:r>
      <w:r w:rsidR="009B2E2E" w:rsidRPr="009B2E2E">
        <w:t>96,4</w:t>
      </w:r>
      <w:r w:rsidRPr="009B2E2E">
        <w:t>% wszystkich ofert z tej grupy.</w:t>
      </w:r>
    </w:p>
    <w:p w:rsidR="000C7416" w:rsidRPr="00490554" w:rsidRDefault="002E3323" w:rsidP="00FD4D16">
      <w:pPr>
        <w:pStyle w:val="Styl2"/>
        <w:ind w:firstLine="708"/>
        <w:rPr>
          <w:highlight w:val="yellow"/>
        </w:rPr>
      </w:pPr>
      <w:r w:rsidRPr="00050BB9">
        <w:t xml:space="preserve">Najwięcej ofert pracy wpłynęło od pracodawców reprezentujących sekcję PKD </w:t>
      </w:r>
      <w:r w:rsidR="00050BB9" w:rsidRPr="00050BB9">
        <w:t>działalność w zakresie usług administrowania i działalność wspierająca, przetwórstwo przemysłowe</w:t>
      </w:r>
      <w:r w:rsidR="00BA74D7" w:rsidRPr="00050BB9">
        <w:t xml:space="preserve"> oraz handel hurtowy i detaliczny.</w:t>
      </w:r>
      <w:r w:rsidRPr="00050BB9">
        <w:t xml:space="preserve"> </w:t>
      </w:r>
      <w:r w:rsidR="00BA74D7" w:rsidRPr="00050BB9">
        <w:t>Zestawienie ofert pracy</w:t>
      </w:r>
      <w:r w:rsidRPr="00050BB9">
        <w:t xml:space="preserve"> według sekcji gospodarki p</w:t>
      </w:r>
      <w:r w:rsidR="00050BB9" w:rsidRPr="00050BB9">
        <w:t>rzedstawia poniższe zestawienie:</w:t>
      </w:r>
      <w:r w:rsidRPr="00050BB9">
        <w:t xml:space="preserve"> </w:t>
      </w:r>
    </w:p>
    <w:tbl>
      <w:tblPr>
        <w:tblW w:w="9011" w:type="dxa"/>
        <w:jc w:val="center"/>
        <w:tblCellMar>
          <w:left w:w="70" w:type="dxa"/>
          <w:right w:w="70" w:type="dxa"/>
        </w:tblCellMar>
        <w:tblLook w:val="04A0" w:firstRow="1" w:lastRow="0" w:firstColumn="1" w:lastColumn="0" w:noHBand="0" w:noVBand="1"/>
      </w:tblPr>
      <w:tblGrid>
        <w:gridCol w:w="3084"/>
        <w:gridCol w:w="399"/>
        <w:gridCol w:w="981"/>
        <w:gridCol w:w="771"/>
        <w:gridCol w:w="945"/>
        <w:gridCol w:w="1032"/>
        <w:gridCol w:w="882"/>
        <w:gridCol w:w="917"/>
      </w:tblGrid>
      <w:tr w:rsidR="007D0DC3" w:rsidRPr="007D0DC3" w:rsidTr="0003585F">
        <w:trPr>
          <w:trHeight w:val="170"/>
          <w:jc w:val="center"/>
        </w:trPr>
        <w:tc>
          <w:tcPr>
            <w:tcW w:w="34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Wyszczególnienie</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4"/>
                <w:szCs w:val="14"/>
                <w:lang w:val="pl-PL" w:eastAsia="pl-PL" w:bidi="ar-SA"/>
              </w:rPr>
            </w:pPr>
            <w:r w:rsidRPr="0003585F">
              <w:rPr>
                <w:rFonts w:ascii="Arial CE" w:hAnsi="Arial CE" w:cs="Arial CE"/>
                <w:sz w:val="14"/>
                <w:szCs w:val="14"/>
                <w:lang w:val="pl-PL" w:eastAsia="pl-PL" w:bidi="ar-SA"/>
              </w:rPr>
              <w:t>Napływ bezrobotnych w 2014 r.</w:t>
            </w:r>
          </w:p>
        </w:tc>
        <w:tc>
          <w:tcPr>
            <w:tcW w:w="77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D0DC3" w:rsidRPr="0003585F" w:rsidRDefault="007D0DC3" w:rsidP="007D0DC3">
            <w:pPr>
              <w:spacing w:after="0" w:line="240" w:lineRule="auto"/>
              <w:jc w:val="center"/>
              <w:rPr>
                <w:rFonts w:ascii="Arial CE" w:hAnsi="Arial CE" w:cs="Arial CE"/>
                <w:sz w:val="14"/>
                <w:szCs w:val="14"/>
                <w:lang w:val="pl-PL" w:eastAsia="pl-PL" w:bidi="ar-SA"/>
              </w:rPr>
            </w:pPr>
            <w:r w:rsidRPr="0003585F">
              <w:rPr>
                <w:rFonts w:ascii="Arial CE" w:hAnsi="Arial CE" w:cs="Arial CE"/>
                <w:sz w:val="14"/>
                <w:szCs w:val="14"/>
                <w:lang w:val="pl-PL" w:eastAsia="pl-PL" w:bidi="ar-SA"/>
              </w:rPr>
              <w:t>Oferty pracy zgłoszone w 2014 r.</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4"/>
                <w:szCs w:val="14"/>
                <w:lang w:val="pl-PL" w:eastAsia="pl-PL" w:bidi="ar-SA"/>
              </w:rPr>
            </w:pPr>
            <w:proofErr w:type="gramStart"/>
            <w:r w:rsidRPr="0003585F">
              <w:rPr>
                <w:rFonts w:ascii="Arial CE" w:hAnsi="Arial CE" w:cs="Arial CE"/>
                <w:sz w:val="14"/>
                <w:szCs w:val="14"/>
                <w:lang w:val="pl-PL" w:eastAsia="pl-PL" w:bidi="ar-SA"/>
              </w:rPr>
              <w:t>w</w:t>
            </w:r>
            <w:proofErr w:type="gramEnd"/>
            <w:r w:rsidRPr="0003585F">
              <w:rPr>
                <w:rFonts w:ascii="Arial CE" w:hAnsi="Arial CE" w:cs="Arial CE"/>
                <w:sz w:val="14"/>
                <w:szCs w:val="14"/>
                <w:lang w:val="pl-PL" w:eastAsia="pl-PL" w:bidi="ar-SA"/>
              </w:rPr>
              <w:t xml:space="preserve"> tym pracy </w:t>
            </w:r>
            <w:proofErr w:type="spellStart"/>
            <w:r w:rsidRPr="0003585F">
              <w:rPr>
                <w:rFonts w:ascii="Arial CE" w:hAnsi="Arial CE" w:cs="Arial CE"/>
                <w:sz w:val="14"/>
                <w:szCs w:val="14"/>
                <w:lang w:val="pl-PL" w:eastAsia="pl-PL" w:bidi="ar-SA"/>
              </w:rPr>
              <w:t>subsy</w:t>
            </w:r>
            <w:proofErr w:type="spellEnd"/>
            <w:r w:rsidRPr="0003585F">
              <w:rPr>
                <w:rFonts w:ascii="Arial CE" w:hAnsi="Arial CE" w:cs="Arial CE"/>
                <w:sz w:val="14"/>
                <w:szCs w:val="14"/>
                <w:lang w:val="pl-PL" w:eastAsia="pl-PL" w:bidi="ar-SA"/>
              </w:rPr>
              <w:t>-</w:t>
            </w:r>
          </w:p>
          <w:p w:rsidR="007D0DC3" w:rsidRPr="0003585F" w:rsidRDefault="007D0DC3" w:rsidP="007D0DC3">
            <w:pPr>
              <w:spacing w:after="0" w:line="240" w:lineRule="auto"/>
              <w:jc w:val="center"/>
              <w:rPr>
                <w:rFonts w:ascii="Arial CE" w:hAnsi="Arial CE" w:cs="Arial CE"/>
                <w:sz w:val="14"/>
                <w:szCs w:val="14"/>
                <w:lang w:val="pl-PL" w:eastAsia="pl-PL" w:bidi="ar-SA"/>
              </w:rPr>
            </w:pPr>
            <w:proofErr w:type="spellStart"/>
            <w:proofErr w:type="gramStart"/>
            <w:r w:rsidRPr="0003585F">
              <w:rPr>
                <w:rFonts w:ascii="Arial CE" w:hAnsi="Arial CE" w:cs="Arial CE"/>
                <w:sz w:val="14"/>
                <w:szCs w:val="14"/>
                <w:lang w:val="pl-PL" w:eastAsia="pl-PL" w:bidi="ar-SA"/>
              </w:rPr>
              <w:t>diowanej</w:t>
            </w:r>
            <w:proofErr w:type="spellEnd"/>
            <w:proofErr w:type="gramEnd"/>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4"/>
                <w:szCs w:val="14"/>
                <w:lang w:val="pl-PL" w:eastAsia="pl-PL" w:bidi="ar-SA"/>
              </w:rPr>
            </w:pPr>
            <w:proofErr w:type="gramStart"/>
            <w:r w:rsidRPr="0003585F">
              <w:rPr>
                <w:rFonts w:ascii="Arial CE" w:hAnsi="Arial CE" w:cs="Arial CE"/>
                <w:sz w:val="14"/>
                <w:szCs w:val="14"/>
                <w:lang w:val="pl-PL" w:eastAsia="pl-PL" w:bidi="ar-SA"/>
              </w:rPr>
              <w:t>w</w:t>
            </w:r>
            <w:proofErr w:type="gramEnd"/>
            <w:r w:rsidRPr="0003585F">
              <w:rPr>
                <w:rFonts w:ascii="Arial CE" w:hAnsi="Arial CE" w:cs="Arial CE"/>
                <w:sz w:val="14"/>
                <w:szCs w:val="14"/>
                <w:lang w:val="pl-PL" w:eastAsia="pl-PL" w:bidi="ar-SA"/>
              </w:rPr>
              <w:t xml:space="preserve"> tym pracy </w:t>
            </w:r>
            <w:proofErr w:type="spellStart"/>
            <w:r w:rsidRPr="0003585F">
              <w:rPr>
                <w:rFonts w:ascii="Arial CE" w:hAnsi="Arial CE" w:cs="Arial CE"/>
                <w:sz w:val="14"/>
                <w:szCs w:val="14"/>
                <w:lang w:val="pl-PL" w:eastAsia="pl-PL" w:bidi="ar-SA"/>
              </w:rPr>
              <w:t>niesubsy</w:t>
            </w:r>
            <w:proofErr w:type="spellEnd"/>
            <w:r w:rsidRPr="0003585F">
              <w:rPr>
                <w:rFonts w:ascii="Arial CE" w:hAnsi="Arial CE" w:cs="Arial CE"/>
                <w:sz w:val="14"/>
                <w:szCs w:val="14"/>
                <w:lang w:val="pl-PL" w:eastAsia="pl-PL" w:bidi="ar-SA"/>
              </w:rPr>
              <w:t>-</w:t>
            </w:r>
          </w:p>
          <w:p w:rsidR="007D0DC3" w:rsidRPr="0003585F" w:rsidRDefault="007D0DC3" w:rsidP="007D0DC3">
            <w:pPr>
              <w:spacing w:after="0" w:line="240" w:lineRule="auto"/>
              <w:jc w:val="center"/>
              <w:rPr>
                <w:rFonts w:ascii="Arial CE" w:hAnsi="Arial CE" w:cs="Arial CE"/>
                <w:sz w:val="14"/>
                <w:szCs w:val="14"/>
                <w:lang w:val="pl-PL" w:eastAsia="pl-PL" w:bidi="ar-SA"/>
              </w:rPr>
            </w:pPr>
            <w:proofErr w:type="spellStart"/>
            <w:proofErr w:type="gramStart"/>
            <w:r w:rsidRPr="0003585F">
              <w:rPr>
                <w:rFonts w:ascii="Arial CE" w:hAnsi="Arial CE" w:cs="Arial CE"/>
                <w:sz w:val="14"/>
                <w:szCs w:val="14"/>
                <w:lang w:val="pl-PL" w:eastAsia="pl-PL" w:bidi="ar-SA"/>
              </w:rPr>
              <w:t>diowanej</w:t>
            </w:r>
            <w:proofErr w:type="spellEnd"/>
            <w:proofErr w:type="gramEnd"/>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4"/>
                <w:szCs w:val="14"/>
                <w:lang w:val="pl-PL" w:eastAsia="pl-PL" w:bidi="ar-SA"/>
              </w:rPr>
            </w:pPr>
            <w:proofErr w:type="gramStart"/>
            <w:r w:rsidRPr="0003585F">
              <w:rPr>
                <w:rFonts w:ascii="Arial CE" w:hAnsi="Arial CE" w:cs="Arial CE"/>
                <w:sz w:val="14"/>
                <w:szCs w:val="14"/>
                <w:lang w:val="pl-PL" w:eastAsia="pl-PL" w:bidi="ar-SA"/>
              </w:rPr>
              <w:t>udział</w:t>
            </w:r>
            <w:proofErr w:type="gramEnd"/>
            <w:r w:rsidRPr="0003585F">
              <w:rPr>
                <w:rFonts w:ascii="Arial CE" w:hAnsi="Arial CE" w:cs="Arial CE"/>
                <w:sz w:val="14"/>
                <w:szCs w:val="14"/>
                <w:lang w:val="pl-PL" w:eastAsia="pl-PL" w:bidi="ar-SA"/>
              </w:rPr>
              <w:t xml:space="preserve"> ofert </w:t>
            </w:r>
            <w:proofErr w:type="spellStart"/>
            <w:r w:rsidRPr="0003585F">
              <w:rPr>
                <w:rFonts w:ascii="Arial CE" w:hAnsi="Arial CE" w:cs="Arial CE"/>
                <w:sz w:val="14"/>
                <w:szCs w:val="14"/>
                <w:lang w:val="pl-PL" w:eastAsia="pl-PL" w:bidi="ar-SA"/>
              </w:rPr>
              <w:t>substy</w:t>
            </w:r>
            <w:proofErr w:type="spellEnd"/>
            <w:r w:rsidRPr="0003585F">
              <w:rPr>
                <w:rFonts w:ascii="Arial CE" w:hAnsi="Arial CE" w:cs="Arial CE"/>
                <w:sz w:val="14"/>
                <w:szCs w:val="14"/>
                <w:lang w:val="pl-PL" w:eastAsia="pl-PL" w:bidi="ar-SA"/>
              </w:rPr>
              <w:t>-</w:t>
            </w:r>
          </w:p>
          <w:p w:rsidR="007D0DC3" w:rsidRPr="0003585F" w:rsidRDefault="007D0DC3" w:rsidP="007D0DC3">
            <w:pPr>
              <w:spacing w:after="0" w:line="240" w:lineRule="auto"/>
              <w:jc w:val="center"/>
              <w:rPr>
                <w:rFonts w:ascii="Arial CE" w:hAnsi="Arial CE" w:cs="Arial CE"/>
                <w:sz w:val="14"/>
                <w:szCs w:val="14"/>
                <w:lang w:val="pl-PL" w:eastAsia="pl-PL" w:bidi="ar-SA"/>
              </w:rPr>
            </w:pPr>
            <w:proofErr w:type="spellStart"/>
            <w:proofErr w:type="gramStart"/>
            <w:r w:rsidRPr="0003585F">
              <w:rPr>
                <w:rFonts w:ascii="Arial CE" w:hAnsi="Arial CE" w:cs="Arial CE"/>
                <w:sz w:val="14"/>
                <w:szCs w:val="14"/>
                <w:lang w:val="pl-PL" w:eastAsia="pl-PL" w:bidi="ar-SA"/>
              </w:rPr>
              <w:t>diowanej</w:t>
            </w:r>
            <w:proofErr w:type="spellEnd"/>
            <w:proofErr w:type="gramEnd"/>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4"/>
                <w:szCs w:val="14"/>
                <w:lang w:val="pl-PL" w:eastAsia="pl-PL" w:bidi="ar-SA"/>
              </w:rPr>
            </w:pPr>
            <w:proofErr w:type="gramStart"/>
            <w:r w:rsidRPr="0003585F">
              <w:rPr>
                <w:rFonts w:ascii="Arial CE" w:hAnsi="Arial CE" w:cs="Arial CE"/>
                <w:sz w:val="14"/>
                <w:szCs w:val="14"/>
                <w:lang w:val="pl-PL" w:eastAsia="pl-PL" w:bidi="ar-SA"/>
              </w:rPr>
              <w:t>udział</w:t>
            </w:r>
            <w:proofErr w:type="gramEnd"/>
            <w:r w:rsidRPr="0003585F">
              <w:rPr>
                <w:rFonts w:ascii="Arial CE" w:hAnsi="Arial CE" w:cs="Arial CE"/>
                <w:sz w:val="14"/>
                <w:szCs w:val="14"/>
                <w:lang w:val="pl-PL" w:eastAsia="pl-PL" w:bidi="ar-SA"/>
              </w:rPr>
              <w:t xml:space="preserve"> ofert </w:t>
            </w:r>
            <w:proofErr w:type="spellStart"/>
            <w:r w:rsidRPr="0003585F">
              <w:rPr>
                <w:rFonts w:ascii="Arial CE" w:hAnsi="Arial CE" w:cs="Arial CE"/>
                <w:sz w:val="14"/>
                <w:szCs w:val="14"/>
                <w:lang w:val="pl-PL" w:eastAsia="pl-PL" w:bidi="ar-SA"/>
              </w:rPr>
              <w:t>niesubsy</w:t>
            </w:r>
            <w:proofErr w:type="spellEnd"/>
            <w:r w:rsidRPr="0003585F">
              <w:rPr>
                <w:rFonts w:ascii="Arial CE" w:hAnsi="Arial CE" w:cs="Arial CE"/>
                <w:sz w:val="14"/>
                <w:szCs w:val="14"/>
                <w:lang w:val="pl-PL" w:eastAsia="pl-PL" w:bidi="ar-SA"/>
              </w:rPr>
              <w:t>-</w:t>
            </w:r>
          </w:p>
          <w:p w:rsidR="007D0DC3" w:rsidRPr="0003585F" w:rsidRDefault="007D0DC3" w:rsidP="007D0DC3">
            <w:pPr>
              <w:spacing w:after="0" w:line="240" w:lineRule="auto"/>
              <w:jc w:val="center"/>
              <w:rPr>
                <w:rFonts w:ascii="Arial CE" w:hAnsi="Arial CE" w:cs="Arial CE"/>
                <w:sz w:val="14"/>
                <w:szCs w:val="14"/>
                <w:lang w:val="pl-PL" w:eastAsia="pl-PL" w:bidi="ar-SA"/>
              </w:rPr>
            </w:pPr>
            <w:proofErr w:type="spellStart"/>
            <w:proofErr w:type="gramStart"/>
            <w:r w:rsidRPr="0003585F">
              <w:rPr>
                <w:rFonts w:ascii="Arial CE" w:hAnsi="Arial CE" w:cs="Arial CE"/>
                <w:sz w:val="14"/>
                <w:szCs w:val="14"/>
                <w:lang w:val="pl-PL" w:eastAsia="pl-PL" w:bidi="ar-SA"/>
              </w:rPr>
              <w:t>diowanej</w:t>
            </w:r>
            <w:proofErr w:type="spellEnd"/>
            <w:proofErr w:type="gramEnd"/>
          </w:p>
        </w:tc>
      </w:tr>
      <w:tr w:rsidR="007D0DC3" w:rsidRPr="007D0DC3" w:rsidTr="0003585F">
        <w:trPr>
          <w:trHeight w:val="170"/>
          <w:jc w:val="center"/>
        </w:trPr>
        <w:tc>
          <w:tcPr>
            <w:tcW w:w="34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1</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3</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6</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Rolnictwo, leśnictwo, łowiectwo i rybactwo</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A</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3379</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1200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378</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822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31,5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68,5</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Górnictwo i wydobywanie</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B</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695</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306</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72</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234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23,5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76,5</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Przetwórstwo przemysłowe</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C</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27930</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15400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2641</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12759</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17,1</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82,9</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 xml:space="preserve">Wytwarzanie i zaopatrywanie w energię elektryczną, gaz, parę wodną, gorąca wodę </w:t>
            </w:r>
          </w:p>
          <w:p w:rsidR="007D0DC3" w:rsidRPr="0003585F" w:rsidRDefault="007D0DC3" w:rsidP="007D0DC3">
            <w:pPr>
              <w:spacing w:after="0" w:line="240" w:lineRule="auto"/>
              <w:jc w:val="left"/>
              <w:rPr>
                <w:rFonts w:ascii="Arial CE" w:hAnsi="Arial CE" w:cs="Arial CE"/>
                <w:sz w:val="14"/>
                <w:szCs w:val="14"/>
                <w:lang w:val="pl-PL" w:eastAsia="pl-PL" w:bidi="ar-SA"/>
              </w:rPr>
            </w:pPr>
            <w:proofErr w:type="gramStart"/>
            <w:r w:rsidRPr="0003585F">
              <w:rPr>
                <w:rFonts w:ascii="Arial CE" w:hAnsi="Arial CE" w:cs="Arial CE"/>
                <w:sz w:val="14"/>
                <w:szCs w:val="14"/>
                <w:lang w:val="pl-PL" w:eastAsia="pl-PL" w:bidi="ar-SA"/>
              </w:rPr>
              <w:t>i</w:t>
            </w:r>
            <w:proofErr w:type="gramEnd"/>
            <w:r w:rsidRPr="0003585F">
              <w:rPr>
                <w:rFonts w:ascii="Arial CE" w:hAnsi="Arial CE" w:cs="Arial CE"/>
                <w:sz w:val="14"/>
                <w:szCs w:val="14"/>
                <w:lang w:val="pl-PL" w:eastAsia="pl-PL" w:bidi="ar-SA"/>
              </w:rPr>
              <w:t xml:space="preserve"> powietrze do układów klimatyzacyjnych</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D</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507</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99</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70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29,3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70,7</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 xml:space="preserve">Dostawa wody, gospodarowanie ściekami </w:t>
            </w:r>
          </w:p>
          <w:p w:rsidR="007D0DC3" w:rsidRPr="0003585F" w:rsidRDefault="007D0DC3" w:rsidP="007D0DC3">
            <w:pPr>
              <w:spacing w:after="0" w:line="240" w:lineRule="auto"/>
              <w:jc w:val="left"/>
              <w:rPr>
                <w:rFonts w:ascii="Arial CE" w:hAnsi="Arial CE" w:cs="Arial CE"/>
                <w:sz w:val="14"/>
                <w:szCs w:val="14"/>
                <w:lang w:val="pl-PL" w:eastAsia="pl-PL" w:bidi="ar-SA"/>
              </w:rPr>
            </w:pPr>
            <w:proofErr w:type="gramStart"/>
            <w:r w:rsidRPr="0003585F">
              <w:rPr>
                <w:rFonts w:ascii="Arial CE" w:hAnsi="Arial CE" w:cs="Arial CE"/>
                <w:sz w:val="14"/>
                <w:szCs w:val="14"/>
                <w:lang w:val="pl-PL" w:eastAsia="pl-PL" w:bidi="ar-SA"/>
              </w:rPr>
              <w:t>i</w:t>
            </w:r>
            <w:proofErr w:type="gramEnd"/>
            <w:r w:rsidRPr="0003585F">
              <w:rPr>
                <w:rFonts w:ascii="Arial CE" w:hAnsi="Arial CE" w:cs="Arial CE"/>
                <w:sz w:val="14"/>
                <w:szCs w:val="14"/>
                <w:lang w:val="pl-PL" w:eastAsia="pl-PL" w:bidi="ar-SA"/>
              </w:rPr>
              <w:t xml:space="preserve"> odpadami oraz działalność związana z rekultywacją</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E</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1965</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1422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719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703</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50,6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49,4</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Budownictwo</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F</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14386</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8277</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1343</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6934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16,2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83,8</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Handel hurtowy I detaliczny, naprawy pojazdów samochodowych, włączając motocykle</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G</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24597</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14080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4628</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9452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32,9</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67,1</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Działalność związana z zakwaterowaniem</w:t>
            </w:r>
          </w:p>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 xml:space="preserve"> </w:t>
            </w:r>
            <w:proofErr w:type="gramStart"/>
            <w:r w:rsidRPr="0003585F">
              <w:rPr>
                <w:rFonts w:ascii="Arial CE" w:hAnsi="Arial CE" w:cs="Arial CE"/>
                <w:sz w:val="14"/>
                <w:szCs w:val="14"/>
                <w:lang w:val="pl-PL" w:eastAsia="pl-PL" w:bidi="ar-SA"/>
              </w:rPr>
              <w:t>i</w:t>
            </w:r>
            <w:proofErr w:type="gramEnd"/>
            <w:r w:rsidRPr="0003585F">
              <w:rPr>
                <w:rFonts w:ascii="Arial CE" w:hAnsi="Arial CE" w:cs="Arial CE"/>
                <w:sz w:val="14"/>
                <w:szCs w:val="14"/>
                <w:lang w:val="pl-PL" w:eastAsia="pl-PL" w:bidi="ar-SA"/>
              </w:rPr>
              <w:t xml:space="preserve"> usługami gastronomicznymi</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B21C05" w:rsidP="007D0DC3">
            <w:pPr>
              <w:spacing w:after="0" w:line="240" w:lineRule="auto"/>
              <w:jc w:val="center"/>
              <w:rPr>
                <w:rFonts w:ascii="Arial CE" w:hAnsi="Arial CE" w:cs="Arial CE"/>
                <w:sz w:val="16"/>
                <w:szCs w:val="16"/>
                <w:lang w:val="pl-PL" w:eastAsia="pl-PL" w:bidi="ar-SA"/>
              </w:rPr>
            </w:pPr>
            <w:r>
              <w:rPr>
                <w:rFonts w:ascii="Arial CE" w:hAnsi="Arial CE" w:cs="Arial CE"/>
                <w:sz w:val="16"/>
                <w:szCs w:val="16"/>
                <w:lang w:val="pl-PL" w:eastAsia="pl-PL" w:bidi="ar-SA"/>
              </w:rPr>
              <w:t>I</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5349</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3895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1321</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2574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33,9</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66,1</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Transport i gospodarka magazynowa</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B21C05" w:rsidP="007D0DC3">
            <w:pPr>
              <w:spacing w:after="0" w:line="240" w:lineRule="auto"/>
              <w:jc w:val="center"/>
              <w:rPr>
                <w:rFonts w:ascii="Arial CE" w:hAnsi="Arial CE" w:cs="Arial CE"/>
                <w:sz w:val="16"/>
                <w:szCs w:val="16"/>
                <w:lang w:val="pl-PL" w:eastAsia="pl-PL" w:bidi="ar-SA"/>
              </w:rPr>
            </w:pPr>
            <w:r>
              <w:rPr>
                <w:rFonts w:ascii="Arial CE" w:hAnsi="Arial CE" w:cs="Arial CE"/>
                <w:sz w:val="16"/>
                <w:szCs w:val="16"/>
                <w:lang w:val="pl-PL" w:eastAsia="pl-PL" w:bidi="ar-SA"/>
              </w:rPr>
              <w:t>H</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4390</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4848</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497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4351</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10,3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89,7</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Informacja i komunikacja</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J</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1259</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1148</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232</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916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20,2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79,8</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Działalność finansowa i ubezpieczeniowa</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K</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2359</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2127</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417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1710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19,6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80,4</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Działalność związana z obsługą rynku nieruchomości</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L</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1722</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1266</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532</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734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42,0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58,0</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 xml:space="preserve">Działalność profesjonalna, naukowa </w:t>
            </w:r>
          </w:p>
          <w:p w:rsidR="007D0DC3" w:rsidRPr="0003585F" w:rsidRDefault="007D0DC3" w:rsidP="007D0DC3">
            <w:pPr>
              <w:spacing w:after="0" w:line="240" w:lineRule="auto"/>
              <w:jc w:val="left"/>
              <w:rPr>
                <w:rFonts w:ascii="Arial CE" w:hAnsi="Arial CE" w:cs="Arial CE"/>
                <w:sz w:val="14"/>
                <w:szCs w:val="14"/>
                <w:lang w:val="pl-PL" w:eastAsia="pl-PL" w:bidi="ar-SA"/>
              </w:rPr>
            </w:pPr>
            <w:proofErr w:type="gramStart"/>
            <w:r w:rsidRPr="0003585F">
              <w:rPr>
                <w:rFonts w:ascii="Arial CE" w:hAnsi="Arial CE" w:cs="Arial CE"/>
                <w:sz w:val="14"/>
                <w:szCs w:val="14"/>
                <w:lang w:val="pl-PL" w:eastAsia="pl-PL" w:bidi="ar-SA"/>
              </w:rPr>
              <w:t>i</w:t>
            </w:r>
            <w:proofErr w:type="gramEnd"/>
            <w:r w:rsidRPr="0003585F">
              <w:rPr>
                <w:rFonts w:ascii="Arial CE" w:hAnsi="Arial CE" w:cs="Arial CE"/>
                <w:sz w:val="14"/>
                <w:szCs w:val="14"/>
                <w:lang w:val="pl-PL" w:eastAsia="pl-PL" w:bidi="ar-SA"/>
              </w:rPr>
              <w:t xml:space="preserve"> techniczna</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M</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5383</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4115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1172</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2943</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28,5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71,5</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Działalność w zakresie usług administrowania</w:t>
            </w:r>
          </w:p>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 xml:space="preserve"> </w:t>
            </w:r>
            <w:proofErr w:type="gramStart"/>
            <w:r w:rsidRPr="0003585F">
              <w:rPr>
                <w:rFonts w:ascii="Arial CE" w:hAnsi="Arial CE" w:cs="Arial CE"/>
                <w:sz w:val="14"/>
                <w:szCs w:val="14"/>
                <w:lang w:val="pl-PL" w:eastAsia="pl-PL" w:bidi="ar-SA"/>
              </w:rPr>
              <w:t>i</w:t>
            </w:r>
            <w:proofErr w:type="gramEnd"/>
            <w:r w:rsidRPr="0003585F">
              <w:rPr>
                <w:rFonts w:ascii="Arial CE" w:hAnsi="Arial CE" w:cs="Arial CE"/>
                <w:sz w:val="14"/>
                <w:szCs w:val="14"/>
                <w:lang w:val="pl-PL" w:eastAsia="pl-PL" w:bidi="ar-SA"/>
              </w:rPr>
              <w:t xml:space="preserve"> działalność wspierająca</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N</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15818</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22891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551</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22340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2,4</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97,6</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Administracja publiczna i obrona narodowa, obowiązkowe zabezpieczenia społeczne</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O</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6835</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7757</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7046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711</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90,8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9,2</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Edukacja</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P</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3614</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2758</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1394</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1364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50,5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49,5</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Opieka zdrowotna i pomoc społeczna</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Q</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4150</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3530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2153</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1377</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61,0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39,0</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 xml:space="preserve">Działalność związana z kulturą, rozrywką </w:t>
            </w:r>
          </w:p>
          <w:p w:rsidR="007D0DC3" w:rsidRPr="0003585F" w:rsidRDefault="007D0DC3" w:rsidP="007D0DC3">
            <w:pPr>
              <w:spacing w:after="0" w:line="240" w:lineRule="auto"/>
              <w:jc w:val="left"/>
              <w:rPr>
                <w:rFonts w:ascii="Arial CE" w:hAnsi="Arial CE" w:cs="Arial CE"/>
                <w:sz w:val="14"/>
                <w:szCs w:val="14"/>
                <w:lang w:val="pl-PL" w:eastAsia="pl-PL" w:bidi="ar-SA"/>
              </w:rPr>
            </w:pPr>
            <w:proofErr w:type="gramStart"/>
            <w:r w:rsidRPr="0003585F">
              <w:rPr>
                <w:rFonts w:ascii="Arial CE" w:hAnsi="Arial CE" w:cs="Arial CE"/>
                <w:sz w:val="14"/>
                <w:szCs w:val="14"/>
                <w:lang w:val="pl-PL" w:eastAsia="pl-PL" w:bidi="ar-SA"/>
              </w:rPr>
              <w:t>i</w:t>
            </w:r>
            <w:proofErr w:type="gramEnd"/>
            <w:r w:rsidRPr="0003585F">
              <w:rPr>
                <w:rFonts w:ascii="Arial CE" w:hAnsi="Arial CE" w:cs="Arial CE"/>
                <w:sz w:val="14"/>
                <w:szCs w:val="14"/>
                <w:lang w:val="pl-PL" w:eastAsia="pl-PL" w:bidi="ar-SA"/>
              </w:rPr>
              <w:t xml:space="preserve"> rekreacją</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R</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1860</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1604</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926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678</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57,7</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42,3</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Pozostała działalność usługowa</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S</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5611</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2319</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801</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1518</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34,5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65,5</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Gospodarstwa domowe zatrudniające pracowników, gospodarstwa domowe produkujące wyroby i świadczące usługi na własne potrzeby</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T</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37</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5</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45,5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54,5</w:t>
            </w:r>
          </w:p>
        </w:tc>
      </w:tr>
      <w:tr w:rsidR="007D0DC3" w:rsidRPr="007D0DC3" w:rsidTr="0003585F">
        <w:trPr>
          <w:trHeight w:val="170"/>
          <w:jc w:val="center"/>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Organizacje i zespoły eksterytorialne</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center"/>
              <w:rPr>
                <w:rFonts w:ascii="Arial CE" w:hAnsi="Arial CE" w:cs="Arial CE"/>
                <w:sz w:val="16"/>
                <w:szCs w:val="16"/>
                <w:lang w:val="pl-PL" w:eastAsia="pl-PL" w:bidi="ar-SA"/>
              </w:rPr>
            </w:pPr>
            <w:r w:rsidRPr="0003585F">
              <w:rPr>
                <w:rFonts w:ascii="Arial CE" w:hAnsi="Arial CE" w:cs="Arial CE"/>
                <w:sz w:val="16"/>
                <w:szCs w:val="16"/>
                <w:lang w:val="pl-PL" w:eastAsia="pl-PL" w:bidi="ar-SA"/>
              </w:rPr>
              <w:t>U</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5</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0</w:t>
            </w:r>
          </w:p>
        </w:tc>
        <w:tc>
          <w:tcPr>
            <w:tcW w:w="9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 </w:t>
            </w:r>
          </w:p>
        </w:tc>
        <w:tc>
          <w:tcPr>
            <w:tcW w:w="10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 </w:t>
            </w:r>
          </w:p>
        </w:tc>
        <w:tc>
          <w:tcPr>
            <w:tcW w:w="8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 </w:t>
            </w:r>
          </w:p>
        </w:tc>
        <w:tc>
          <w:tcPr>
            <w:tcW w:w="9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 </w:t>
            </w:r>
          </w:p>
        </w:tc>
      </w:tr>
      <w:tr w:rsidR="007D0DC3" w:rsidRPr="007D0DC3" w:rsidTr="0003585F">
        <w:trPr>
          <w:trHeight w:val="170"/>
          <w:jc w:val="center"/>
        </w:trPr>
        <w:tc>
          <w:tcPr>
            <w:tcW w:w="3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7D0DC3">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Działalność niezidentyfikowana</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28103</w:t>
            </w:r>
          </w:p>
        </w:tc>
        <w:tc>
          <w:tcPr>
            <w:tcW w:w="7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0</w:t>
            </w:r>
          </w:p>
        </w:tc>
        <w:tc>
          <w:tcPr>
            <w:tcW w:w="9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 </w:t>
            </w:r>
          </w:p>
        </w:tc>
        <w:tc>
          <w:tcPr>
            <w:tcW w:w="10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 </w:t>
            </w:r>
          </w:p>
        </w:tc>
        <w:tc>
          <w:tcPr>
            <w:tcW w:w="8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 </w:t>
            </w:r>
          </w:p>
        </w:tc>
        <w:tc>
          <w:tcPr>
            <w:tcW w:w="91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 </w:t>
            </w:r>
          </w:p>
        </w:tc>
      </w:tr>
      <w:tr w:rsidR="007D0DC3" w:rsidRPr="007D0DC3" w:rsidTr="0003585F">
        <w:trPr>
          <w:trHeight w:val="170"/>
          <w:jc w:val="center"/>
        </w:trPr>
        <w:tc>
          <w:tcPr>
            <w:tcW w:w="3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03585F">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Razem (w. Od 01 do 18)</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159954</w:t>
            </w:r>
          </w:p>
        </w:tc>
        <w:tc>
          <w:tcPr>
            <w:tcW w:w="7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99053</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26857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72196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DC3" w:rsidRPr="0003585F" w:rsidRDefault="007D0DC3" w:rsidP="007D0DC3">
            <w:pPr>
              <w:spacing w:after="0" w:line="240" w:lineRule="auto"/>
              <w:jc w:val="center"/>
              <w:rPr>
                <w:rFonts w:ascii="Arial CE" w:hAnsi="Arial CE" w:cs="Arial CE"/>
                <w:bCs/>
                <w:sz w:val="18"/>
                <w:szCs w:val="18"/>
                <w:lang w:val="pl-PL" w:eastAsia="pl-PL" w:bidi="ar-SA"/>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DC3" w:rsidRPr="0003585F" w:rsidRDefault="007D0DC3" w:rsidP="007D0DC3">
            <w:pPr>
              <w:spacing w:after="0" w:line="240" w:lineRule="auto"/>
              <w:jc w:val="center"/>
              <w:rPr>
                <w:rFonts w:ascii="Arial CE" w:hAnsi="Arial CE" w:cs="Arial CE"/>
                <w:bCs/>
                <w:sz w:val="18"/>
                <w:szCs w:val="18"/>
                <w:lang w:val="pl-PL" w:eastAsia="pl-PL" w:bidi="ar-SA"/>
              </w:rPr>
            </w:pPr>
          </w:p>
        </w:tc>
      </w:tr>
      <w:tr w:rsidR="007D0DC3" w:rsidRPr="007D0DC3" w:rsidTr="0003585F">
        <w:trPr>
          <w:trHeight w:val="170"/>
          <w:jc w:val="center"/>
        </w:trPr>
        <w:tc>
          <w:tcPr>
            <w:tcW w:w="3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03585F">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Dotychczas niepracujący</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28993</w:t>
            </w:r>
          </w:p>
        </w:tc>
        <w:tc>
          <w:tcPr>
            <w:tcW w:w="7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 </w:t>
            </w:r>
          </w:p>
        </w:tc>
        <w:tc>
          <w:tcPr>
            <w:tcW w:w="9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 </w:t>
            </w:r>
          </w:p>
        </w:tc>
        <w:tc>
          <w:tcPr>
            <w:tcW w:w="10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 </w:t>
            </w:r>
          </w:p>
        </w:tc>
        <w:tc>
          <w:tcPr>
            <w:tcW w:w="88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D0DC3" w:rsidRPr="0003585F" w:rsidRDefault="007D0DC3" w:rsidP="007D0DC3">
            <w:pPr>
              <w:spacing w:after="0" w:line="240" w:lineRule="auto"/>
              <w:jc w:val="center"/>
              <w:rPr>
                <w:rFonts w:ascii="Arial CE" w:hAnsi="Arial CE" w:cs="Arial CE"/>
                <w:bCs/>
                <w:sz w:val="18"/>
                <w:szCs w:val="18"/>
                <w:lang w:val="pl-PL" w:eastAsia="pl-PL" w:bidi="ar-SA"/>
              </w:rPr>
            </w:pPr>
          </w:p>
        </w:tc>
        <w:tc>
          <w:tcPr>
            <w:tcW w:w="917"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D0DC3" w:rsidRPr="0003585F" w:rsidRDefault="007D0DC3" w:rsidP="007D0DC3">
            <w:pPr>
              <w:spacing w:after="0" w:line="240" w:lineRule="auto"/>
              <w:jc w:val="center"/>
              <w:rPr>
                <w:rFonts w:ascii="Arial CE" w:hAnsi="Arial CE" w:cs="Arial CE"/>
                <w:bCs/>
                <w:sz w:val="18"/>
                <w:szCs w:val="18"/>
                <w:lang w:val="pl-PL" w:eastAsia="pl-PL" w:bidi="ar-SA"/>
              </w:rPr>
            </w:pPr>
          </w:p>
        </w:tc>
      </w:tr>
      <w:tr w:rsidR="007D0DC3" w:rsidRPr="007D0DC3" w:rsidTr="0003585F">
        <w:trPr>
          <w:trHeight w:val="170"/>
          <w:jc w:val="center"/>
        </w:trPr>
        <w:tc>
          <w:tcPr>
            <w:tcW w:w="34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DC3" w:rsidRPr="0003585F" w:rsidRDefault="007D0DC3" w:rsidP="0003585F">
            <w:pPr>
              <w:spacing w:after="0" w:line="240" w:lineRule="auto"/>
              <w:jc w:val="left"/>
              <w:rPr>
                <w:rFonts w:ascii="Arial CE" w:hAnsi="Arial CE" w:cs="Arial CE"/>
                <w:sz w:val="14"/>
                <w:szCs w:val="14"/>
                <w:lang w:val="pl-PL" w:eastAsia="pl-PL" w:bidi="ar-SA"/>
              </w:rPr>
            </w:pPr>
            <w:r w:rsidRPr="0003585F">
              <w:rPr>
                <w:rFonts w:ascii="Arial CE" w:hAnsi="Arial CE" w:cs="Arial CE"/>
                <w:sz w:val="14"/>
                <w:szCs w:val="14"/>
                <w:lang w:val="pl-PL" w:eastAsia="pl-PL" w:bidi="ar-SA"/>
              </w:rPr>
              <w:t>Ogółem (w. 19 + 20)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188947</w:t>
            </w:r>
          </w:p>
        </w:tc>
        <w:tc>
          <w:tcPr>
            <w:tcW w:w="771" w:type="dxa"/>
            <w:tcBorders>
              <w:top w:val="single" w:sz="4" w:space="0" w:color="auto"/>
              <w:left w:val="nil"/>
              <w:bottom w:val="single" w:sz="4" w:space="0" w:color="auto"/>
              <w:right w:val="single" w:sz="4" w:space="0" w:color="auto"/>
            </w:tcBorders>
            <w:shd w:val="clear" w:color="000000" w:fill="FFFF00"/>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99053</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26857</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72196</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100,0</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7D0DC3" w:rsidRPr="0003585F" w:rsidRDefault="007D0DC3" w:rsidP="007D0DC3">
            <w:pPr>
              <w:spacing w:after="0" w:line="240" w:lineRule="auto"/>
              <w:jc w:val="center"/>
              <w:rPr>
                <w:rFonts w:ascii="Arial CE" w:hAnsi="Arial CE" w:cs="Arial CE"/>
                <w:bCs/>
                <w:sz w:val="18"/>
                <w:szCs w:val="18"/>
                <w:lang w:val="pl-PL" w:eastAsia="pl-PL" w:bidi="ar-SA"/>
              </w:rPr>
            </w:pPr>
            <w:r w:rsidRPr="0003585F">
              <w:rPr>
                <w:rFonts w:ascii="Arial CE" w:hAnsi="Arial CE" w:cs="Arial CE"/>
                <w:bCs/>
                <w:sz w:val="18"/>
                <w:szCs w:val="18"/>
                <w:lang w:val="pl-PL" w:eastAsia="pl-PL" w:bidi="ar-SA"/>
              </w:rPr>
              <w:t>100,0</w:t>
            </w:r>
          </w:p>
        </w:tc>
      </w:tr>
    </w:tbl>
    <w:p w:rsidR="002E3323" w:rsidRPr="00490554" w:rsidRDefault="002E3323" w:rsidP="00404479">
      <w:pPr>
        <w:pStyle w:val="Tekstpodstawowywcity"/>
        <w:rPr>
          <w:rFonts w:ascii="Cambria" w:hAnsi="Cambria"/>
          <w:bCs/>
          <w:sz w:val="24"/>
          <w:szCs w:val="24"/>
          <w:highlight w:val="yellow"/>
          <w:lang w:val="pl-PL"/>
        </w:rPr>
      </w:pPr>
    </w:p>
    <w:p w:rsidR="00AB3BA1" w:rsidRDefault="007A2E18" w:rsidP="007B2D54">
      <w:pPr>
        <w:pStyle w:val="Styl1"/>
      </w:pPr>
      <w:r w:rsidRPr="007D0DC3">
        <w:t>W zależności od sytuacji na rynku pracy w kolejnych latach zmienia się liczba ofert zatrudnienia zgłaszanych do powiatowych urzędów pracy. Jednak s</w:t>
      </w:r>
      <w:r w:rsidR="00AB3BA1" w:rsidRPr="007D0DC3">
        <w:t xml:space="preserve">truktura napływu ofert pracy w podziale na sekcje PKD nie ulega większym zmianom w ostatnich latach. </w:t>
      </w:r>
      <w:r w:rsidRPr="007D0DC3">
        <w:t xml:space="preserve">Dla lat 2009 – </w:t>
      </w:r>
      <w:r w:rsidR="00D60D4A" w:rsidRPr="007D0DC3">
        <w:t>2014</w:t>
      </w:r>
      <w:r w:rsidRPr="007D0DC3">
        <w:t xml:space="preserve"> o</w:t>
      </w:r>
      <w:r w:rsidR="00AB3BA1" w:rsidRPr="007D0DC3">
        <w:t>brazuje to poniższe zestawienie:</w:t>
      </w:r>
    </w:p>
    <w:tbl>
      <w:tblPr>
        <w:tblW w:w="7800" w:type="dxa"/>
        <w:jc w:val="center"/>
        <w:tblCellMar>
          <w:left w:w="70" w:type="dxa"/>
          <w:right w:w="70" w:type="dxa"/>
        </w:tblCellMar>
        <w:tblLook w:val="04A0" w:firstRow="1" w:lastRow="0" w:firstColumn="1" w:lastColumn="0" w:noHBand="0" w:noVBand="1"/>
      </w:tblPr>
      <w:tblGrid>
        <w:gridCol w:w="3320"/>
        <w:gridCol w:w="400"/>
        <w:gridCol w:w="680"/>
        <w:gridCol w:w="680"/>
        <w:gridCol w:w="680"/>
        <w:gridCol w:w="680"/>
        <w:gridCol w:w="680"/>
        <w:gridCol w:w="680"/>
      </w:tblGrid>
      <w:tr w:rsidR="007D0DC3" w:rsidRPr="007D0DC3" w:rsidTr="003C0AA5">
        <w:trPr>
          <w:trHeight w:val="170"/>
          <w:jc w:val="center"/>
        </w:trPr>
        <w:tc>
          <w:tcPr>
            <w:tcW w:w="3720" w:type="dxa"/>
            <w:gridSpan w:val="2"/>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Wyszczególnienie</w:t>
            </w:r>
          </w:p>
        </w:tc>
        <w:tc>
          <w:tcPr>
            <w:tcW w:w="4080" w:type="dxa"/>
            <w:gridSpan w:val="6"/>
            <w:tcBorders>
              <w:top w:val="single" w:sz="8" w:space="0" w:color="auto"/>
              <w:left w:val="nil"/>
              <w:bottom w:val="single" w:sz="4" w:space="0" w:color="auto"/>
              <w:right w:val="single" w:sz="8" w:space="0" w:color="000000"/>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Liczba zgłoszonych ofert pracy</w:t>
            </w:r>
          </w:p>
        </w:tc>
      </w:tr>
      <w:tr w:rsidR="007D0DC3" w:rsidRPr="007D0DC3" w:rsidTr="003C0AA5">
        <w:trPr>
          <w:trHeight w:val="170"/>
          <w:jc w:val="center"/>
        </w:trPr>
        <w:tc>
          <w:tcPr>
            <w:tcW w:w="3720" w:type="dxa"/>
            <w:gridSpan w:val="2"/>
            <w:vMerge/>
            <w:tcBorders>
              <w:top w:val="single" w:sz="8" w:space="0" w:color="auto"/>
              <w:left w:val="single" w:sz="8" w:space="0" w:color="auto"/>
              <w:bottom w:val="single" w:sz="4" w:space="0" w:color="000000"/>
              <w:right w:val="single" w:sz="8" w:space="0" w:color="000000"/>
            </w:tcBorders>
            <w:vAlign w:val="center"/>
            <w:hideMark/>
          </w:tcPr>
          <w:p w:rsidR="007D0DC3" w:rsidRPr="007D0DC3" w:rsidRDefault="007D0DC3" w:rsidP="007D0DC3">
            <w:pPr>
              <w:spacing w:after="0" w:line="240" w:lineRule="auto"/>
              <w:jc w:val="left"/>
              <w:rPr>
                <w:rFonts w:cs="Arial"/>
                <w:sz w:val="16"/>
                <w:szCs w:val="16"/>
                <w:lang w:val="pl-PL" w:eastAsia="pl-PL" w:bidi="ar-SA"/>
              </w:rPr>
            </w:pPr>
          </w:p>
        </w:tc>
        <w:tc>
          <w:tcPr>
            <w:tcW w:w="680" w:type="dxa"/>
            <w:tcBorders>
              <w:top w:val="nil"/>
              <w:left w:val="nil"/>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2009</w:t>
            </w:r>
          </w:p>
        </w:tc>
        <w:tc>
          <w:tcPr>
            <w:tcW w:w="680" w:type="dxa"/>
            <w:tcBorders>
              <w:top w:val="nil"/>
              <w:left w:val="nil"/>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2010</w:t>
            </w:r>
          </w:p>
        </w:tc>
        <w:tc>
          <w:tcPr>
            <w:tcW w:w="680" w:type="dxa"/>
            <w:tcBorders>
              <w:top w:val="nil"/>
              <w:left w:val="nil"/>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2011</w:t>
            </w:r>
          </w:p>
        </w:tc>
        <w:tc>
          <w:tcPr>
            <w:tcW w:w="680" w:type="dxa"/>
            <w:tcBorders>
              <w:top w:val="nil"/>
              <w:left w:val="nil"/>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2012</w:t>
            </w:r>
          </w:p>
        </w:tc>
        <w:tc>
          <w:tcPr>
            <w:tcW w:w="680" w:type="dxa"/>
            <w:tcBorders>
              <w:top w:val="nil"/>
              <w:left w:val="nil"/>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2013</w:t>
            </w:r>
          </w:p>
        </w:tc>
        <w:tc>
          <w:tcPr>
            <w:tcW w:w="680" w:type="dxa"/>
            <w:tcBorders>
              <w:top w:val="nil"/>
              <w:left w:val="nil"/>
              <w:bottom w:val="single" w:sz="4" w:space="0" w:color="auto"/>
              <w:right w:val="single" w:sz="8" w:space="0" w:color="auto"/>
            </w:tcBorders>
            <w:shd w:val="clear" w:color="auto" w:fill="auto"/>
            <w:vAlign w:val="center"/>
            <w:hideMark/>
          </w:tcPr>
          <w:p w:rsidR="007D0DC3" w:rsidRPr="007D0DC3" w:rsidRDefault="007D0DC3" w:rsidP="00B21C05">
            <w:pPr>
              <w:spacing w:after="0" w:line="240" w:lineRule="auto"/>
              <w:jc w:val="center"/>
              <w:rPr>
                <w:rFonts w:cs="Arial"/>
                <w:sz w:val="16"/>
                <w:szCs w:val="16"/>
                <w:lang w:val="pl-PL" w:eastAsia="pl-PL" w:bidi="ar-SA"/>
              </w:rPr>
            </w:pPr>
            <w:r w:rsidRPr="007D0DC3">
              <w:rPr>
                <w:rFonts w:cs="Arial"/>
                <w:sz w:val="16"/>
                <w:szCs w:val="16"/>
                <w:lang w:val="pl-PL" w:eastAsia="pl-PL" w:bidi="ar-SA"/>
              </w:rPr>
              <w:t>201</w:t>
            </w:r>
            <w:r w:rsidR="00B21C05">
              <w:rPr>
                <w:rFonts w:cs="Arial"/>
                <w:sz w:val="16"/>
                <w:szCs w:val="16"/>
                <w:lang w:val="pl-PL" w:eastAsia="pl-PL" w:bidi="ar-SA"/>
              </w:rPr>
              <w:t>4</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0</w:t>
            </w:r>
          </w:p>
        </w:tc>
        <w:tc>
          <w:tcPr>
            <w:tcW w:w="40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 </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2</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3</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4</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5</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6</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6</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Rolnictwo, leśnictwo, łowiectwo i rybactwo</w:t>
            </w:r>
          </w:p>
        </w:tc>
        <w:tc>
          <w:tcPr>
            <w:tcW w:w="40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A</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869</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819</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599</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886</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1159</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1200</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Górnictwo i wydobywanie</w:t>
            </w:r>
          </w:p>
        </w:tc>
        <w:tc>
          <w:tcPr>
            <w:tcW w:w="40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B</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255</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233</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200</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240</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327</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306</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Przetwórstwo przemysłowe</w:t>
            </w:r>
          </w:p>
        </w:tc>
        <w:tc>
          <w:tcPr>
            <w:tcW w:w="40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C</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10749</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13251</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11975</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9571</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11244</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15400</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03585F"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Wytwarzanie i zaopatrywanie w energię elektryczną, gaz, parę wodną, gorąca wodę</w:t>
            </w:r>
          </w:p>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 xml:space="preserve"> </w:t>
            </w:r>
            <w:proofErr w:type="gramStart"/>
            <w:r w:rsidRPr="007D0DC3">
              <w:rPr>
                <w:rFonts w:cs="Arial"/>
                <w:sz w:val="14"/>
                <w:szCs w:val="14"/>
                <w:lang w:val="pl-PL" w:eastAsia="pl-PL" w:bidi="ar-SA"/>
              </w:rPr>
              <w:t>i</w:t>
            </w:r>
            <w:proofErr w:type="gramEnd"/>
            <w:r w:rsidRPr="007D0DC3">
              <w:rPr>
                <w:rFonts w:cs="Arial"/>
                <w:sz w:val="14"/>
                <w:szCs w:val="14"/>
                <w:lang w:val="pl-PL" w:eastAsia="pl-PL" w:bidi="ar-SA"/>
              </w:rPr>
              <w:t xml:space="preserve"> powietrze do układów klimatyzacyjnych</w:t>
            </w:r>
          </w:p>
        </w:tc>
        <w:tc>
          <w:tcPr>
            <w:tcW w:w="40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D</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258</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216</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85</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97</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67</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99</w:t>
            </w:r>
          </w:p>
        </w:tc>
      </w:tr>
      <w:tr w:rsidR="007D0DC3" w:rsidRPr="007D0DC3" w:rsidTr="004A468B">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03585F"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 xml:space="preserve">Dostawa wody, gospodarowanie ściekami </w:t>
            </w:r>
          </w:p>
          <w:p w:rsidR="007D0DC3" w:rsidRPr="007D0DC3" w:rsidRDefault="007D0DC3" w:rsidP="007D0DC3">
            <w:pPr>
              <w:spacing w:after="0" w:line="240" w:lineRule="auto"/>
              <w:jc w:val="left"/>
              <w:rPr>
                <w:rFonts w:cs="Arial"/>
                <w:sz w:val="14"/>
                <w:szCs w:val="14"/>
                <w:lang w:val="pl-PL" w:eastAsia="pl-PL" w:bidi="ar-SA"/>
              </w:rPr>
            </w:pPr>
            <w:proofErr w:type="gramStart"/>
            <w:r w:rsidRPr="007D0DC3">
              <w:rPr>
                <w:rFonts w:cs="Arial"/>
                <w:sz w:val="14"/>
                <w:szCs w:val="14"/>
                <w:lang w:val="pl-PL" w:eastAsia="pl-PL" w:bidi="ar-SA"/>
              </w:rPr>
              <w:t>i</w:t>
            </w:r>
            <w:proofErr w:type="gramEnd"/>
            <w:r w:rsidRPr="007D0DC3">
              <w:rPr>
                <w:rFonts w:cs="Arial"/>
                <w:sz w:val="14"/>
                <w:szCs w:val="14"/>
                <w:lang w:val="pl-PL" w:eastAsia="pl-PL" w:bidi="ar-SA"/>
              </w:rPr>
              <w:t xml:space="preserve"> odpadami oraz działalność związana z rekultywacją</w:t>
            </w:r>
          </w:p>
        </w:tc>
        <w:tc>
          <w:tcPr>
            <w:tcW w:w="40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E</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894</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1081</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624</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888</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1104</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1422</w:t>
            </w:r>
          </w:p>
        </w:tc>
      </w:tr>
      <w:tr w:rsidR="007D0DC3" w:rsidRPr="007D0DC3" w:rsidTr="004A468B">
        <w:trPr>
          <w:trHeight w:val="170"/>
          <w:jc w:val="center"/>
        </w:trPr>
        <w:tc>
          <w:tcPr>
            <w:tcW w:w="33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lastRenderedPageBreak/>
              <w:t>Budownictwo</w:t>
            </w:r>
          </w:p>
        </w:tc>
        <w:tc>
          <w:tcPr>
            <w:tcW w:w="400" w:type="dxa"/>
            <w:tcBorders>
              <w:top w:val="single" w:sz="4" w:space="0" w:color="auto"/>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F</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5999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7455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8117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5771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6417</w:t>
            </w:r>
          </w:p>
        </w:tc>
        <w:tc>
          <w:tcPr>
            <w:tcW w:w="680" w:type="dxa"/>
            <w:tcBorders>
              <w:top w:val="single" w:sz="4" w:space="0" w:color="auto"/>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8277</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Handel hurtowy I detaliczny, naprawy pojazdów samochodowych, włączając motocykle</w:t>
            </w:r>
          </w:p>
        </w:tc>
        <w:tc>
          <w:tcPr>
            <w:tcW w:w="40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G</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11788</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11567</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8748</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9012</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10570</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14080</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03585F"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 xml:space="preserve">Działalność związana z zakwaterowaniem </w:t>
            </w:r>
          </w:p>
          <w:p w:rsidR="007D0DC3" w:rsidRPr="007D0DC3" w:rsidRDefault="007D0DC3" w:rsidP="007D0DC3">
            <w:pPr>
              <w:spacing w:after="0" w:line="240" w:lineRule="auto"/>
              <w:jc w:val="left"/>
              <w:rPr>
                <w:rFonts w:cs="Arial"/>
                <w:sz w:val="14"/>
                <w:szCs w:val="14"/>
                <w:lang w:val="pl-PL" w:eastAsia="pl-PL" w:bidi="ar-SA"/>
              </w:rPr>
            </w:pPr>
            <w:proofErr w:type="gramStart"/>
            <w:r w:rsidRPr="007D0DC3">
              <w:rPr>
                <w:rFonts w:cs="Arial"/>
                <w:sz w:val="14"/>
                <w:szCs w:val="14"/>
                <w:lang w:val="pl-PL" w:eastAsia="pl-PL" w:bidi="ar-SA"/>
              </w:rPr>
              <w:t>i</w:t>
            </w:r>
            <w:proofErr w:type="gramEnd"/>
            <w:r w:rsidRPr="007D0DC3">
              <w:rPr>
                <w:rFonts w:cs="Arial"/>
                <w:sz w:val="14"/>
                <w:szCs w:val="14"/>
                <w:lang w:val="pl-PL" w:eastAsia="pl-PL" w:bidi="ar-SA"/>
              </w:rPr>
              <w:t xml:space="preserve"> usługami gastronomicznymi</w:t>
            </w:r>
          </w:p>
        </w:tc>
        <w:tc>
          <w:tcPr>
            <w:tcW w:w="400" w:type="dxa"/>
            <w:tcBorders>
              <w:top w:val="nil"/>
              <w:left w:val="nil"/>
              <w:bottom w:val="single" w:sz="4" w:space="0" w:color="auto"/>
              <w:right w:val="single" w:sz="8" w:space="0" w:color="auto"/>
            </w:tcBorders>
            <w:shd w:val="clear" w:color="auto" w:fill="auto"/>
            <w:noWrap/>
            <w:vAlign w:val="center"/>
            <w:hideMark/>
          </w:tcPr>
          <w:p w:rsidR="007D0DC3" w:rsidRPr="007D0DC3" w:rsidRDefault="00B21C05" w:rsidP="007D0DC3">
            <w:pPr>
              <w:spacing w:after="0" w:line="240" w:lineRule="auto"/>
              <w:jc w:val="center"/>
              <w:rPr>
                <w:rFonts w:cs="Arial"/>
                <w:sz w:val="16"/>
                <w:szCs w:val="16"/>
                <w:lang w:val="pl-PL" w:eastAsia="pl-PL" w:bidi="ar-SA"/>
              </w:rPr>
            </w:pPr>
            <w:r>
              <w:rPr>
                <w:rFonts w:cs="Arial"/>
                <w:sz w:val="16"/>
                <w:szCs w:val="16"/>
                <w:lang w:val="pl-PL" w:eastAsia="pl-PL" w:bidi="ar-SA"/>
              </w:rPr>
              <w:t>I</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2703</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2902</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2223</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2324</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2781</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3895</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Transport i gospodarka magazynowa</w:t>
            </w:r>
          </w:p>
        </w:tc>
        <w:tc>
          <w:tcPr>
            <w:tcW w:w="400" w:type="dxa"/>
            <w:tcBorders>
              <w:top w:val="nil"/>
              <w:left w:val="nil"/>
              <w:bottom w:val="single" w:sz="4" w:space="0" w:color="auto"/>
              <w:right w:val="single" w:sz="8" w:space="0" w:color="auto"/>
            </w:tcBorders>
            <w:shd w:val="clear" w:color="auto" w:fill="auto"/>
            <w:noWrap/>
            <w:vAlign w:val="center"/>
            <w:hideMark/>
          </w:tcPr>
          <w:p w:rsidR="007D0DC3" w:rsidRPr="007D0DC3" w:rsidRDefault="00B21C05" w:rsidP="007D0DC3">
            <w:pPr>
              <w:spacing w:after="0" w:line="240" w:lineRule="auto"/>
              <w:jc w:val="center"/>
              <w:rPr>
                <w:rFonts w:cs="Arial"/>
                <w:sz w:val="16"/>
                <w:szCs w:val="16"/>
                <w:lang w:val="pl-PL" w:eastAsia="pl-PL" w:bidi="ar-SA"/>
              </w:rPr>
            </w:pPr>
            <w:r>
              <w:rPr>
                <w:rFonts w:cs="Arial"/>
                <w:sz w:val="16"/>
                <w:szCs w:val="16"/>
                <w:lang w:val="pl-PL" w:eastAsia="pl-PL" w:bidi="ar-SA"/>
              </w:rPr>
              <w:t>H</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2246</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3098</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2234</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1875</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2545</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4848</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Informacja i komunikacja</w:t>
            </w:r>
          </w:p>
        </w:tc>
        <w:tc>
          <w:tcPr>
            <w:tcW w:w="40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J</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745</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653</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769</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546</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1194</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1148</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Działalność finansowa i ubezpieczeniowa</w:t>
            </w:r>
          </w:p>
        </w:tc>
        <w:tc>
          <w:tcPr>
            <w:tcW w:w="400" w:type="dxa"/>
            <w:tcBorders>
              <w:top w:val="nil"/>
              <w:left w:val="nil"/>
              <w:bottom w:val="single" w:sz="4" w:space="0" w:color="auto"/>
              <w:right w:val="single" w:sz="8"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K</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2522</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1697</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1306</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2199</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1508</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2127</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Działalność związana z obsługą rynku nieruchomości</w:t>
            </w:r>
          </w:p>
        </w:tc>
        <w:tc>
          <w:tcPr>
            <w:tcW w:w="400" w:type="dxa"/>
            <w:tcBorders>
              <w:top w:val="nil"/>
              <w:left w:val="nil"/>
              <w:bottom w:val="single" w:sz="4" w:space="0" w:color="auto"/>
              <w:right w:val="single" w:sz="8"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L</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1347</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1419</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763</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728</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1076</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1266</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Działalność profesjonalna, naukowa i techniczna</w:t>
            </w:r>
          </w:p>
        </w:tc>
        <w:tc>
          <w:tcPr>
            <w:tcW w:w="400" w:type="dxa"/>
            <w:tcBorders>
              <w:top w:val="nil"/>
              <w:left w:val="nil"/>
              <w:bottom w:val="single" w:sz="4" w:space="0" w:color="auto"/>
              <w:right w:val="single" w:sz="8"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M</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3733</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3512</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3231</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3484</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3604</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4115</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03585F"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 xml:space="preserve">Działalność w zakresie usług administrowania </w:t>
            </w:r>
          </w:p>
          <w:p w:rsidR="007D0DC3" w:rsidRPr="007D0DC3" w:rsidRDefault="007D0DC3" w:rsidP="007D0DC3">
            <w:pPr>
              <w:spacing w:after="0" w:line="240" w:lineRule="auto"/>
              <w:jc w:val="left"/>
              <w:rPr>
                <w:rFonts w:cs="Arial"/>
                <w:sz w:val="14"/>
                <w:szCs w:val="14"/>
                <w:lang w:val="pl-PL" w:eastAsia="pl-PL" w:bidi="ar-SA"/>
              </w:rPr>
            </w:pPr>
            <w:proofErr w:type="gramStart"/>
            <w:r w:rsidRPr="007D0DC3">
              <w:rPr>
                <w:rFonts w:cs="Arial"/>
                <w:sz w:val="14"/>
                <w:szCs w:val="14"/>
                <w:lang w:val="pl-PL" w:eastAsia="pl-PL" w:bidi="ar-SA"/>
              </w:rPr>
              <w:t>i</w:t>
            </w:r>
            <w:proofErr w:type="gramEnd"/>
            <w:r w:rsidRPr="007D0DC3">
              <w:rPr>
                <w:rFonts w:cs="Arial"/>
                <w:sz w:val="14"/>
                <w:szCs w:val="14"/>
                <w:lang w:val="pl-PL" w:eastAsia="pl-PL" w:bidi="ar-SA"/>
              </w:rPr>
              <w:t xml:space="preserve"> działalność wspierająca</w:t>
            </w:r>
          </w:p>
        </w:tc>
        <w:tc>
          <w:tcPr>
            <w:tcW w:w="400" w:type="dxa"/>
            <w:tcBorders>
              <w:top w:val="nil"/>
              <w:left w:val="nil"/>
              <w:bottom w:val="single" w:sz="4" w:space="0" w:color="auto"/>
              <w:right w:val="single" w:sz="8"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N</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5890</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7162</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12200</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9856</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10971</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22891</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Administracja publiczna i obrona narodowa, obowiązkowe zabezpieczenia społeczne</w:t>
            </w:r>
          </w:p>
        </w:tc>
        <w:tc>
          <w:tcPr>
            <w:tcW w:w="400" w:type="dxa"/>
            <w:tcBorders>
              <w:top w:val="nil"/>
              <w:left w:val="nil"/>
              <w:bottom w:val="single" w:sz="4" w:space="0" w:color="auto"/>
              <w:right w:val="single" w:sz="8"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O</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12571</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13465</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6761</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7420</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8084</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7757</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Edukacja</w:t>
            </w:r>
          </w:p>
        </w:tc>
        <w:tc>
          <w:tcPr>
            <w:tcW w:w="400" w:type="dxa"/>
            <w:tcBorders>
              <w:top w:val="nil"/>
              <w:left w:val="nil"/>
              <w:bottom w:val="single" w:sz="4" w:space="0" w:color="auto"/>
              <w:right w:val="single" w:sz="8"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P</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4890</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4613</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2479</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2805</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3000</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2758</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Opieka zdrowotna i pomoc społeczna</w:t>
            </w:r>
          </w:p>
        </w:tc>
        <w:tc>
          <w:tcPr>
            <w:tcW w:w="400" w:type="dxa"/>
            <w:tcBorders>
              <w:top w:val="nil"/>
              <w:left w:val="nil"/>
              <w:bottom w:val="single" w:sz="4" w:space="0" w:color="auto"/>
              <w:right w:val="single" w:sz="8"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Q</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3933</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3514</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2230</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2479</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2947</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3530</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03585F"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 xml:space="preserve">Działalność związana z kulturą, rozrywką </w:t>
            </w:r>
          </w:p>
          <w:p w:rsidR="007D0DC3" w:rsidRPr="007D0DC3" w:rsidRDefault="007D0DC3" w:rsidP="007D0DC3">
            <w:pPr>
              <w:spacing w:after="0" w:line="240" w:lineRule="auto"/>
              <w:jc w:val="left"/>
              <w:rPr>
                <w:rFonts w:cs="Arial"/>
                <w:sz w:val="14"/>
                <w:szCs w:val="14"/>
                <w:lang w:val="pl-PL" w:eastAsia="pl-PL" w:bidi="ar-SA"/>
              </w:rPr>
            </w:pPr>
            <w:proofErr w:type="gramStart"/>
            <w:r w:rsidRPr="007D0DC3">
              <w:rPr>
                <w:rFonts w:cs="Arial"/>
                <w:sz w:val="14"/>
                <w:szCs w:val="14"/>
                <w:lang w:val="pl-PL" w:eastAsia="pl-PL" w:bidi="ar-SA"/>
              </w:rPr>
              <w:t>i</w:t>
            </w:r>
            <w:proofErr w:type="gramEnd"/>
            <w:r w:rsidRPr="007D0DC3">
              <w:rPr>
                <w:rFonts w:cs="Arial"/>
                <w:sz w:val="14"/>
                <w:szCs w:val="14"/>
                <w:lang w:val="pl-PL" w:eastAsia="pl-PL" w:bidi="ar-SA"/>
              </w:rPr>
              <w:t xml:space="preserve"> rekreacją</w:t>
            </w:r>
          </w:p>
        </w:tc>
        <w:tc>
          <w:tcPr>
            <w:tcW w:w="400" w:type="dxa"/>
            <w:tcBorders>
              <w:top w:val="nil"/>
              <w:left w:val="nil"/>
              <w:bottom w:val="single" w:sz="4" w:space="0" w:color="auto"/>
              <w:right w:val="single" w:sz="8"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R</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2021</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1775</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1040</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1472</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1820</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1604</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Pozostała działalność usługowa</w:t>
            </w:r>
          </w:p>
        </w:tc>
        <w:tc>
          <w:tcPr>
            <w:tcW w:w="400" w:type="dxa"/>
            <w:tcBorders>
              <w:top w:val="nil"/>
              <w:left w:val="nil"/>
              <w:bottom w:val="single" w:sz="4" w:space="0" w:color="auto"/>
              <w:right w:val="single" w:sz="8"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S</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2076</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2170</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1808</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1420</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1629</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2319</w:t>
            </w:r>
          </w:p>
        </w:tc>
      </w:tr>
      <w:tr w:rsidR="007D0DC3" w:rsidRPr="007D0DC3" w:rsidTr="003C0AA5">
        <w:trPr>
          <w:trHeight w:val="170"/>
          <w:jc w:val="center"/>
        </w:trPr>
        <w:tc>
          <w:tcPr>
            <w:tcW w:w="3320" w:type="dxa"/>
            <w:tcBorders>
              <w:top w:val="nil"/>
              <w:left w:val="single" w:sz="8" w:space="0" w:color="auto"/>
              <w:bottom w:val="single" w:sz="4" w:space="0" w:color="auto"/>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Gospodarstwa domowe zatrudniające pracowników, gospodarstwa domowe produkujące wyroby i świadczące usługi na własne potrzeby</w:t>
            </w:r>
          </w:p>
        </w:tc>
        <w:tc>
          <w:tcPr>
            <w:tcW w:w="400" w:type="dxa"/>
            <w:tcBorders>
              <w:top w:val="nil"/>
              <w:left w:val="nil"/>
              <w:bottom w:val="single" w:sz="4" w:space="0" w:color="auto"/>
              <w:right w:val="single" w:sz="8"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T</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26</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14</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16</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7</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12</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11</w:t>
            </w:r>
          </w:p>
        </w:tc>
      </w:tr>
      <w:tr w:rsidR="007D0DC3" w:rsidRPr="007D0DC3" w:rsidTr="003C0AA5">
        <w:trPr>
          <w:trHeight w:val="170"/>
          <w:jc w:val="center"/>
        </w:trPr>
        <w:tc>
          <w:tcPr>
            <w:tcW w:w="3320" w:type="dxa"/>
            <w:tcBorders>
              <w:top w:val="nil"/>
              <w:left w:val="single" w:sz="8" w:space="0" w:color="auto"/>
              <w:bottom w:val="nil"/>
              <w:right w:val="single" w:sz="4" w:space="0" w:color="auto"/>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Organizacje i zespoły eksterytorialne</w:t>
            </w:r>
          </w:p>
        </w:tc>
        <w:tc>
          <w:tcPr>
            <w:tcW w:w="400" w:type="dxa"/>
            <w:tcBorders>
              <w:top w:val="nil"/>
              <w:left w:val="nil"/>
              <w:bottom w:val="nil"/>
              <w:right w:val="single" w:sz="8" w:space="0" w:color="auto"/>
            </w:tcBorders>
            <w:shd w:val="clear" w:color="auto" w:fill="auto"/>
            <w:vAlign w:val="center"/>
            <w:hideMark/>
          </w:tcPr>
          <w:p w:rsidR="007D0DC3" w:rsidRPr="007D0DC3" w:rsidRDefault="007D0DC3" w:rsidP="007D0DC3">
            <w:pPr>
              <w:spacing w:after="0" w:line="240" w:lineRule="auto"/>
              <w:jc w:val="center"/>
              <w:rPr>
                <w:rFonts w:cs="Arial"/>
                <w:sz w:val="16"/>
                <w:szCs w:val="16"/>
                <w:lang w:val="pl-PL" w:eastAsia="pl-PL" w:bidi="ar-SA"/>
              </w:rPr>
            </w:pPr>
            <w:r w:rsidRPr="007D0DC3">
              <w:rPr>
                <w:rFonts w:cs="Arial"/>
                <w:sz w:val="16"/>
                <w:szCs w:val="16"/>
                <w:lang w:val="pl-PL" w:eastAsia="pl-PL" w:bidi="ar-SA"/>
              </w:rPr>
              <w:t>U</w:t>
            </w:r>
          </w:p>
        </w:tc>
        <w:tc>
          <w:tcPr>
            <w:tcW w:w="680" w:type="dxa"/>
            <w:tcBorders>
              <w:top w:val="nil"/>
              <w:left w:val="nil"/>
              <w:bottom w:val="nil"/>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22</w:t>
            </w:r>
          </w:p>
        </w:tc>
        <w:tc>
          <w:tcPr>
            <w:tcW w:w="680" w:type="dxa"/>
            <w:tcBorders>
              <w:top w:val="nil"/>
              <w:left w:val="nil"/>
              <w:bottom w:val="nil"/>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9</w:t>
            </w:r>
          </w:p>
        </w:tc>
        <w:tc>
          <w:tcPr>
            <w:tcW w:w="680" w:type="dxa"/>
            <w:tcBorders>
              <w:top w:val="nil"/>
              <w:left w:val="nil"/>
              <w:bottom w:val="nil"/>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1</w:t>
            </w:r>
          </w:p>
        </w:tc>
        <w:tc>
          <w:tcPr>
            <w:tcW w:w="680" w:type="dxa"/>
            <w:tcBorders>
              <w:top w:val="nil"/>
              <w:left w:val="nil"/>
              <w:bottom w:val="nil"/>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4</w:t>
            </w:r>
          </w:p>
        </w:tc>
        <w:tc>
          <w:tcPr>
            <w:tcW w:w="680" w:type="dxa"/>
            <w:tcBorders>
              <w:top w:val="nil"/>
              <w:left w:val="nil"/>
              <w:bottom w:val="nil"/>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3</w:t>
            </w:r>
          </w:p>
        </w:tc>
        <w:tc>
          <w:tcPr>
            <w:tcW w:w="680" w:type="dxa"/>
            <w:tcBorders>
              <w:top w:val="nil"/>
              <w:left w:val="nil"/>
              <w:bottom w:val="nil"/>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0</w:t>
            </w:r>
          </w:p>
        </w:tc>
      </w:tr>
      <w:tr w:rsidR="007D0DC3" w:rsidRPr="007D0DC3" w:rsidTr="003C0AA5">
        <w:trPr>
          <w:trHeight w:val="170"/>
          <w:jc w:val="center"/>
        </w:trPr>
        <w:tc>
          <w:tcPr>
            <w:tcW w:w="37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7D0DC3" w:rsidRPr="007D0DC3" w:rsidRDefault="007D0DC3" w:rsidP="007D0DC3">
            <w:pPr>
              <w:spacing w:after="0" w:line="240" w:lineRule="auto"/>
              <w:jc w:val="left"/>
              <w:rPr>
                <w:rFonts w:cs="Arial"/>
                <w:sz w:val="14"/>
                <w:szCs w:val="14"/>
                <w:lang w:val="pl-PL" w:eastAsia="pl-PL" w:bidi="ar-SA"/>
              </w:rPr>
            </w:pPr>
            <w:r w:rsidRPr="007D0DC3">
              <w:rPr>
                <w:rFonts w:cs="Arial"/>
                <w:sz w:val="14"/>
                <w:szCs w:val="14"/>
                <w:lang w:val="pl-PL" w:eastAsia="pl-PL" w:bidi="ar-SA"/>
              </w:rPr>
              <w:t>Działalność niezidentyfikowana</w:t>
            </w:r>
          </w:p>
        </w:tc>
        <w:tc>
          <w:tcPr>
            <w:tcW w:w="680" w:type="dxa"/>
            <w:tcBorders>
              <w:top w:val="single" w:sz="8" w:space="0" w:color="auto"/>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0</w:t>
            </w:r>
          </w:p>
        </w:tc>
        <w:tc>
          <w:tcPr>
            <w:tcW w:w="680" w:type="dxa"/>
            <w:tcBorders>
              <w:top w:val="single" w:sz="8" w:space="0" w:color="auto"/>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0</w:t>
            </w:r>
          </w:p>
        </w:tc>
        <w:tc>
          <w:tcPr>
            <w:tcW w:w="680" w:type="dxa"/>
            <w:tcBorders>
              <w:top w:val="single" w:sz="8" w:space="0" w:color="auto"/>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0</w:t>
            </w:r>
          </w:p>
        </w:tc>
        <w:tc>
          <w:tcPr>
            <w:tcW w:w="680" w:type="dxa"/>
            <w:tcBorders>
              <w:top w:val="single" w:sz="8" w:space="0" w:color="auto"/>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0</w:t>
            </w:r>
          </w:p>
        </w:tc>
        <w:tc>
          <w:tcPr>
            <w:tcW w:w="680" w:type="dxa"/>
            <w:tcBorders>
              <w:top w:val="single" w:sz="8" w:space="0" w:color="auto"/>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0</w:t>
            </w:r>
          </w:p>
        </w:tc>
        <w:tc>
          <w:tcPr>
            <w:tcW w:w="680" w:type="dxa"/>
            <w:tcBorders>
              <w:top w:val="single" w:sz="8" w:space="0" w:color="auto"/>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0</w:t>
            </w:r>
          </w:p>
        </w:tc>
      </w:tr>
      <w:tr w:rsidR="007D0DC3" w:rsidRPr="007D0DC3" w:rsidTr="003C0AA5">
        <w:trPr>
          <w:trHeight w:val="170"/>
          <w:jc w:val="center"/>
        </w:trPr>
        <w:tc>
          <w:tcPr>
            <w:tcW w:w="372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7D0DC3" w:rsidRPr="007D0DC3" w:rsidRDefault="007D0DC3" w:rsidP="0003585F">
            <w:pPr>
              <w:spacing w:after="0" w:line="240" w:lineRule="auto"/>
              <w:jc w:val="left"/>
              <w:rPr>
                <w:rFonts w:cs="Arial"/>
                <w:sz w:val="14"/>
                <w:szCs w:val="14"/>
                <w:lang w:val="pl-PL" w:eastAsia="pl-PL" w:bidi="ar-SA"/>
              </w:rPr>
            </w:pPr>
            <w:r w:rsidRPr="007D0DC3">
              <w:rPr>
                <w:rFonts w:cs="Arial"/>
                <w:sz w:val="14"/>
                <w:szCs w:val="14"/>
                <w:lang w:val="pl-PL" w:eastAsia="pl-PL" w:bidi="ar-SA"/>
              </w:rPr>
              <w:t>Razem (w. Od 01 do 18)</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75537</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80625</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67409</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63084</w:t>
            </w:r>
          </w:p>
        </w:tc>
        <w:tc>
          <w:tcPr>
            <w:tcW w:w="680" w:type="dxa"/>
            <w:tcBorders>
              <w:top w:val="nil"/>
              <w:left w:val="nil"/>
              <w:bottom w:val="single" w:sz="4"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72062</w:t>
            </w:r>
          </w:p>
        </w:tc>
        <w:tc>
          <w:tcPr>
            <w:tcW w:w="680" w:type="dxa"/>
            <w:tcBorders>
              <w:top w:val="nil"/>
              <w:left w:val="nil"/>
              <w:bottom w:val="single" w:sz="4"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99053</w:t>
            </w:r>
          </w:p>
        </w:tc>
      </w:tr>
      <w:tr w:rsidR="007D0DC3" w:rsidRPr="007D0DC3" w:rsidTr="003C0AA5">
        <w:trPr>
          <w:trHeight w:val="170"/>
          <w:jc w:val="center"/>
        </w:trPr>
        <w:tc>
          <w:tcPr>
            <w:tcW w:w="372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7D0DC3" w:rsidRPr="007D0DC3" w:rsidRDefault="007D0DC3" w:rsidP="0003585F">
            <w:pPr>
              <w:spacing w:after="0" w:line="240" w:lineRule="auto"/>
              <w:jc w:val="left"/>
              <w:rPr>
                <w:rFonts w:cs="Arial"/>
                <w:sz w:val="14"/>
                <w:szCs w:val="14"/>
                <w:lang w:val="pl-PL" w:eastAsia="pl-PL" w:bidi="ar-SA"/>
              </w:rPr>
            </w:pPr>
            <w:r w:rsidRPr="007D0DC3">
              <w:rPr>
                <w:rFonts w:cs="Arial"/>
                <w:sz w:val="14"/>
                <w:szCs w:val="14"/>
                <w:lang w:val="pl-PL" w:eastAsia="pl-PL" w:bidi="ar-SA"/>
              </w:rPr>
              <w:t>Dotychczas niepracujący</w:t>
            </w:r>
          </w:p>
        </w:tc>
        <w:tc>
          <w:tcPr>
            <w:tcW w:w="680" w:type="dxa"/>
            <w:tcBorders>
              <w:top w:val="nil"/>
              <w:left w:val="nil"/>
              <w:bottom w:val="single" w:sz="8"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0</w:t>
            </w:r>
          </w:p>
        </w:tc>
        <w:tc>
          <w:tcPr>
            <w:tcW w:w="680" w:type="dxa"/>
            <w:tcBorders>
              <w:top w:val="nil"/>
              <w:left w:val="nil"/>
              <w:bottom w:val="single" w:sz="8"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0</w:t>
            </w:r>
          </w:p>
        </w:tc>
        <w:tc>
          <w:tcPr>
            <w:tcW w:w="680" w:type="dxa"/>
            <w:tcBorders>
              <w:top w:val="nil"/>
              <w:left w:val="nil"/>
              <w:bottom w:val="single" w:sz="8"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0</w:t>
            </w:r>
          </w:p>
        </w:tc>
        <w:tc>
          <w:tcPr>
            <w:tcW w:w="680" w:type="dxa"/>
            <w:tcBorders>
              <w:top w:val="nil"/>
              <w:left w:val="nil"/>
              <w:bottom w:val="single" w:sz="8"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0</w:t>
            </w:r>
          </w:p>
        </w:tc>
        <w:tc>
          <w:tcPr>
            <w:tcW w:w="680" w:type="dxa"/>
            <w:tcBorders>
              <w:top w:val="nil"/>
              <w:left w:val="nil"/>
              <w:bottom w:val="single" w:sz="8" w:space="0" w:color="auto"/>
              <w:right w:val="single" w:sz="4"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0</w:t>
            </w:r>
          </w:p>
        </w:tc>
        <w:tc>
          <w:tcPr>
            <w:tcW w:w="680" w:type="dxa"/>
            <w:tcBorders>
              <w:top w:val="nil"/>
              <w:left w:val="nil"/>
              <w:bottom w:val="single" w:sz="8" w:space="0" w:color="auto"/>
              <w:right w:val="single" w:sz="8" w:space="0" w:color="auto"/>
            </w:tcBorders>
            <w:shd w:val="clear" w:color="auto" w:fill="auto"/>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0</w:t>
            </w:r>
          </w:p>
        </w:tc>
      </w:tr>
      <w:tr w:rsidR="007D0DC3" w:rsidRPr="007D0DC3" w:rsidTr="003C0AA5">
        <w:trPr>
          <w:trHeight w:val="170"/>
          <w:jc w:val="center"/>
        </w:trPr>
        <w:tc>
          <w:tcPr>
            <w:tcW w:w="372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7D0DC3" w:rsidRPr="007D0DC3" w:rsidRDefault="007D0DC3" w:rsidP="0003585F">
            <w:pPr>
              <w:spacing w:after="0" w:line="240" w:lineRule="auto"/>
              <w:jc w:val="left"/>
              <w:rPr>
                <w:rFonts w:cs="Arial"/>
                <w:sz w:val="14"/>
                <w:szCs w:val="14"/>
                <w:lang w:val="pl-PL" w:eastAsia="pl-PL" w:bidi="ar-SA"/>
              </w:rPr>
            </w:pPr>
            <w:r w:rsidRPr="007D0DC3">
              <w:rPr>
                <w:rFonts w:cs="Arial"/>
                <w:sz w:val="14"/>
                <w:szCs w:val="14"/>
                <w:lang w:val="pl-PL" w:eastAsia="pl-PL" w:bidi="ar-SA"/>
              </w:rPr>
              <w:t>Ogółem (w. 19 + 20)</w:t>
            </w:r>
          </w:p>
        </w:tc>
        <w:tc>
          <w:tcPr>
            <w:tcW w:w="680" w:type="dxa"/>
            <w:tcBorders>
              <w:top w:val="nil"/>
              <w:left w:val="nil"/>
              <w:bottom w:val="single" w:sz="8" w:space="0" w:color="auto"/>
              <w:right w:val="single" w:sz="4" w:space="0" w:color="auto"/>
            </w:tcBorders>
            <w:shd w:val="clear" w:color="000000" w:fill="FFFF00"/>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75537</w:t>
            </w:r>
          </w:p>
        </w:tc>
        <w:tc>
          <w:tcPr>
            <w:tcW w:w="680" w:type="dxa"/>
            <w:tcBorders>
              <w:top w:val="nil"/>
              <w:left w:val="nil"/>
              <w:bottom w:val="single" w:sz="8" w:space="0" w:color="auto"/>
              <w:right w:val="single" w:sz="4" w:space="0" w:color="auto"/>
            </w:tcBorders>
            <w:shd w:val="clear" w:color="000000" w:fill="FFFF00"/>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80625</w:t>
            </w:r>
          </w:p>
        </w:tc>
        <w:tc>
          <w:tcPr>
            <w:tcW w:w="680" w:type="dxa"/>
            <w:tcBorders>
              <w:top w:val="nil"/>
              <w:left w:val="nil"/>
              <w:bottom w:val="single" w:sz="8" w:space="0" w:color="auto"/>
              <w:right w:val="single" w:sz="4" w:space="0" w:color="auto"/>
            </w:tcBorders>
            <w:shd w:val="clear" w:color="000000" w:fill="FFFF00"/>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67409</w:t>
            </w:r>
          </w:p>
        </w:tc>
        <w:tc>
          <w:tcPr>
            <w:tcW w:w="680" w:type="dxa"/>
            <w:tcBorders>
              <w:top w:val="nil"/>
              <w:left w:val="nil"/>
              <w:bottom w:val="single" w:sz="8" w:space="0" w:color="auto"/>
              <w:right w:val="single" w:sz="4" w:space="0" w:color="auto"/>
            </w:tcBorders>
            <w:shd w:val="clear" w:color="000000" w:fill="FFFF00"/>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63084</w:t>
            </w:r>
          </w:p>
        </w:tc>
        <w:tc>
          <w:tcPr>
            <w:tcW w:w="680" w:type="dxa"/>
            <w:tcBorders>
              <w:top w:val="nil"/>
              <w:left w:val="nil"/>
              <w:bottom w:val="single" w:sz="8" w:space="0" w:color="auto"/>
              <w:right w:val="single" w:sz="4" w:space="0" w:color="auto"/>
            </w:tcBorders>
            <w:shd w:val="clear" w:color="000000" w:fill="FFFF00"/>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72062</w:t>
            </w:r>
          </w:p>
        </w:tc>
        <w:tc>
          <w:tcPr>
            <w:tcW w:w="680" w:type="dxa"/>
            <w:tcBorders>
              <w:top w:val="nil"/>
              <w:left w:val="nil"/>
              <w:bottom w:val="single" w:sz="8" w:space="0" w:color="auto"/>
              <w:right w:val="single" w:sz="8" w:space="0" w:color="auto"/>
            </w:tcBorders>
            <w:shd w:val="clear" w:color="000000" w:fill="FFFF00"/>
            <w:noWrap/>
            <w:vAlign w:val="center"/>
            <w:hideMark/>
          </w:tcPr>
          <w:p w:rsidR="007D0DC3" w:rsidRPr="007D0DC3" w:rsidRDefault="007D0DC3" w:rsidP="007D0DC3">
            <w:pPr>
              <w:spacing w:after="0" w:line="240" w:lineRule="auto"/>
              <w:jc w:val="center"/>
              <w:rPr>
                <w:rFonts w:cs="Arial"/>
                <w:sz w:val="18"/>
                <w:szCs w:val="18"/>
                <w:lang w:val="pl-PL" w:eastAsia="pl-PL" w:bidi="ar-SA"/>
              </w:rPr>
            </w:pPr>
            <w:r w:rsidRPr="007D0DC3">
              <w:rPr>
                <w:rFonts w:cs="Arial"/>
                <w:sz w:val="18"/>
                <w:szCs w:val="18"/>
                <w:lang w:val="pl-PL" w:eastAsia="pl-PL" w:bidi="ar-SA"/>
              </w:rPr>
              <w:t>99053</w:t>
            </w:r>
          </w:p>
        </w:tc>
      </w:tr>
    </w:tbl>
    <w:p w:rsidR="00AB3BA1" w:rsidRPr="00490554" w:rsidRDefault="00AB3BA1" w:rsidP="007B2D54">
      <w:pPr>
        <w:pStyle w:val="Styl1"/>
        <w:rPr>
          <w:highlight w:val="yellow"/>
        </w:rPr>
      </w:pPr>
    </w:p>
    <w:p w:rsidR="00306CAD" w:rsidRPr="00490554" w:rsidRDefault="00BA74D7" w:rsidP="007B2D54">
      <w:pPr>
        <w:pStyle w:val="Styl1"/>
        <w:rPr>
          <w:highlight w:val="yellow"/>
        </w:rPr>
      </w:pPr>
      <w:r w:rsidRPr="003C0AA5">
        <w:t>Struktura napływu ofert w podziale na wielkie grupy zawodowe przedstawia się następująco:</w:t>
      </w:r>
    </w:p>
    <w:p w:rsidR="00306CAD" w:rsidRPr="00490554" w:rsidRDefault="003C0AA5" w:rsidP="00BA0630">
      <w:pPr>
        <w:pStyle w:val="Tekstpodstawowywcity"/>
        <w:ind w:firstLine="0"/>
        <w:jc w:val="center"/>
        <w:rPr>
          <w:rFonts w:ascii="Cambria" w:hAnsi="Cambria"/>
          <w:bCs/>
          <w:sz w:val="24"/>
          <w:highlight w:val="yellow"/>
          <w:lang w:val="pl-PL"/>
        </w:rPr>
      </w:pPr>
      <w:r>
        <w:rPr>
          <w:noProof/>
          <w:lang w:val="pl-PL" w:eastAsia="pl-PL" w:bidi="ar-SA"/>
        </w:rPr>
        <w:drawing>
          <wp:inline distT="0" distB="0" distL="0" distR="0" wp14:anchorId="5993436A" wp14:editId="1AFBA95B">
            <wp:extent cx="5100320" cy="321564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0630" w:rsidRPr="003C0AA5" w:rsidRDefault="00BA0630" w:rsidP="007B2D54">
      <w:pPr>
        <w:pStyle w:val="Styl1"/>
      </w:pPr>
    </w:p>
    <w:p w:rsidR="002E3323" w:rsidRPr="003C0AA5" w:rsidRDefault="00BA0630" w:rsidP="007B2D54">
      <w:pPr>
        <w:pStyle w:val="Styl1"/>
      </w:pPr>
      <w:r w:rsidRPr="003C0AA5">
        <w:t>N</w:t>
      </w:r>
      <w:r w:rsidR="002E3323" w:rsidRPr="003C0AA5">
        <w:t>apływ ofert pracy z przetwórstwa przemysłowego oraz budownictwa dotyczy głównie zapotrzebowania pracodawcó</w:t>
      </w:r>
      <w:r w:rsidR="00404479" w:rsidRPr="003C0AA5">
        <w:t>w na robotników przemysłowych i </w:t>
      </w:r>
      <w:r w:rsidR="002E3323" w:rsidRPr="003C0AA5">
        <w:t>rzemieślników oraz pracowników przy pracach prostych,</w:t>
      </w:r>
      <w:r w:rsidR="00861174" w:rsidRPr="003C0AA5">
        <w:t xml:space="preserve"> </w:t>
      </w:r>
      <w:r w:rsidR="002E3323" w:rsidRPr="003C0AA5">
        <w:t>natomiast napływ ofer</w:t>
      </w:r>
      <w:r w:rsidR="00355A4B" w:rsidRPr="003C0AA5">
        <w:t>t pracy z </w:t>
      </w:r>
      <w:r w:rsidR="00E95AC8" w:rsidRPr="003C0AA5">
        <w:t>handlu hurtowego i </w:t>
      </w:r>
      <w:r w:rsidR="002E3323" w:rsidRPr="003C0AA5">
        <w:t xml:space="preserve">detalicznego odnosi się głównie do wielkiej grupy zawodów </w:t>
      </w:r>
      <w:r w:rsidRPr="003C0AA5">
        <w:t>– pracownicy usług osobistych i </w:t>
      </w:r>
      <w:r w:rsidR="002E3323" w:rsidRPr="003C0AA5">
        <w:t xml:space="preserve">sprzedawcy. </w:t>
      </w:r>
    </w:p>
    <w:p w:rsidR="006969AF" w:rsidRPr="003C0AA5" w:rsidRDefault="006969AF" w:rsidP="007B2D54">
      <w:pPr>
        <w:pStyle w:val="Styl1"/>
      </w:pPr>
    </w:p>
    <w:p w:rsidR="00216C34" w:rsidRPr="003C0AA5" w:rsidRDefault="002E3323" w:rsidP="00355A4B">
      <w:pPr>
        <w:rPr>
          <w:b/>
          <w:sz w:val="24"/>
          <w:szCs w:val="24"/>
          <w:lang w:val="pl-PL"/>
        </w:rPr>
      </w:pPr>
      <w:r w:rsidRPr="003C0AA5">
        <w:rPr>
          <w:lang w:val="pl-PL"/>
        </w:rPr>
        <w:lastRenderedPageBreak/>
        <w:tab/>
      </w:r>
      <w:r w:rsidR="00216C34" w:rsidRPr="003C0AA5">
        <w:rPr>
          <w:b/>
          <w:sz w:val="24"/>
          <w:szCs w:val="24"/>
          <w:lang w:val="pl-PL"/>
        </w:rPr>
        <w:t>Analiza ofert pracy wg wielkich grup klasyfikacji zawodów i specjalności.</w:t>
      </w:r>
    </w:p>
    <w:p w:rsidR="00BA0630" w:rsidRDefault="006313C9" w:rsidP="00355A4B">
      <w:pPr>
        <w:rPr>
          <w:lang w:val="pl-PL"/>
        </w:rPr>
      </w:pPr>
      <w:r w:rsidRPr="003C0AA5">
        <w:rPr>
          <w:sz w:val="20"/>
          <w:szCs w:val="20"/>
          <w:lang w:val="pl-PL"/>
        </w:rPr>
        <w:t xml:space="preserve"> </w:t>
      </w:r>
      <w:r w:rsidRPr="003C0AA5">
        <w:rPr>
          <w:sz w:val="20"/>
          <w:szCs w:val="20"/>
          <w:lang w:val="pl-PL"/>
        </w:rPr>
        <w:tab/>
      </w:r>
      <w:r w:rsidRPr="003C0AA5">
        <w:rPr>
          <w:lang w:val="pl-PL"/>
        </w:rPr>
        <w:t xml:space="preserve">Ranking ofert pracy, które wpłynęły do powiatowych urzędów pracy w </w:t>
      </w:r>
      <w:r w:rsidR="00D60D4A" w:rsidRPr="003C0AA5">
        <w:rPr>
          <w:lang w:val="pl-PL"/>
        </w:rPr>
        <w:t>2014</w:t>
      </w:r>
      <w:r w:rsidRPr="003C0AA5">
        <w:rPr>
          <w:lang w:val="pl-PL"/>
        </w:rPr>
        <w:t xml:space="preserve"> r. </w:t>
      </w:r>
      <w:r w:rsidR="001C284B" w:rsidRPr="003C0AA5">
        <w:rPr>
          <w:lang w:val="pl-PL"/>
        </w:rPr>
        <w:t xml:space="preserve">w podziale na wielkie grupy zawodowe </w:t>
      </w:r>
      <w:r w:rsidRPr="003C0AA5">
        <w:rPr>
          <w:lang w:val="pl-PL"/>
        </w:rPr>
        <w:t>przedstawiał się następująco:</w:t>
      </w:r>
    </w:p>
    <w:tbl>
      <w:tblPr>
        <w:tblW w:w="7176" w:type="dxa"/>
        <w:jc w:val="center"/>
        <w:tblCellMar>
          <w:left w:w="70" w:type="dxa"/>
          <w:right w:w="70" w:type="dxa"/>
        </w:tblCellMar>
        <w:tblLook w:val="04A0" w:firstRow="1" w:lastRow="0" w:firstColumn="1" w:lastColumn="0" w:noHBand="0" w:noVBand="1"/>
      </w:tblPr>
      <w:tblGrid>
        <w:gridCol w:w="367"/>
        <w:gridCol w:w="3260"/>
        <w:gridCol w:w="674"/>
        <w:gridCol w:w="850"/>
        <w:gridCol w:w="1218"/>
        <w:gridCol w:w="807"/>
      </w:tblGrid>
      <w:tr w:rsidR="003C0AA5" w:rsidRPr="003C0AA5" w:rsidTr="003C0AA5">
        <w:trPr>
          <w:trHeight w:val="170"/>
          <w:jc w:val="center"/>
        </w:trPr>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Lp.</w:t>
            </w:r>
          </w:p>
        </w:tc>
        <w:tc>
          <w:tcPr>
            <w:tcW w:w="3260" w:type="dxa"/>
            <w:tcBorders>
              <w:top w:val="single" w:sz="4" w:space="0" w:color="auto"/>
              <w:left w:val="nil"/>
              <w:bottom w:val="nil"/>
              <w:right w:val="single" w:sz="4" w:space="0" w:color="auto"/>
            </w:tcBorders>
            <w:shd w:val="clear" w:color="auto" w:fill="auto"/>
            <w:noWrap/>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Wielkie grupy zawodów</w:t>
            </w:r>
          </w:p>
        </w:tc>
        <w:tc>
          <w:tcPr>
            <w:tcW w:w="674" w:type="dxa"/>
            <w:tcBorders>
              <w:top w:val="single" w:sz="4" w:space="0" w:color="auto"/>
              <w:left w:val="nil"/>
              <w:bottom w:val="nil"/>
              <w:right w:val="single" w:sz="4" w:space="0" w:color="auto"/>
            </w:tcBorders>
            <w:shd w:val="clear" w:color="auto" w:fill="auto"/>
            <w:noWrap/>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Symbol</w:t>
            </w:r>
          </w:p>
        </w:tc>
        <w:tc>
          <w:tcPr>
            <w:tcW w:w="850" w:type="dxa"/>
            <w:tcBorders>
              <w:top w:val="single" w:sz="4" w:space="0" w:color="auto"/>
              <w:left w:val="nil"/>
              <w:bottom w:val="nil"/>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Napływ ofert pracy</w:t>
            </w:r>
          </w:p>
        </w:tc>
        <w:tc>
          <w:tcPr>
            <w:tcW w:w="1218" w:type="dxa"/>
            <w:tcBorders>
              <w:top w:val="single" w:sz="4" w:space="0" w:color="auto"/>
              <w:left w:val="nil"/>
              <w:bottom w:val="nil"/>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proofErr w:type="gramStart"/>
            <w:r w:rsidRPr="003C0AA5">
              <w:rPr>
                <w:rFonts w:cs="Arial"/>
                <w:color w:val="000000"/>
                <w:sz w:val="16"/>
                <w:szCs w:val="16"/>
                <w:lang w:val="pl-PL" w:eastAsia="pl-PL" w:bidi="ar-SA"/>
              </w:rPr>
              <w:t>w</w:t>
            </w:r>
            <w:proofErr w:type="gramEnd"/>
            <w:r w:rsidRPr="003C0AA5">
              <w:rPr>
                <w:rFonts w:cs="Arial"/>
                <w:color w:val="000000"/>
                <w:sz w:val="16"/>
                <w:szCs w:val="16"/>
                <w:lang w:val="pl-PL" w:eastAsia="pl-PL" w:bidi="ar-SA"/>
              </w:rPr>
              <w:t xml:space="preserve"> tym pracy subsydiowanej</w:t>
            </w:r>
          </w:p>
        </w:tc>
        <w:tc>
          <w:tcPr>
            <w:tcW w:w="807" w:type="dxa"/>
            <w:tcBorders>
              <w:top w:val="single" w:sz="4" w:space="0" w:color="auto"/>
              <w:left w:val="nil"/>
              <w:bottom w:val="nil"/>
              <w:right w:val="single" w:sz="4" w:space="0" w:color="auto"/>
            </w:tcBorders>
            <w:shd w:val="clear" w:color="auto" w:fill="auto"/>
            <w:vAlign w:val="center"/>
            <w:hideMark/>
          </w:tcPr>
          <w:p w:rsidR="003C0AA5" w:rsidRPr="003C0AA5" w:rsidRDefault="003C0AA5" w:rsidP="0003585F">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Struktura ofert</w:t>
            </w:r>
            <w:r w:rsidRPr="003C0AA5">
              <w:rPr>
                <w:rFonts w:cs="Arial"/>
                <w:color w:val="000000"/>
                <w:sz w:val="16"/>
                <w:szCs w:val="16"/>
                <w:lang w:val="pl-PL" w:eastAsia="pl-PL" w:bidi="ar-SA"/>
              </w:rPr>
              <w:br/>
              <w:t xml:space="preserve">w % </w:t>
            </w:r>
          </w:p>
        </w:tc>
      </w:tr>
      <w:tr w:rsidR="003C0AA5" w:rsidRPr="003C0AA5" w:rsidTr="003C0AA5">
        <w:trPr>
          <w:trHeight w:val="170"/>
          <w:jc w:val="center"/>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w:t>
            </w:r>
          </w:p>
        </w:tc>
        <w:tc>
          <w:tcPr>
            <w:tcW w:w="3260" w:type="dxa"/>
            <w:tcBorders>
              <w:top w:val="single" w:sz="4" w:space="0" w:color="auto"/>
              <w:left w:val="nil"/>
              <w:bottom w:val="single" w:sz="4" w:space="0" w:color="auto"/>
              <w:right w:val="single" w:sz="4" w:space="0" w:color="auto"/>
            </w:tcBorders>
            <w:shd w:val="clear" w:color="auto" w:fill="auto"/>
            <w:hideMark/>
          </w:tcPr>
          <w:p w:rsidR="003C0AA5" w:rsidRPr="003C0AA5" w:rsidRDefault="003C0AA5" w:rsidP="003C0AA5">
            <w:pPr>
              <w:spacing w:after="0" w:line="240" w:lineRule="auto"/>
              <w:jc w:val="left"/>
              <w:rPr>
                <w:rFonts w:cs="Arial"/>
                <w:color w:val="000000"/>
                <w:sz w:val="16"/>
                <w:szCs w:val="16"/>
                <w:lang w:val="pl-PL" w:eastAsia="pl-PL" w:bidi="ar-SA"/>
              </w:rPr>
            </w:pPr>
            <w:r w:rsidRPr="003C0AA5">
              <w:rPr>
                <w:rFonts w:cs="Arial"/>
                <w:color w:val="000000"/>
                <w:sz w:val="16"/>
                <w:szCs w:val="16"/>
                <w:lang w:val="pl-PL" w:eastAsia="pl-PL" w:bidi="ar-SA"/>
              </w:rPr>
              <w:t>Pracownicy usług i sprzedawcy</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21132</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9373</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21,3</w:t>
            </w:r>
          </w:p>
        </w:tc>
      </w:tr>
      <w:tr w:rsidR="003C0AA5" w:rsidRPr="003C0AA5" w:rsidTr="003C0AA5">
        <w:trPr>
          <w:trHeight w:val="170"/>
          <w:jc w:val="center"/>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2</w:t>
            </w:r>
          </w:p>
        </w:tc>
        <w:tc>
          <w:tcPr>
            <w:tcW w:w="3260" w:type="dxa"/>
            <w:tcBorders>
              <w:top w:val="nil"/>
              <w:left w:val="nil"/>
              <w:bottom w:val="single" w:sz="4" w:space="0" w:color="auto"/>
              <w:right w:val="single" w:sz="4" w:space="0" w:color="auto"/>
            </w:tcBorders>
            <w:shd w:val="clear" w:color="auto" w:fill="auto"/>
            <w:hideMark/>
          </w:tcPr>
          <w:p w:rsidR="003C0AA5" w:rsidRPr="003C0AA5" w:rsidRDefault="003C0AA5" w:rsidP="003C0AA5">
            <w:pPr>
              <w:spacing w:after="0" w:line="240" w:lineRule="auto"/>
              <w:jc w:val="left"/>
              <w:rPr>
                <w:rFonts w:cs="Arial"/>
                <w:color w:val="000000"/>
                <w:sz w:val="16"/>
                <w:szCs w:val="16"/>
                <w:lang w:val="pl-PL" w:eastAsia="pl-PL" w:bidi="ar-SA"/>
              </w:rPr>
            </w:pPr>
            <w:r w:rsidRPr="003C0AA5">
              <w:rPr>
                <w:rFonts w:cs="Arial"/>
                <w:color w:val="000000"/>
                <w:sz w:val="16"/>
                <w:szCs w:val="16"/>
                <w:lang w:val="pl-PL" w:eastAsia="pl-PL" w:bidi="ar-SA"/>
              </w:rPr>
              <w:t>Pracownicy przy pracach prostych</w:t>
            </w:r>
          </w:p>
        </w:tc>
        <w:tc>
          <w:tcPr>
            <w:tcW w:w="674"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9</w:t>
            </w:r>
          </w:p>
        </w:tc>
        <w:tc>
          <w:tcPr>
            <w:tcW w:w="850"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18621</w:t>
            </w:r>
          </w:p>
        </w:tc>
        <w:tc>
          <w:tcPr>
            <w:tcW w:w="1218"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3478</w:t>
            </w:r>
          </w:p>
        </w:tc>
        <w:tc>
          <w:tcPr>
            <w:tcW w:w="807" w:type="dxa"/>
            <w:tcBorders>
              <w:top w:val="nil"/>
              <w:left w:val="nil"/>
              <w:bottom w:val="single" w:sz="4" w:space="0" w:color="auto"/>
              <w:right w:val="single" w:sz="4" w:space="0" w:color="auto"/>
            </w:tcBorders>
            <w:shd w:val="clear" w:color="auto" w:fill="auto"/>
            <w:noWrap/>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18,8</w:t>
            </w:r>
          </w:p>
        </w:tc>
      </w:tr>
      <w:tr w:rsidR="003C0AA5" w:rsidRPr="003C0AA5" w:rsidTr="003C0AA5">
        <w:trPr>
          <w:trHeight w:val="170"/>
          <w:jc w:val="center"/>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3</w:t>
            </w:r>
          </w:p>
        </w:tc>
        <w:tc>
          <w:tcPr>
            <w:tcW w:w="3260" w:type="dxa"/>
            <w:tcBorders>
              <w:top w:val="nil"/>
              <w:left w:val="nil"/>
              <w:bottom w:val="single" w:sz="4" w:space="0" w:color="auto"/>
              <w:right w:val="single" w:sz="4" w:space="0" w:color="auto"/>
            </w:tcBorders>
            <w:shd w:val="clear" w:color="auto" w:fill="auto"/>
            <w:hideMark/>
          </w:tcPr>
          <w:p w:rsidR="003C0AA5" w:rsidRPr="003C0AA5" w:rsidRDefault="003C0AA5" w:rsidP="003C0AA5">
            <w:pPr>
              <w:spacing w:after="0" w:line="240" w:lineRule="auto"/>
              <w:jc w:val="left"/>
              <w:rPr>
                <w:rFonts w:cs="Arial"/>
                <w:color w:val="000000"/>
                <w:sz w:val="16"/>
                <w:szCs w:val="16"/>
                <w:lang w:val="pl-PL" w:eastAsia="pl-PL" w:bidi="ar-SA"/>
              </w:rPr>
            </w:pPr>
            <w:r w:rsidRPr="003C0AA5">
              <w:rPr>
                <w:rFonts w:cs="Arial"/>
                <w:color w:val="000000"/>
                <w:sz w:val="16"/>
                <w:szCs w:val="16"/>
                <w:lang w:val="pl-PL" w:eastAsia="pl-PL" w:bidi="ar-SA"/>
              </w:rPr>
              <w:t>Robotnicy przemysłowi i rzemieślnicy</w:t>
            </w:r>
          </w:p>
        </w:tc>
        <w:tc>
          <w:tcPr>
            <w:tcW w:w="674"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7</w:t>
            </w:r>
          </w:p>
        </w:tc>
        <w:tc>
          <w:tcPr>
            <w:tcW w:w="850"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17936</w:t>
            </w:r>
          </w:p>
        </w:tc>
        <w:tc>
          <w:tcPr>
            <w:tcW w:w="1218"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2733</w:t>
            </w:r>
          </w:p>
        </w:tc>
        <w:tc>
          <w:tcPr>
            <w:tcW w:w="807" w:type="dxa"/>
            <w:tcBorders>
              <w:top w:val="nil"/>
              <w:left w:val="nil"/>
              <w:bottom w:val="single" w:sz="4" w:space="0" w:color="auto"/>
              <w:right w:val="single" w:sz="4" w:space="0" w:color="auto"/>
            </w:tcBorders>
            <w:shd w:val="clear" w:color="auto" w:fill="auto"/>
            <w:noWrap/>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18,1</w:t>
            </w:r>
          </w:p>
        </w:tc>
      </w:tr>
      <w:tr w:rsidR="003C0AA5" w:rsidRPr="003C0AA5" w:rsidTr="003C0AA5">
        <w:trPr>
          <w:trHeight w:val="170"/>
          <w:jc w:val="center"/>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4</w:t>
            </w:r>
          </w:p>
        </w:tc>
        <w:tc>
          <w:tcPr>
            <w:tcW w:w="3260" w:type="dxa"/>
            <w:tcBorders>
              <w:top w:val="nil"/>
              <w:left w:val="nil"/>
              <w:bottom w:val="single" w:sz="4" w:space="0" w:color="auto"/>
              <w:right w:val="single" w:sz="4" w:space="0" w:color="auto"/>
            </w:tcBorders>
            <w:shd w:val="clear" w:color="auto" w:fill="auto"/>
            <w:hideMark/>
          </w:tcPr>
          <w:p w:rsidR="003C0AA5" w:rsidRPr="003C0AA5" w:rsidRDefault="003C0AA5" w:rsidP="003C0AA5">
            <w:pPr>
              <w:spacing w:after="0" w:line="240" w:lineRule="auto"/>
              <w:jc w:val="left"/>
              <w:rPr>
                <w:rFonts w:cs="Arial"/>
                <w:color w:val="000000"/>
                <w:sz w:val="16"/>
                <w:szCs w:val="16"/>
                <w:lang w:val="pl-PL" w:eastAsia="pl-PL" w:bidi="ar-SA"/>
              </w:rPr>
            </w:pPr>
            <w:r w:rsidRPr="003C0AA5">
              <w:rPr>
                <w:rFonts w:cs="Arial"/>
                <w:color w:val="000000"/>
                <w:sz w:val="16"/>
                <w:szCs w:val="16"/>
                <w:lang w:val="pl-PL" w:eastAsia="pl-PL" w:bidi="ar-SA"/>
              </w:rPr>
              <w:t>Pracownicy biurowi</w:t>
            </w:r>
          </w:p>
        </w:tc>
        <w:tc>
          <w:tcPr>
            <w:tcW w:w="674"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4</w:t>
            </w:r>
          </w:p>
        </w:tc>
        <w:tc>
          <w:tcPr>
            <w:tcW w:w="850"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14043</w:t>
            </w:r>
          </w:p>
        </w:tc>
        <w:tc>
          <w:tcPr>
            <w:tcW w:w="1218"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5497</w:t>
            </w:r>
          </w:p>
        </w:tc>
        <w:tc>
          <w:tcPr>
            <w:tcW w:w="807" w:type="dxa"/>
            <w:tcBorders>
              <w:top w:val="nil"/>
              <w:left w:val="nil"/>
              <w:bottom w:val="single" w:sz="4" w:space="0" w:color="auto"/>
              <w:right w:val="single" w:sz="4" w:space="0" w:color="auto"/>
            </w:tcBorders>
            <w:shd w:val="clear" w:color="auto" w:fill="auto"/>
            <w:noWrap/>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14,2</w:t>
            </w:r>
          </w:p>
        </w:tc>
      </w:tr>
      <w:tr w:rsidR="003C0AA5" w:rsidRPr="003C0AA5" w:rsidTr="003C0AA5">
        <w:trPr>
          <w:trHeight w:val="170"/>
          <w:jc w:val="center"/>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5</w:t>
            </w:r>
          </w:p>
        </w:tc>
        <w:tc>
          <w:tcPr>
            <w:tcW w:w="3260" w:type="dxa"/>
            <w:tcBorders>
              <w:top w:val="nil"/>
              <w:left w:val="nil"/>
              <w:bottom w:val="single" w:sz="4" w:space="0" w:color="auto"/>
              <w:right w:val="single" w:sz="4" w:space="0" w:color="auto"/>
            </w:tcBorders>
            <w:shd w:val="clear" w:color="auto" w:fill="auto"/>
            <w:hideMark/>
          </w:tcPr>
          <w:p w:rsidR="003C0AA5" w:rsidRPr="003C0AA5" w:rsidRDefault="003C0AA5" w:rsidP="003C0AA5">
            <w:pPr>
              <w:spacing w:after="0" w:line="240" w:lineRule="auto"/>
              <w:jc w:val="left"/>
              <w:rPr>
                <w:rFonts w:cs="Arial"/>
                <w:color w:val="000000"/>
                <w:sz w:val="16"/>
                <w:szCs w:val="16"/>
                <w:lang w:val="pl-PL" w:eastAsia="pl-PL" w:bidi="ar-SA"/>
              </w:rPr>
            </w:pPr>
            <w:r w:rsidRPr="003C0AA5">
              <w:rPr>
                <w:rFonts w:cs="Arial"/>
                <w:color w:val="000000"/>
                <w:sz w:val="16"/>
                <w:szCs w:val="16"/>
                <w:lang w:val="pl-PL" w:eastAsia="pl-PL" w:bidi="ar-SA"/>
              </w:rPr>
              <w:t>Operatorzy i monterzy maszyn i urządzeń</w:t>
            </w:r>
          </w:p>
        </w:tc>
        <w:tc>
          <w:tcPr>
            <w:tcW w:w="674"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8</w:t>
            </w:r>
          </w:p>
        </w:tc>
        <w:tc>
          <w:tcPr>
            <w:tcW w:w="850"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10579</w:t>
            </w:r>
          </w:p>
        </w:tc>
        <w:tc>
          <w:tcPr>
            <w:tcW w:w="1218"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1021</w:t>
            </w:r>
          </w:p>
        </w:tc>
        <w:tc>
          <w:tcPr>
            <w:tcW w:w="807" w:type="dxa"/>
            <w:tcBorders>
              <w:top w:val="nil"/>
              <w:left w:val="nil"/>
              <w:bottom w:val="single" w:sz="4" w:space="0" w:color="auto"/>
              <w:right w:val="single" w:sz="4" w:space="0" w:color="auto"/>
            </w:tcBorders>
            <w:shd w:val="clear" w:color="auto" w:fill="auto"/>
            <w:noWrap/>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10,7</w:t>
            </w:r>
          </w:p>
        </w:tc>
      </w:tr>
      <w:tr w:rsidR="003C0AA5" w:rsidRPr="003C0AA5" w:rsidTr="003C0AA5">
        <w:trPr>
          <w:trHeight w:val="170"/>
          <w:jc w:val="center"/>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6</w:t>
            </w:r>
          </w:p>
        </w:tc>
        <w:tc>
          <w:tcPr>
            <w:tcW w:w="3260" w:type="dxa"/>
            <w:tcBorders>
              <w:top w:val="nil"/>
              <w:left w:val="nil"/>
              <w:bottom w:val="single" w:sz="4" w:space="0" w:color="auto"/>
              <w:right w:val="single" w:sz="4" w:space="0" w:color="auto"/>
            </w:tcBorders>
            <w:shd w:val="clear" w:color="auto" w:fill="auto"/>
            <w:hideMark/>
          </w:tcPr>
          <w:p w:rsidR="003C0AA5" w:rsidRPr="003C0AA5" w:rsidRDefault="003C0AA5" w:rsidP="003C0AA5">
            <w:pPr>
              <w:spacing w:after="0" w:line="240" w:lineRule="auto"/>
              <w:jc w:val="left"/>
              <w:rPr>
                <w:rFonts w:cs="Arial"/>
                <w:color w:val="000000"/>
                <w:sz w:val="16"/>
                <w:szCs w:val="16"/>
                <w:lang w:val="pl-PL" w:eastAsia="pl-PL" w:bidi="ar-SA"/>
              </w:rPr>
            </w:pPr>
            <w:r w:rsidRPr="003C0AA5">
              <w:rPr>
                <w:rFonts w:cs="Arial"/>
                <w:color w:val="000000"/>
                <w:sz w:val="16"/>
                <w:szCs w:val="16"/>
                <w:lang w:val="pl-PL" w:eastAsia="pl-PL" w:bidi="ar-SA"/>
              </w:rPr>
              <w:t>Technicy i inny średni personel</w:t>
            </w:r>
          </w:p>
        </w:tc>
        <w:tc>
          <w:tcPr>
            <w:tcW w:w="674"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3</w:t>
            </w:r>
          </w:p>
        </w:tc>
        <w:tc>
          <w:tcPr>
            <w:tcW w:w="850"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8748</w:t>
            </w:r>
          </w:p>
        </w:tc>
        <w:tc>
          <w:tcPr>
            <w:tcW w:w="1218"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2612</w:t>
            </w:r>
          </w:p>
        </w:tc>
        <w:tc>
          <w:tcPr>
            <w:tcW w:w="807" w:type="dxa"/>
            <w:tcBorders>
              <w:top w:val="nil"/>
              <w:left w:val="nil"/>
              <w:bottom w:val="single" w:sz="4" w:space="0" w:color="auto"/>
              <w:right w:val="single" w:sz="4" w:space="0" w:color="auto"/>
            </w:tcBorders>
            <w:shd w:val="clear" w:color="auto" w:fill="auto"/>
            <w:noWrap/>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8,8</w:t>
            </w:r>
          </w:p>
        </w:tc>
      </w:tr>
      <w:tr w:rsidR="003C0AA5" w:rsidRPr="003C0AA5" w:rsidTr="003C0AA5">
        <w:trPr>
          <w:trHeight w:val="170"/>
          <w:jc w:val="center"/>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7</w:t>
            </w:r>
          </w:p>
        </w:tc>
        <w:tc>
          <w:tcPr>
            <w:tcW w:w="3260" w:type="dxa"/>
            <w:tcBorders>
              <w:top w:val="nil"/>
              <w:left w:val="nil"/>
              <w:bottom w:val="single" w:sz="4" w:space="0" w:color="auto"/>
              <w:right w:val="single" w:sz="4" w:space="0" w:color="auto"/>
            </w:tcBorders>
            <w:shd w:val="clear" w:color="auto" w:fill="auto"/>
            <w:hideMark/>
          </w:tcPr>
          <w:p w:rsidR="003C0AA5" w:rsidRPr="003C0AA5" w:rsidRDefault="003C0AA5" w:rsidP="003C0AA5">
            <w:pPr>
              <w:spacing w:after="0" w:line="240" w:lineRule="auto"/>
              <w:jc w:val="left"/>
              <w:rPr>
                <w:rFonts w:cs="Arial"/>
                <w:color w:val="000000"/>
                <w:sz w:val="16"/>
                <w:szCs w:val="16"/>
                <w:lang w:val="pl-PL" w:eastAsia="pl-PL" w:bidi="ar-SA"/>
              </w:rPr>
            </w:pPr>
            <w:r w:rsidRPr="003C0AA5">
              <w:rPr>
                <w:rFonts w:cs="Arial"/>
                <w:color w:val="000000"/>
                <w:sz w:val="16"/>
                <w:szCs w:val="16"/>
                <w:lang w:val="pl-PL" w:eastAsia="pl-PL" w:bidi="ar-SA"/>
              </w:rPr>
              <w:t>Specjaliści</w:t>
            </w:r>
          </w:p>
        </w:tc>
        <w:tc>
          <w:tcPr>
            <w:tcW w:w="674"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2</w:t>
            </w:r>
          </w:p>
        </w:tc>
        <w:tc>
          <w:tcPr>
            <w:tcW w:w="850"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5975</w:t>
            </w:r>
          </w:p>
        </w:tc>
        <w:tc>
          <w:tcPr>
            <w:tcW w:w="1218"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1634</w:t>
            </w:r>
          </w:p>
        </w:tc>
        <w:tc>
          <w:tcPr>
            <w:tcW w:w="807" w:type="dxa"/>
            <w:tcBorders>
              <w:top w:val="nil"/>
              <w:left w:val="nil"/>
              <w:bottom w:val="single" w:sz="4" w:space="0" w:color="auto"/>
              <w:right w:val="single" w:sz="4" w:space="0" w:color="auto"/>
            </w:tcBorders>
            <w:shd w:val="clear" w:color="auto" w:fill="auto"/>
            <w:noWrap/>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6,0</w:t>
            </w:r>
          </w:p>
        </w:tc>
      </w:tr>
      <w:tr w:rsidR="003C0AA5" w:rsidRPr="003C0AA5" w:rsidTr="003C0AA5">
        <w:trPr>
          <w:trHeight w:val="170"/>
          <w:jc w:val="center"/>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8</w:t>
            </w:r>
          </w:p>
        </w:tc>
        <w:tc>
          <w:tcPr>
            <w:tcW w:w="3260" w:type="dxa"/>
            <w:tcBorders>
              <w:top w:val="nil"/>
              <w:left w:val="nil"/>
              <w:bottom w:val="single" w:sz="4" w:space="0" w:color="auto"/>
              <w:right w:val="single" w:sz="4" w:space="0" w:color="auto"/>
            </w:tcBorders>
            <w:shd w:val="clear" w:color="auto" w:fill="auto"/>
            <w:hideMark/>
          </w:tcPr>
          <w:p w:rsidR="003C0AA5" w:rsidRPr="003C0AA5" w:rsidRDefault="003C0AA5" w:rsidP="003C0AA5">
            <w:pPr>
              <w:spacing w:after="0" w:line="240" w:lineRule="auto"/>
              <w:jc w:val="left"/>
              <w:rPr>
                <w:rFonts w:cs="Arial"/>
                <w:color w:val="000000"/>
                <w:sz w:val="16"/>
                <w:szCs w:val="16"/>
                <w:lang w:val="pl-PL" w:eastAsia="pl-PL" w:bidi="ar-SA"/>
              </w:rPr>
            </w:pPr>
            <w:r w:rsidRPr="003C0AA5">
              <w:rPr>
                <w:rFonts w:cs="Arial"/>
                <w:color w:val="000000"/>
                <w:sz w:val="16"/>
                <w:szCs w:val="16"/>
                <w:lang w:val="pl-PL" w:eastAsia="pl-PL" w:bidi="ar-SA"/>
              </w:rPr>
              <w:t>Przedstawiciele władz publicznych, wyżsi urzędnicy</w:t>
            </w:r>
          </w:p>
        </w:tc>
        <w:tc>
          <w:tcPr>
            <w:tcW w:w="674"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w:t>
            </w:r>
          </w:p>
        </w:tc>
        <w:tc>
          <w:tcPr>
            <w:tcW w:w="850"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929</w:t>
            </w:r>
          </w:p>
        </w:tc>
        <w:tc>
          <w:tcPr>
            <w:tcW w:w="1218"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25</w:t>
            </w:r>
          </w:p>
        </w:tc>
        <w:tc>
          <w:tcPr>
            <w:tcW w:w="807" w:type="dxa"/>
            <w:tcBorders>
              <w:top w:val="nil"/>
              <w:left w:val="nil"/>
              <w:bottom w:val="single" w:sz="4" w:space="0" w:color="auto"/>
              <w:right w:val="single" w:sz="4" w:space="0" w:color="auto"/>
            </w:tcBorders>
            <w:shd w:val="clear" w:color="auto" w:fill="auto"/>
            <w:noWrap/>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0,9</w:t>
            </w:r>
          </w:p>
        </w:tc>
      </w:tr>
      <w:tr w:rsidR="003C0AA5" w:rsidRPr="003C0AA5" w:rsidTr="003C0AA5">
        <w:trPr>
          <w:trHeight w:val="170"/>
          <w:jc w:val="center"/>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9</w:t>
            </w:r>
          </w:p>
        </w:tc>
        <w:tc>
          <w:tcPr>
            <w:tcW w:w="3260" w:type="dxa"/>
            <w:tcBorders>
              <w:top w:val="nil"/>
              <w:left w:val="nil"/>
              <w:bottom w:val="single" w:sz="4" w:space="0" w:color="auto"/>
              <w:right w:val="single" w:sz="4" w:space="0" w:color="auto"/>
            </w:tcBorders>
            <w:shd w:val="clear" w:color="auto" w:fill="auto"/>
            <w:hideMark/>
          </w:tcPr>
          <w:p w:rsidR="003C0AA5" w:rsidRPr="003C0AA5" w:rsidRDefault="003C0AA5" w:rsidP="003C0AA5">
            <w:pPr>
              <w:spacing w:after="0" w:line="240" w:lineRule="auto"/>
              <w:jc w:val="left"/>
              <w:rPr>
                <w:rFonts w:cs="Arial"/>
                <w:color w:val="000000"/>
                <w:sz w:val="16"/>
                <w:szCs w:val="16"/>
                <w:lang w:val="pl-PL" w:eastAsia="pl-PL" w:bidi="ar-SA"/>
              </w:rPr>
            </w:pPr>
            <w:r w:rsidRPr="003C0AA5">
              <w:rPr>
                <w:rFonts w:cs="Arial"/>
                <w:color w:val="000000"/>
                <w:sz w:val="16"/>
                <w:szCs w:val="16"/>
                <w:lang w:val="pl-PL" w:eastAsia="pl-PL" w:bidi="ar-SA"/>
              </w:rPr>
              <w:t>Rolnicy, ogrodnicy, leśnicy i rybacy</w:t>
            </w:r>
          </w:p>
        </w:tc>
        <w:tc>
          <w:tcPr>
            <w:tcW w:w="674"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6</w:t>
            </w:r>
          </w:p>
        </w:tc>
        <w:tc>
          <w:tcPr>
            <w:tcW w:w="850"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768</w:t>
            </w:r>
          </w:p>
        </w:tc>
        <w:tc>
          <w:tcPr>
            <w:tcW w:w="1218"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344</w:t>
            </w:r>
          </w:p>
        </w:tc>
        <w:tc>
          <w:tcPr>
            <w:tcW w:w="807" w:type="dxa"/>
            <w:tcBorders>
              <w:top w:val="nil"/>
              <w:left w:val="nil"/>
              <w:bottom w:val="single" w:sz="4" w:space="0" w:color="auto"/>
              <w:right w:val="single" w:sz="4" w:space="0" w:color="auto"/>
            </w:tcBorders>
            <w:shd w:val="clear" w:color="auto" w:fill="auto"/>
            <w:noWrap/>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0,8</w:t>
            </w:r>
          </w:p>
        </w:tc>
      </w:tr>
      <w:tr w:rsidR="003C0AA5" w:rsidRPr="003C0AA5" w:rsidTr="003C0AA5">
        <w:trPr>
          <w:trHeight w:val="170"/>
          <w:jc w:val="center"/>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10</w:t>
            </w:r>
          </w:p>
        </w:tc>
        <w:tc>
          <w:tcPr>
            <w:tcW w:w="3260" w:type="dxa"/>
            <w:tcBorders>
              <w:top w:val="nil"/>
              <w:left w:val="nil"/>
              <w:bottom w:val="single" w:sz="4" w:space="0" w:color="auto"/>
              <w:right w:val="single" w:sz="4" w:space="0" w:color="auto"/>
            </w:tcBorders>
            <w:shd w:val="clear" w:color="auto" w:fill="auto"/>
            <w:hideMark/>
          </w:tcPr>
          <w:p w:rsidR="003C0AA5" w:rsidRPr="003C0AA5" w:rsidRDefault="003C0AA5" w:rsidP="003C0AA5">
            <w:pPr>
              <w:spacing w:after="0" w:line="240" w:lineRule="auto"/>
              <w:jc w:val="left"/>
              <w:rPr>
                <w:rFonts w:cs="Arial"/>
                <w:color w:val="000000"/>
                <w:sz w:val="16"/>
                <w:szCs w:val="16"/>
                <w:lang w:val="pl-PL" w:eastAsia="pl-PL" w:bidi="ar-SA"/>
              </w:rPr>
            </w:pPr>
            <w:r w:rsidRPr="003C0AA5">
              <w:rPr>
                <w:rFonts w:cs="Arial"/>
                <w:color w:val="000000"/>
                <w:sz w:val="16"/>
                <w:szCs w:val="16"/>
                <w:lang w:val="pl-PL" w:eastAsia="pl-PL" w:bidi="ar-SA"/>
              </w:rPr>
              <w:t>Siły zbrojne</w:t>
            </w:r>
          </w:p>
        </w:tc>
        <w:tc>
          <w:tcPr>
            <w:tcW w:w="674"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0</w:t>
            </w:r>
          </w:p>
        </w:tc>
        <w:tc>
          <w:tcPr>
            <w:tcW w:w="850"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0</w:t>
            </w:r>
          </w:p>
        </w:tc>
        <w:tc>
          <w:tcPr>
            <w:tcW w:w="1218" w:type="dxa"/>
            <w:tcBorders>
              <w:top w:val="nil"/>
              <w:left w:val="nil"/>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0</w:t>
            </w:r>
          </w:p>
        </w:tc>
        <w:tc>
          <w:tcPr>
            <w:tcW w:w="807" w:type="dxa"/>
            <w:tcBorders>
              <w:top w:val="nil"/>
              <w:left w:val="nil"/>
              <w:bottom w:val="single" w:sz="4" w:space="0" w:color="auto"/>
              <w:right w:val="single" w:sz="4" w:space="0" w:color="auto"/>
            </w:tcBorders>
            <w:shd w:val="clear" w:color="auto" w:fill="auto"/>
            <w:noWrap/>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0,0</w:t>
            </w:r>
          </w:p>
        </w:tc>
      </w:tr>
      <w:tr w:rsidR="003C0AA5" w:rsidRPr="003C0AA5" w:rsidTr="003C0AA5">
        <w:trPr>
          <w:trHeight w:val="170"/>
          <w:jc w:val="center"/>
        </w:trPr>
        <w:tc>
          <w:tcPr>
            <w:tcW w:w="367" w:type="dxa"/>
            <w:tcBorders>
              <w:top w:val="nil"/>
              <w:left w:val="single" w:sz="4" w:space="0" w:color="auto"/>
              <w:bottom w:val="single" w:sz="4" w:space="0" w:color="auto"/>
              <w:right w:val="single" w:sz="4" w:space="0" w:color="auto"/>
            </w:tcBorders>
            <w:shd w:val="clear" w:color="auto" w:fill="auto"/>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11</w:t>
            </w:r>
          </w:p>
        </w:tc>
        <w:tc>
          <w:tcPr>
            <w:tcW w:w="3260" w:type="dxa"/>
            <w:tcBorders>
              <w:top w:val="nil"/>
              <w:left w:val="nil"/>
              <w:bottom w:val="single" w:sz="4" w:space="0" w:color="auto"/>
              <w:right w:val="single" w:sz="4" w:space="0" w:color="auto"/>
            </w:tcBorders>
            <w:shd w:val="clear" w:color="000000" w:fill="FFFFCC"/>
            <w:hideMark/>
          </w:tcPr>
          <w:p w:rsidR="003C0AA5" w:rsidRPr="003C0AA5" w:rsidRDefault="003C0AA5" w:rsidP="003C0AA5">
            <w:pPr>
              <w:spacing w:after="0" w:line="240" w:lineRule="auto"/>
              <w:jc w:val="left"/>
              <w:rPr>
                <w:rFonts w:cs="Arial"/>
                <w:color w:val="000000"/>
                <w:sz w:val="16"/>
                <w:szCs w:val="16"/>
                <w:lang w:val="pl-PL" w:eastAsia="pl-PL" w:bidi="ar-SA"/>
              </w:rPr>
            </w:pPr>
            <w:r w:rsidRPr="003C0AA5">
              <w:rPr>
                <w:rFonts w:cs="Arial"/>
                <w:color w:val="000000"/>
                <w:sz w:val="16"/>
                <w:szCs w:val="16"/>
                <w:lang w:val="pl-PL" w:eastAsia="pl-PL" w:bidi="ar-SA"/>
              </w:rPr>
              <w:t>Bezrobotni bez zawodu</w:t>
            </w:r>
          </w:p>
        </w:tc>
        <w:tc>
          <w:tcPr>
            <w:tcW w:w="674" w:type="dxa"/>
            <w:tcBorders>
              <w:top w:val="nil"/>
              <w:left w:val="nil"/>
              <w:bottom w:val="single" w:sz="4" w:space="0" w:color="auto"/>
              <w:right w:val="single" w:sz="4" w:space="0" w:color="auto"/>
            </w:tcBorders>
            <w:shd w:val="clear" w:color="000000" w:fill="FFFFCC"/>
            <w:hideMark/>
          </w:tcPr>
          <w:p w:rsidR="003C0AA5" w:rsidRPr="003C0AA5" w:rsidRDefault="003C0AA5" w:rsidP="003C0AA5">
            <w:pPr>
              <w:spacing w:after="0" w:line="240" w:lineRule="auto"/>
              <w:jc w:val="left"/>
              <w:rPr>
                <w:rFonts w:cs="Arial"/>
                <w:color w:val="000000"/>
                <w:sz w:val="16"/>
                <w:szCs w:val="16"/>
                <w:lang w:val="pl-PL" w:eastAsia="pl-PL" w:bidi="ar-SA"/>
              </w:rPr>
            </w:pPr>
            <w:r w:rsidRPr="003C0AA5">
              <w:rPr>
                <w:rFonts w:cs="Arial"/>
                <w:color w:val="000000"/>
                <w:sz w:val="16"/>
                <w:szCs w:val="16"/>
                <w:lang w:val="pl-PL" w:eastAsia="pl-PL" w:bidi="ar-SA"/>
              </w:rPr>
              <w:t> </w:t>
            </w:r>
          </w:p>
        </w:tc>
        <w:tc>
          <w:tcPr>
            <w:tcW w:w="850" w:type="dxa"/>
            <w:tcBorders>
              <w:top w:val="nil"/>
              <w:left w:val="nil"/>
              <w:bottom w:val="single" w:sz="4" w:space="0" w:color="auto"/>
              <w:right w:val="single" w:sz="4" w:space="0" w:color="auto"/>
            </w:tcBorders>
            <w:shd w:val="clear" w:color="000000" w:fill="FFFFCC"/>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322</w:t>
            </w:r>
          </w:p>
        </w:tc>
        <w:tc>
          <w:tcPr>
            <w:tcW w:w="1218" w:type="dxa"/>
            <w:tcBorders>
              <w:top w:val="nil"/>
              <w:left w:val="nil"/>
              <w:bottom w:val="single" w:sz="4" w:space="0" w:color="auto"/>
              <w:right w:val="single" w:sz="4" w:space="0" w:color="auto"/>
            </w:tcBorders>
            <w:shd w:val="clear" w:color="000000" w:fill="FFFFCC"/>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140</w:t>
            </w:r>
          </w:p>
        </w:tc>
        <w:tc>
          <w:tcPr>
            <w:tcW w:w="807" w:type="dxa"/>
            <w:tcBorders>
              <w:top w:val="nil"/>
              <w:left w:val="nil"/>
              <w:bottom w:val="single" w:sz="4" w:space="0" w:color="auto"/>
              <w:right w:val="single" w:sz="4" w:space="0" w:color="auto"/>
            </w:tcBorders>
            <w:shd w:val="clear" w:color="000000" w:fill="FFFFCC"/>
            <w:noWrap/>
            <w:vAlign w:val="center"/>
            <w:hideMark/>
          </w:tcPr>
          <w:p w:rsidR="003C0AA5" w:rsidRPr="003C0AA5" w:rsidRDefault="003C0AA5" w:rsidP="003C0AA5">
            <w:pPr>
              <w:spacing w:after="0" w:line="240" w:lineRule="auto"/>
              <w:jc w:val="center"/>
              <w:rPr>
                <w:rFonts w:cs="Arial"/>
                <w:color w:val="000000"/>
                <w:sz w:val="16"/>
                <w:szCs w:val="16"/>
                <w:lang w:val="pl-PL" w:eastAsia="pl-PL" w:bidi="ar-SA"/>
              </w:rPr>
            </w:pPr>
            <w:r w:rsidRPr="003C0AA5">
              <w:rPr>
                <w:rFonts w:cs="Arial"/>
                <w:color w:val="000000"/>
                <w:sz w:val="16"/>
                <w:szCs w:val="16"/>
                <w:lang w:val="pl-PL" w:eastAsia="pl-PL" w:bidi="ar-SA"/>
              </w:rPr>
              <w:t>0,3</w:t>
            </w:r>
          </w:p>
        </w:tc>
      </w:tr>
      <w:tr w:rsidR="003C0AA5" w:rsidRPr="003F2458" w:rsidTr="003C0AA5">
        <w:trPr>
          <w:trHeight w:val="257"/>
          <w:jc w:val="center"/>
        </w:trPr>
        <w:tc>
          <w:tcPr>
            <w:tcW w:w="4301"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3C0AA5" w:rsidRPr="003C0AA5" w:rsidRDefault="003C0AA5" w:rsidP="003C0AA5">
            <w:pPr>
              <w:spacing w:after="0" w:line="240" w:lineRule="auto"/>
              <w:jc w:val="center"/>
              <w:rPr>
                <w:rFonts w:cs="Arial"/>
                <w:b/>
                <w:bCs/>
                <w:color w:val="000000"/>
                <w:sz w:val="16"/>
                <w:szCs w:val="16"/>
                <w:lang w:val="pl-PL" w:eastAsia="pl-PL" w:bidi="ar-SA"/>
              </w:rPr>
            </w:pPr>
            <w:r w:rsidRPr="003C0AA5">
              <w:rPr>
                <w:rFonts w:cs="Arial"/>
                <w:b/>
                <w:bCs/>
                <w:color w:val="000000"/>
                <w:sz w:val="16"/>
                <w:szCs w:val="16"/>
                <w:lang w:val="pl-PL" w:eastAsia="pl-PL" w:bidi="ar-SA"/>
              </w:rPr>
              <w:t>O G Ó Ł E M</w:t>
            </w:r>
          </w:p>
        </w:tc>
        <w:tc>
          <w:tcPr>
            <w:tcW w:w="850" w:type="dxa"/>
            <w:tcBorders>
              <w:top w:val="nil"/>
              <w:left w:val="nil"/>
              <w:bottom w:val="single" w:sz="4" w:space="0" w:color="auto"/>
              <w:right w:val="single" w:sz="4" w:space="0" w:color="auto"/>
            </w:tcBorders>
            <w:shd w:val="clear" w:color="000000" w:fill="FFFF00"/>
            <w:vAlign w:val="center"/>
            <w:hideMark/>
          </w:tcPr>
          <w:p w:rsidR="003C0AA5" w:rsidRPr="003C0AA5" w:rsidRDefault="003C0AA5" w:rsidP="003C0AA5">
            <w:pPr>
              <w:spacing w:after="0" w:line="240" w:lineRule="auto"/>
              <w:jc w:val="center"/>
              <w:rPr>
                <w:rFonts w:cs="Arial"/>
                <w:b/>
                <w:bCs/>
                <w:color w:val="000000"/>
                <w:sz w:val="16"/>
                <w:szCs w:val="16"/>
                <w:lang w:val="pl-PL" w:eastAsia="pl-PL" w:bidi="ar-SA"/>
              </w:rPr>
            </w:pPr>
            <w:r w:rsidRPr="003C0AA5">
              <w:rPr>
                <w:rFonts w:cs="Arial"/>
                <w:b/>
                <w:bCs/>
                <w:color w:val="000000"/>
                <w:sz w:val="16"/>
                <w:szCs w:val="16"/>
                <w:lang w:val="pl-PL" w:eastAsia="pl-PL" w:bidi="ar-SA"/>
              </w:rPr>
              <w:t>99053</w:t>
            </w:r>
          </w:p>
        </w:tc>
        <w:tc>
          <w:tcPr>
            <w:tcW w:w="1218" w:type="dxa"/>
            <w:tcBorders>
              <w:top w:val="nil"/>
              <w:left w:val="nil"/>
              <w:bottom w:val="single" w:sz="4" w:space="0" w:color="auto"/>
              <w:right w:val="single" w:sz="4" w:space="0" w:color="auto"/>
            </w:tcBorders>
            <w:shd w:val="clear" w:color="000000" w:fill="FFFF00"/>
            <w:vAlign w:val="center"/>
            <w:hideMark/>
          </w:tcPr>
          <w:p w:rsidR="003C0AA5" w:rsidRPr="003C0AA5" w:rsidRDefault="003C0AA5" w:rsidP="003C0AA5">
            <w:pPr>
              <w:spacing w:after="0" w:line="240" w:lineRule="auto"/>
              <w:jc w:val="center"/>
              <w:rPr>
                <w:rFonts w:cs="Arial"/>
                <w:b/>
                <w:bCs/>
                <w:color w:val="000000"/>
                <w:sz w:val="16"/>
                <w:szCs w:val="16"/>
                <w:lang w:val="pl-PL" w:eastAsia="pl-PL" w:bidi="ar-SA"/>
              </w:rPr>
            </w:pPr>
            <w:r w:rsidRPr="003C0AA5">
              <w:rPr>
                <w:rFonts w:cs="Arial"/>
                <w:b/>
                <w:bCs/>
                <w:color w:val="000000"/>
                <w:sz w:val="16"/>
                <w:szCs w:val="16"/>
                <w:lang w:val="pl-PL" w:eastAsia="pl-PL" w:bidi="ar-SA"/>
              </w:rPr>
              <w:t>26857</w:t>
            </w:r>
          </w:p>
        </w:tc>
        <w:tc>
          <w:tcPr>
            <w:tcW w:w="807" w:type="dxa"/>
            <w:tcBorders>
              <w:top w:val="nil"/>
              <w:left w:val="nil"/>
              <w:bottom w:val="single" w:sz="4" w:space="0" w:color="auto"/>
              <w:right w:val="single" w:sz="4" w:space="0" w:color="auto"/>
            </w:tcBorders>
            <w:shd w:val="clear" w:color="000000" w:fill="FFFF00"/>
            <w:noWrap/>
            <w:vAlign w:val="center"/>
            <w:hideMark/>
          </w:tcPr>
          <w:p w:rsidR="003C0AA5" w:rsidRPr="003C0AA5" w:rsidRDefault="003C0AA5" w:rsidP="003C0AA5">
            <w:pPr>
              <w:spacing w:after="0" w:line="240" w:lineRule="auto"/>
              <w:jc w:val="center"/>
              <w:rPr>
                <w:rFonts w:cs="Arial"/>
                <w:b/>
                <w:bCs/>
                <w:color w:val="000000"/>
                <w:sz w:val="16"/>
                <w:szCs w:val="16"/>
                <w:lang w:val="pl-PL" w:eastAsia="pl-PL" w:bidi="ar-SA"/>
              </w:rPr>
            </w:pPr>
            <w:r w:rsidRPr="003C0AA5">
              <w:rPr>
                <w:rFonts w:cs="Arial"/>
                <w:b/>
                <w:bCs/>
                <w:color w:val="000000"/>
                <w:sz w:val="16"/>
                <w:szCs w:val="16"/>
                <w:lang w:val="pl-PL" w:eastAsia="pl-PL" w:bidi="ar-SA"/>
              </w:rPr>
              <w:t>100,0</w:t>
            </w:r>
          </w:p>
        </w:tc>
      </w:tr>
    </w:tbl>
    <w:p w:rsidR="006313C9" w:rsidRPr="003F2458" w:rsidRDefault="006313C9" w:rsidP="00355A4B">
      <w:pPr>
        <w:rPr>
          <w:b/>
          <w:lang w:val="pl-PL"/>
        </w:rPr>
      </w:pPr>
    </w:p>
    <w:p w:rsidR="0003585F" w:rsidRDefault="00216C34" w:rsidP="0003585F">
      <w:pPr>
        <w:pStyle w:val="Tekstpodstawowywcity"/>
        <w:numPr>
          <w:ilvl w:val="0"/>
          <w:numId w:val="12"/>
        </w:numPr>
        <w:ind w:left="0" w:firstLine="0"/>
        <w:rPr>
          <w:rFonts w:cs="Arial"/>
          <w:bCs/>
          <w:sz w:val="22"/>
          <w:lang w:val="pl-PL"/>
        </w:rPr>
      </w:pPr>
      <w:r w:rsidRPr="003F2458">
        <w:rPr>
          <w:rFonts w:cs="Arial"/>
          <w:bCs/>
          <w:sz w:val="22"/>
          <w:lang w:val="pl-PL"/>
        </w:rPr>
        <w:t xml:space="preserve">W </w:t>
      </w:r>
      <w:r w:rsidR="00D60D4A" w:rsidRPr="003F2458">
        <w:rPr>
          <w:rFonts w:cs="Arial"/>
          <w:bCs/>
          <w:sz w:val="22"/>
          <w:lang w:val="pl-PL"/>
        </w:rPr>
        <w:t>2014</w:t>
      </w:r>
      <w:r w:rsidR="002E3323" w:rsidRPr="003F2458">
        <w:rPr>
          <w:rFonts w:cs="Arial"/>
          <w:bCs/>
          <w:sz w:val="22"/>
          <w:lang w:val="pl-PL"/>
        </w:rPr>
        <w:t xml:space="preserve"> roku największe zapotrzebowanie zgłosili pracodawcy na pracowników reprezentujących zawody z grupy „</w:t>
      </w:r>
      <w:r w:rsidR="00091A48" w:rsidRPr="003F2458">
        <w:rPr>
          <w:rFonts w:cs="Arial"/>
          <w:b/>
          <w:bCs/>
          <w:sz w:val="22"/>
          <w:lang w:val="pl-PL"/>
        </w:rPr>
        <w:t>pracownicy usług i sprzedawcy</w:t>
      </w:r>
      <w:r w:rsidR="002E3323" w:rsidRPr="003F2458">
        <w:rPr>
          <w:rFonts w:cs="Arial"/>
          <w:bCs/>
          <w:sz w:val="22"/>
          <w:lang w:val="pl-PL"/>
        </w:rPr>
        <w:t xml:space="preserve">” - </w:t>
      </w:r>
      <w:r w:rsidR="003C0AA5" w:rsidRPr="003F2458">
        <w:rPr>
          <w:rFonts w:cs="Arial"/>
          <w:bCs/>
          <w:sz w:val="22"/>
          <w:lang w:val="pl-PL"/>
        </w:rPr>
        <w:t>21132</w:t>
      </w:r>
      <w:r w:rsidR="002E3323" w:rsidRPr="003F2458">
        <w:rPr>
          <w:rFonts w:cs="Arial"/>
          <w:bCs/>
          <w:sz w:val="22"/>
          <w:lang w:val="pl-PL"/>
        </w:rPr>
        <w:t xml:space="preserve"> ofert</w:t>
      </w:r>
      <w:r w:rsidR="0022558D" w:rsidRPr="003F2458">
        <w:rPr>
          <w:rFonts w:cs="Arial"/>
          <w:bCs/>
          <w:sz w:val="22"/>
          <w:lang w:val="pl-PL"/>
        </w:rPr>
        <w:t>y</w:t>
      </w:r>
      <w:r w:rsidR="002E3323" w:rsidRPr="003F2458">
        <w:rPr>
          <w:rFonts w:cs="Arial"/>
          <w:bCs/>
          <w:sz w:val="22"/>
          <w:lang w:val="pl-PL"/>
        </w:rPr>
        <w:t xml:space="preserve"> zatrudnienia, tj. </w:t>
      </w:r>
      <w:r w:rsidR="003C0AA5" w:rsidRPr="003F2458">
        <w:rPr>
          <w:rFonts w:cs="Arial"/>
          <w:bCs/>
          <w:sz w:val="22"/>
          <w:lang w:val="pl-PL"/>
        </w:rPr>
        <w:t>21,3</w:t>
      </w:r>
      <w:r w:rsidR="002E3323" w:rsidRPr="003F2458">
        <w:rPr>
          <w:rFonts w:cs="Arial"/>
          <w:bCs/>
          <w:sz w:val="22"/>
          <w:lang w:val="pl-PL"/>
        </w:rPr>
        <w:t xml:space="preserve">% ogółu zgłoszonych </w:t>
      </w:r>
      <w:r w:rsidR="00BB058E" w:rsidRPr="003F2458">
        <w:rPr>
          <w:rFonts w:cs="Arial"/>
          <w:bCs/>
          <w:sz w:val="22"/>
          <w:lang w:val="pl-PL"/>
        </w:rPr>
        <w:t>ofert</w:t>
      </w:r>
      <w:r w:rsidR="002E3323" w:rsidRPr="003F2458">
        <w:rPr>
          <w:rFonts w:cs="Arial"/>
          <w:bCs/>
          <w:sz w:val="22"/>
          <w:lang w:val="pl-PL"/>
        </w:rPr>
        <w:t xml:space="preserve">. </w:t>
      </w:r>
      <w:r w:rsidR="007A2E18" w:rsidRPr="003F2458">
        <w:rPr>
          <w:rFonts w:cs="Arial"/>
          <w:bCs/>
          <w:sz w:val="22"/>
          <w:lang w:val="pl-PL"/>
        </w:rPr>
        <w:t>Największą liczbę</w:t>
      </w:r>
      <w:r w:rsidR="002E3323" w:rsidRPr="003F2458">
        <w:rPr>
          <w:rFonts w:cs="Arial"/>
          <w:bCs/>
          <w:sz w:val="22"/>
          <w:lang w:val="pl-PL"/>
        </w:rPr>
        <w:t xml:space="preserve"> ofert pracy zgłosili pracod</w:t>
      </w:r>
      <w:r w:rsidR="00F13D3C" w:rsidRPr="003F2458">
        <w:rPr>
          <w:rFonts w:cs="Arial"/>
          <w:bCs/>
          <w:sz w:val="22"/>
          <w:lang w:val="pl-PL"/>
        </w:rPr>
        <w:t>awcy w </w:t>
      </w:r>
      <w:r w:rsidR="00215E2E" w:rsidRPr="003F2458">
        <w:rPr>
          <w:rFonts w:cs="Arial"/>
          <w:bCs/>
          <w:sz w:val="22"/>
          <w:lang w:val="pl-PL"/>
        </w:rPr>
        <w:t>następujących zawodach i </w:t>
      </w:r>
      <w:r w:rsidR="002E3323" w:rsidRPr="003F2458">
        <w:rPr>
          <w:rFonts w:cs="Arial"/>
          <w:bCs/>
          <w:sz w:val="22"/>
          <w:lang w:val="pl-PL"/>
        </w:rPr>
        <w:t>specjalnościach:</w:t>
      </w:r>
      <w:r w:rsidR="00861174" w:rsidRPr="003F2458">
        <w:rPr>
          <w:rFonts w:cs="Arial"/>
          <w:bCs/>
          <w:sz w:val="22"/>
          <w:lang w:val="pl-PL"/>
        </w:rPr>
        <w:t xml:space="preserve"> </w:t>
      </w:r>
    </w:p>
    <w:tbl>
      <w:tblPr>
        <w:tblW w:w="7900" w:type="dxa"/>
        <w:jc w:val="center"/>
        <w:tblCellMar>
          <w:left w:w="70" w:type="dxa"/>
          <w:right w:w="70" w:type="dxa"/>
        </w:tblCellMar>
        <w:tblLook w:val="04A0" w:firstRow="1" w:lastRow="0" w:firstColumn="1" w:lastColumn="0" w:noHBand="0" w:noVBand="1"/>
      </w:tblPr>
      <w:tblGrid>
        <w:gridCol w:w="398"/>
        <w:gridCol w:w="3015"/>
        <w:gridCol w:w="739"/>
        <w:gridCol w:w="1235"/>
        <w:gridCol w:w="1376"/>
        <w:gridCol w:w="1137"/>
      </w:tblGrid>
      <w:tr w:rsidR="003F2458" w:rsidRPr="00571875" w:rsidTr="004A468B">
        <w:trPr>
          <w:trHeight w:val="170"/>
          <w:jc w:val="center"/>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Lp.</w:t>
            </w:r>
          </w:p>
        </w:tc>
        <w:tc>
          <w:tcPr>
            <w:tcW w:w="3015" w:type="dxa"/>
            <w:tcBorders>
              <w:top w:val="single" w:sz="4" w:space="0" w:color="auto"/>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Nazwa zawodu</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Symbol</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Liczba zgłoszonych ofert pracy</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proofErr w:type="gramStart"/>
            <w:r w:rsidRPr="003F2458">
              <w:rPr>
                <w:rFonts w:cs="Arial"/>
                <w:color w:val="000000"/>
                <w:sz w:val="16"/>
                <w:szCs w:val="16"/>
                <w:lang w:val="pl-PL" w:eastAsia="pl-PL" w:bidi="ar-SA"/>
              </w:rPr>
              <w:t>w</w:t>
            </w:r>
            <w:proofErr w:type="gramEnd"/>
            <w:r w:rsidRPr="003F2458">
              <w:rPr>
                <w:rFonts w:cs="Arial"/>
                <w:color w:val="000000"/>
                <w:sz w:val="16"/>
                <w:szCs w:val="16"/>
                <w:lang w:val="pl-PL" w:eastAsia="pl-PL" w:bidi="ar-SA"/>
              </w:rPr>
              <w:t xml:space="preserve"> tym ofert pracy subsydiowanej</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Wskaźnik intensywności deficytu lub nadwyżki</w:t>
            </w:r>
          </w:p>
        </w:tc>
      </w:tr>
      <w:tr w:rsidR="003F2458" w:rsidRPr="003F2458" w:rsidTr="004A468B">
        <w:trPr>
          <w:trHeight w:val="170"/>
          <w:jc w:val="center"/>
        </w:trPr>
        <w:tc>
          <w:tcPr>
            <w:tcW w:w="398" w:type="dxa"/>
            <w:tcBorders>
              <w:top w:val="nil"/>
              <w:left w:val="single" w:sz="4" w:space="0" w:color="auto"/>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1</w:t>
            </w:r>
          </w:p>
        </w:tc>
        <w:tc>
          <w:tcPr>
            <w:tcW w:w="3015"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left"/>
              <w:rPr>
                <w:rFonts w:cs="Arial"/>
                <w:color w:val="000000"/>
                <w:sz w:val="16"/>
                <w:szCs w:val="16"/>
                <w:lang w:val="pl-PL" w:eastAsia="pl-PL" w:bidi="ar-SA"/>
              </w:rPr>
            </w:pPr>
            <w:r w:rsidRPr="003F2458">
              <w:rPr>
                <w:rFonts w:cs="Arial"/>
                <w:color w:val="000000"/>
                <w:sz w:val="16"/>
                <w:szCs w:val="16"/>
                <w:lang w:val="pl-PL" w:eastAsia="pl-PL" w:bidi="ar-SA"/>
              </w:rPr>
              <w:t>Robotnik gospodarczy</w:t>
            </w:r>
          </w:p>
        </w:tc>
        <w:tc>
          <w:tcPr>
            <w:tcW w:w="739"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515303</w:t>
            </w:r>
          </w:p>
        </w:tc>
        <w:tc>
          <w:tcPr>
            <w:tcW w:w="1235"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5927</w:t>
            </w:r>
          </w:p>
        </w:tc>
        <w:tc>
          <w:tcPr>
            <w:tcW w:w="1376"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4886</w:t>
            </w:r>
          </w:p>
        </w:tc>
        <w:tc>
          <w:tcPr>
            <w:tcW w:w="1137"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2,1600</w:t>
            </w:r>
          </w:p>
        </w:tc>
      </w:tr>
      <w:tr w:rsidR="003F2458" w:rsidRPr="003F2458" w:rsidTr="004A468B">
        <w:trPr>
          <w:trHeight w:val="170"/>
          <w:jc w:val="center"/>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2</w:t>
            </w:r>
          </w:p>
        </w:tc>
        <w:tc>
          <w:tcPr>
            <w:tcW w:w="3015"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left"/>
              <w:rPr>
                <w:rFonts w:cs="Arial"/>
                <w:color w:val="000000"/>
                <w:sz w:val="16"/>
                <w:szCs w:val="16"/>
                <w:lang w:val="pl-PL" w:eastAsia="pl-PL" w:bidi="ar-SA"/>
              </w:rPr>
            </w:pPr>
            <w:r w:rsidRPr="003F2458">
              <w:rPr>
                <w:rFonts w:cs="Arial"/>
                <w:color w:val="000000"/>
                <w:sz w:val="16"/>
                <w:szCs w:val="16"/>
                <w:lang w:val="pl-PL" w:eastAsia="pl-PL" w:bidi="ar-SA"/>
              </w:rPr>
              <w:t>Sprzedawca</w:t>
            </w:r>
          </w:p>
        </w:tc>
        <w:tc>
          <w:tcPr>
            <w:tcW w:w="739"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522301</w:t>
            </w:r>
          </w:p>
        </w:tc>
        <w:tc>
          <w:tcPr>
            <w:tcW w:w="1235"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5249</w:t>
            </w:r>
          </w:p>
        </w:tc>
        <w:tc>
          <w:tcPr>
            <w:tcW w:w="1376"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2135</w:t>
            </w:r>
          </w:p>
        </w:tc>
        <w:tc>
          <w:tcPr>
            <w:tcW w:w="1137"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0,3568</w:t>
            </w:r>
          </w:p>
        </w:tc>
      </w:tr>
      <w:tr w:rsidR="003F2458" w:rsidRPr="003F2458" w:rsidTr="004A468B">
        <w:trPr>
          <w:trHeight w:val="170"/>
          <w:jc w:val="center"/>
        </w:trPr>
        <w:tc>
          <w:tcPr>
            <w:tcW w:w="398" w:type="dxa"/>
            <w:tcBorders>
              <w:top w:val="nil"/>
              <w:left w:val="single" w:sz="4" w:space="0" w:color="auto"/>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3</w:t>
            </w:r>
          </w:p>
        </w:tc>
        <w:tc>
          <w:tcPr>
            <w:tcW w:w="3015"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left"/>
              <w:rPr>
                <w:rFonts w:cs="Arial"/>
                <w:color w:val="000000"/>
                <w:sz w:val="16"/>
                <w:szCs w:val="16"/>
                <w:lang w:val="pl-PL" w:eastAsia="pl-PL" w:bidi="ar-SA"/>
              </w:rPr>
            </w:pPr>
            <w:r w:rsidRPr="003F2458">
              <w:rPr>
                <w:rFonts w:cs="Arial"/>
                <w:color w:val="000000"/>
                <w:sz w:val="16"/>
                <w:szCs w:val="16"/>
                <w:lang w:val="pl-PL" w:eastAsia="pl-PL" w:bidi="ar-SA"/>
              </w:rPr>
              <w:t>Pracownik ochrony fizycznej bez licencji</w:t>
            </w:r>
          </w:p>
        </w:tc>
        <w:tc>
          <w:tcPr>
            <w:tcW w:w="739"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541307</w:t>
            </w:r>
          </w:p>
        </w:tc>
        <w:tc>
          <w:tcPr>
            <w:tcW w:w="1235"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1729</w:t>
            </w:r>
          </w:p>
        </w:tc>
        <w:tc>
          <w:tcPr>
            <w:tcW w:w="1376"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16</w:t>
            </w:r>
          </w:p>
        </w:tc>
        <w:tc>
          <w:tcPr>
            <w:tcW w:w="1137"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6,0880</w:t>
            </w:r>
          </w:p>
        </w:tc>
      </w:tr>
      <w:tr w:rsidR="003F2458" w:rsidRPr="003F2458" w:rsidTr="004A468B">
        <w:trPr>
          <w:trHeight w:val="170"/>
          <w:jc w:val="center"/>
        </w:trPr>
        <w:tc>
          <w:tcPr>
            <w:tcW w:w="398" w:type="dxa"/>
            <w:tcBorders>
              <w:top w:val="nil"/>
              <w:left w:val="single" w:sz="4" w:space="0" w:color="auto"/>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4</w:t>
            </w:r>
          </w:p>
        </w:tc>
        <w:tc>
          <w:tcPr>
            <w:tcW w:w="3015"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left"/>
              <w:rPr>
                <w:rFonts w:cs="Arial"/>
                <w:color w:val="000000"/>
                <w:sz w:val="16"/>
                <w:szCs w:val="16"/>
                <w:lang w:val="pl-PL" w:eastAsia="pl-PL" w:bidi="ar-SA"/>
              </w:rPr>
            </w:pPr>
            <w:r w:rsidRPr="003F2458">
              <w:rPr>
                <w:rFonts w:cs="Arial"/>
                <w:color w:val="000000"/>
                <w:sz w:val="16"/>
                <w:szCs w:val="16"/>
                <w:lang w:val="pl-PL" w:eastAsia="pl-PL" w:bidi="ar-SA"/>
              </w:rPr>
              <w:t>Doradca klienta</w:t>
            </w:r>
          </w:p>
        </w:tc>
        <w:tc>
          <w:tcPr>
            <w:tcW w:w="739"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524902</w:t>
            </w:r>
          </w:p>
        </w:tc>
        <w:tc>
          <w:tcPr>
            <w:tcW w:w="1235"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982</w:t>
            </w:r>
          </w:p>
        </w:tc>
        <w:tc>
          <w:tcPr>
            <w:tcW w:w="1376"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256</w:t>
            </w:r>
          </w:p>
        </w:tc>
        <w:tc>
          <w:tcPr>
            <w:tcW w:w="1137"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1,7726</w:t>
            </w:r>
          </w:p>
        </w:tc>
      </w:tr>
      <w:tr w:rsidR="003F2458" w:rsidRPr="003F2458" w:rsidTr="004A468B">
        <w:trPr>
          <w:trHeight w:val="170"/>
          <w:jc w:val="center"/>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w:t>
            </w:r>
          </w:p>
        </w:tc>
        <w:tc>
          <w:tcPr>
            <w:tcW w:w="3015"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left"/>
              <w:rPr>
                <w:rFonts w:cs="Arial"/>
                <w:color w:val="000000"/>
                <w:sz w:val="16"/>
                <w:szCs w:val="16"/>
                <w:lang w:val="pl-PL" w:eastAsia="pl-PL" w:bidi="ar-SA"/>
              </w:rPr>
            </w:pPr>
            <w:r w:rsidRPr="003F2458">
              <w:rPr>
                <w:rFonts w:cs="Arial"/>
                <w:color w:val="000000"/>
                <w:sz w:val="16"/>
                <w:szCs w:val="16"/>
                <w:lang w:val="pl-PL" w:eastAsia="pl-PL" w:bidi="ar-SA"/>
              </w:rPr>
              <w:t>Kucharz</w:t>
            </w:r>
          </w:p>
        </w:tc>
        <w:tc>
          <w:tcPr>
            <w:tcW w:w="739"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512001</w:t>
            </w:r>
          </w:p>
        </w:tc>
        <w:tc>
          <w:tcPr>
            <w:tcW w:w="1235"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943</w:t>
            </w:r>
          </w:p>
        </w:tc>
        <w:tc>
          <w:tcPr>
            <w:tcW w:w="1376"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230</w:t>
            </w:r>
          </w:p>
        </w:tc>
        <w:tc>
          <w:tcPr>
            <w:tcW w:w="1137"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0,3538</w:t>
            </w:r>
          </w:p>
        </w:tc>
      </w:tr>
      <w:tr w:rsidR="003F2458" w:rsidRPr="003F2458" w:rsidTr="004A468B">
        <w:trPr>
          <w:trHeight w:val="170"/>
          <w:jc w:val="center"/>
        </w:trPr>
        <w:tc>
          <w:tcPr>
            <w:tcW w:w="398" w:type="dxa"/>
            <w:tcBorders>
              <w:top w:val="nil"/>
              <w:left w:val="single" w:sz="4" w:space="0" w:color="auto"/>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6</w:t>
            </w:r>
          </w:p>
        </w:tc>
        <w:tc>
          <w:tcPr>
            <w:tcW w:w="3015"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left"/>
              <w:rPr>
                <w:rFonts w:cs="Arial"/>
                <w:color w:val="000000"/>
                <w:sz w:val="16"/>
                <w:szCs w:val="16"/>
                <w:lang w:val="pl-PL" w:eastAsia="pl-PL" w:bidi="ar-SA"/>
              </w:rPr>
            </w:pPr>
            <w:r w:rsidRPr="003F2458">
              <w:rPr>
                <w:rFonts w:cs="Arial"/>
                <w:color w:val="000000"/>
                <w:sz w:val="16"/>
                <w:szCs w:val="16"/>
                <w:lang w:val="pl-PL" w:eastAsia="pl-PL" w:bidi="ar-SA"/>
              </w:rPr>
              <w:t>Kasjer handlowy</w:t>
            </w:r>
          </w:p>
        </w:tc>
        <w:tc>
          <w:tcPr>
            <w:tcW w:w="739"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523002</w:t>
            </w:r>
          </w:p>
        </w:tc>
        <w:tc>
          <w:tcPr>
            <w:tcW w:w="1235"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858</w:t>
            </w:r>
          </w:p>
        </w:tc>
        <w:tc>
          <w:tcPr>
            <w:tcW w:w="1376"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51</w:t>
            </w:r>
          </w:p>
        </w:tc>
        <w:tc>
          <w:tcPr>
            <w:tcW w:w="1137" w:type="dxa"/>
            <w:tcBorders>
              <w:top w:val="nil"/>
              <w:left w:val="nil"/>
              <w:bottom w:val="single" w:sz="4" w:space="0" w:color="auto"/>
              <w:right w:val="single" w:sz="4" w:space="0" w:color="auto"/>
            </w:tcBorders>
            <w:shd w:val="clear" w:color="000000" w:fill="FFFFCC"/>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1,1085</w:t>
            </w:r>
          </w:p>
        </w:tc>
      </w:tr>
      <w:tr w:rsidR="003F2458" w:rsidRPr="003F2458" w:rsidTr="004A468B">
        <w:trPr>
          <w:trHeight w:val="170"/>
          <w:jc w:val="center"/>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7</w:t>
            </w:r>
          </w:p>
        </w:tc>
        <w:tc>
          <w:tcPr>
            <w:tcW w:w="3015"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left"/>
              <w:rPr>
                <w:rFonts w:cs="Arial"/>
                <w:color w:val="000000"/>
                <w:sz w:val="16"/>
                <w:szCs w:val="16"/>
                <w:lang w:val="pl-PL" w:eastAsia="pl-PL" w:bidi="ar-SA"/>
              </w:rPr>
            </w:pPr>
            <w:r w:rsidRPr="003F2458">
              <w:rPr>
                <w:rFonts w:cs="Arial"/>
                <w:color w:val="000000"/>
                <w:sz w:val="16"/>
                <w:szCs w:val="16"/>
                <w:lang w:val="pl-PL" w:eastAsia="pl-PL" w:bidi="ar-SA"/>
              </w:rPr>
              <w:t>Kelner</w:t>
            </w:r>
          </w:p>
        </w:tc>
        <w:tc>
          <w:tcPr>
            <w:tcW w:w="739"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513101</w:t>
            </w:r>
          </w:p>
        </w:tc>
        <w:tc>
          <w:tcPr>
            <w:tcW w:w="1235"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720</w:t>
            </w:r>
          </w:p>
        </w:tc>
        <w:tc>
          <w:tcPr>
            <w:tcW w:w="1376"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252</w:t>
            </w:r>
          </w:p>
        </w:tc>
        <w:tc>
          <w:tcPr>
            <w:tcW w:w="1137"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0,5839</w:t>
            </w:r>
          </w:p>
        </w:tc>
      </w:tr>
      <w:tr w:rsidR="003F2458" w:rsidRPr="003F2458" w:rsidTr="004A468B">
        <w:trPr>
          <w:trHeight w:val="170"/>
          <w:jc w:val="center"/>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8</w:t>
            </w:r>
          </w:p>
        </w:tc>
        <w:tc>
          <w:tcPr>
            <w:tcW w:w="3015"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left"/>
              <w:rPr>
                <w:rFonts w:cs="Arial"/>
                <w:color w:val="000000"/>
                <w:sz w:val="16"/>
                <w:szCs w:val="16"/>
                <w:lang w:val="pl-PL" w:eastAsia="pl-PL" w:bidi="ar-SA"/>
              </w:rPr>
            </w:pPr>
            <w:r w:rsidRPr="003F2458">
              <w:rPr>
                <w:rFonts w:cs="Arial"/>
                <w:color w:val="000000"/>
                <w:sz w:val="16"/>
                <w:szCs w:val="16"/>
                <w:lang w:val="pl-PL" w:eastAsia="pl-PL" w:bidi="ar-SA"/>
              </w:rPr>
              <w:t>Fryzjer</w:t>
            </w:r>
          </w:p>
        </w:tc>
        <w:tc>
          <w:tcPr>
            <w:tcW w:w="739"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514101</w:t>
            </w:r>
          </w:p>
        </w:tc>
        <w:tc>
          <w:tcPr>
            <w:tcW w:w="1235"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539</w:t>
            </w:r>
          </w:p>
        </w:tc>
        <w:tc>
          <w:tcPr>
            <w:tcW w:w="1376"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212</w:t>
            </w:r>
          </w:p>
        </w:tc>
        <w:tc>
          <w:tcPr>
            <w:tcW w:w="1137"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0,3189</w:t>
            </w:r>
          </w:p>
        </w:tc>
      </w:tr>
      <w:tr w:rsidR="003F2458" w:rsidRPr="003F2458" w:rsidTr="004A468B">
        <w:trPr>
          <w:trHeight w:val="170"/>
          <w:jc w:val="center"/>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9</w:t>
            </w:r>
          </w:p>
        </w:tc>
        <w:tc>
          <w:tcPr>
            <w:tcW w:w="3015"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left"/>
              <w:rPr>
                <w:rFonts w:cs="Arial"/>
                <w:color w:val="000000"/>
                <w:sz w:val="16"/>
                <w:szCs w:val="16"/>
                <w:lang w:val="pl-PL" w:eastAsia="pl-PL" w:bidi="ar-SA"/>
              </w:rPr>
            </w:pPr>
            <w:r w:rsidRPr="003F2458">
              <w:rPr>
                <w:rFonts w:cs="Arial"/>
                <w:color w:val="000000"/>
                <w:sz w:val="16"/>
                <w:szCs w:val="16"/>
                <w:lang w:val="pl-PL" w:eastAsia="pl-PL" w:bidi="ar-SA"/>
              </w:rPr>
              <w:t>Barman</w:t>
            </w:r>
          </w:p>
        </w:tc>
        <w:tc>
          <w:tcPr>
            <w:tcW w:w="739"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513202</w:t>
            </w:r>
          </w:p>
        </w:tc>
        <w:tc>
          <w:tcPr>
            <w:tcW w:w="1235"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306</w:t>
            </w:r>
          </w:p>
        </w:tc>
        <w:tc>
          <w:tcPr>
            <w:tcW w:w="1376"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122</w:t>
            </w:r>
          </w:p>
        </w:tc>
        <w:tc>
          <w:tcPr>
            <w:tcW w:w="1137"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0,6696</w:t>
            </w:r>
          </w:p>
        </w:tc>
      </w:tr>
      <w:tr w:rsidR="003F2458" w:rsidRPr="003F2458" w:rsidTr="004A468B">
        <w:trPr>
          <w:trHeight w:val="170"/>
          <w:jc w:val="center"/>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10</w:t>
            </w:r>
          </w:p>
        </w:tc>
        <w:tc>
          <w:tcPr>
            <w:tcW w:w="3015"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left"/>
              <w:rPr>
                <w:rFonts w:cs="Arial"/>
                <w:color w:val="000000"/>
                <w:sz w:val="16"/>
                <w:szCs w:val="16"/>
                <w:lang w:val="pl-PL" w:eastAsia="pl-PL" w:bidi="ar-SA"/>
              </w:rPr>
            </w:pPr>
            <w:r w:rsidRPr="003F2458">
              <w:rPr>
                <w:rFonts w:cs="Arial"/>
                <w:color w:val="000000"/>
                <w:sz w:val="16"/>
                <w:szCs w:val="16"/>
                <w:lang w:val="pl-PL" w:eastAsia="pl-PL" w:bidi="ar-SA"/>
              </w:rPr>
              <w:t>Technik handlowiec</w:t>
            </w:r>
          </w:p>
        </w:tc>
        <w:tc>
          <w:tcPr>
            <w:tcW w:w="739"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522305</w:t>
            </w:r>
          </w:p>
        </w:tc>
        <w:tc>
          <w:tcPr>
            <w:tcW w:w="1235"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270</w:t>
            </w:r>
          </w:p>
        </w:tc>
        <w:tc>
          <w:tcPr>
            <w:tcW w:w="1376"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76</w:t>
            </w:r>
          </w:p>
        </w:tc>
        <w:tc>
          <w:tcPr>
            <w:tcW w:w="1137" w:type="dxa"/>
            <w:tcBorders>
              <w:top w:val="nil"/>
              <w:left w:val="nil"/>
              <w:bottom w:val="single" w:sz="4" w:space="0" w:color="auto"/>
              <w:right w:val="single" w:sz="4" w:space="0" w:color="auto"/>
            </w:tcBorders>
            <w:shd w:val="clear" w:color="auto" w:fill="auto"/>
            <w:vAlign w:val="center"/>
            <w:hideMark/>
          </w:tcPr>
          <w:p w:rsidR="003F2458" w:rsidRPr="003F2458" w:rsidRDefault="003F2458" w:rsidP="003F2458">
            <w:pPr>
              <w:spacing w:after="0" w:line="240" w:lineRule="auto"/>
              <w:jc w:val="center"/>
              <w:rPr>
                <w:rFonts w:cs="Arial"/>
                <w:color w:val="000000"/>
                <w:sz w:val="16"/>
                <w:szCs w:val="16"/>
                <w:lang w:val="pl-PL" w:eastAsia="pl-PL" w:bidi="ar-SA"/>
              </w:rPr>
            </w:pPr>
            <w:r w:rsidRPr="003F2458">
              <w:rPr>
                <w:rFonts w:cs="Arial"/>
                <w:color w:val="000000"/>
                <w:sz w:val="16"/>
                <w:szCs w:val="16"/>
                <w:lang w:val="pl-PL" w:eastAsia="pl-PL" w:bidi="ar-SA"/>
              </w:rPr>
              <w:t>0,2446</w:t>
            </w:r>
          </w:p>
        </w:tc>
      </w:tr>
    </w:tbl>
    <w:p w:rsidR="00245431" w:rsidRPr="003F2458" w:rsidRDefault="00245431" w:rsidP="0051257A">
      <w:pPr>
        <w:pStyle w:val="Styl1"/>
      </w:pPr>
    </w:p>
    <w:p w:rsidR="00DF6260" w:rsidRPr="00463E42" w:rsidRDefault="005572BC" w:rsidP="0051257A">
      <w:pPr>
        <w:pStyle w:val="Styl1"/>
      </w:pPr>
      <w:r w:rsidRPr="00463E42">
        <w:t>W wymienionych wyżej</w:t>
      </w:r>
      <w:r w:rsidR="00861174" w:rsidRPr="00463E42">
        <w:t xml:space="preserve"> </w:t>
      </w:r>
      <w:r w:rsidR="001046BB" w:rsidRPr="00463E42">
        <w:t>10</w:t>
      </w:r>
      <w:r w:rsidRPr="00463E42">
        <w:t xml:space="preserve"> zawodach</w:t>
      </w:r>
      <w:r w:rsidR="00861174" w:rsidRPr="00463E42">
        <w:t xml:space="preserve"> </w:t>
      </w:r>
      <w:r w:rsidRPr="00463E42">
        <w:t xml:space="preserve">spośród </w:t>
      </w:r>
      <w:r w:rsidR="003F2458" w:rsidRPr="00463E42">
        <w:t>98</w:t>
      </w:r>
      <w:r w:rsidRPr="00463E42">
        <w:t xml:space="preserve">, w których zanotowano zgłoszenia ofert </w:t>
      </w:r>
      <w:r w:rsidR="0051257A" w:rsidRPr="00463E42">
        <w:t>pracy</w:t>
      </w:r>
      <w:r w:rsidRPr="00463E42">
        <w:t xml:space="preserve">, pracodawcy zgłosili </w:t>
      </w:r>
      <w:r w:rsidR="003F2458" w:rsidRPr="00463E42">
        <w:t>17523</w:t>
      </w:r>
      <w:r w:rsidRPr="00463E42">
        <w:t xml:space="preserve"> ofert</w:t>
      </w:r>
      <w:r w:rsidR="003F2458" w:rsidRPr="00463E42">
        <w:t>y</w:t>
      </w:r>
      <w:r w:rsidRPr="00463E42">
        <w:t xml:space="preserve"> zatrudnienia, tj. </w:t>
      </w:r>
      <w:r w:rsidR="003F2458" w:rsidRPr="00463E42">
        <w:t>82,9</w:t>
      </w:r>
      <w:r w:rsidRPr="00463E42">
        <w:t>% ogółu zgłoszonych dla pracowników usług i sprzedawców.</w:t>
      </w:r>
      <w:r w:rsidR="006969AF" w:rsidRPr="00463E42">
        <w:t xml:space="preserve"> </w:t>
      </w:r>
      <w:r w:rsidR="00617D00" w:rsidRPr="00463E42">
        <w:t>N</w:t>
      </w:r>
      <w:r w:rsidR="002E3323" w:rsidRPr="00463E42">
        <w:t xml:space="preserve">ajbardziej deficytowym w tej grupie </w:t>
      </w:r>
      <w:r w:rsidR="002E6AAA" w:rsidRPr="00463E42">
        <w:rPr>
          <w:bCs/>
        </w:rPr>
        <w:t>„</w:t>
      </w:r>
      <w:r w:rsidR="002E6AAA" w:rsidRPr="00463E42">
        <w:rPr>
          <w:b/>
          <w:bCs/>
        </w:rPr>
        <w:t>pracownicy usług i sprzedawcy</w:t>
      </w:r>
      <w:r w:rsidR="002E6AAA" w:rsidRPr="00463E42">
        <w:rPr>
          <w:bCs/>
        </w:rPr>
        <w:t xml:space="preserve">” </w:t>
      </w:r>
      <w:r w:rsidR="002E3323" w:rsidRPr="00463E42">
        <w:t xml:space="preserve">jest zawód </w:t>
      </w:r>
      <w:r w:rsidR="004A468B">
        <w:t>p</w:t>
      </w:r>
      <w:r w:rsidR="00EF351C" w:rsidRPr="00EF351C">
        <w:t>racownik ochrony fizycznej I stopnia</w:t>
      </w:r>
      <w:r w:rsidR="002E3323" w:rsidRPr="00463E42">
        <w:t>, w którym na 1 nowo zarejest</w:t>
      </w:r>
      <w:r w:rsidR="00EF351C">
        <w:t>rowanego bezrobotnego przypadał</w:t>
      </w:r>
      <w:r w:rsidR="002E3323" w:rsidRPr="00463E42">
        <w:t xml:space="preserve"> przeciętnie </w:t>
      </w:r>
      <w:r w:rsidR="00EF351C">
        <w:t>23</w:t>
      </w:r>
      <w:r w:rsidR="002E6AAA" w:rsidRPr="00463E42">
        <w:t xml:space="preserve"> ofert</w:t>
      </w:r>
      <w:r w:rsidR="00EF351C">
        <w:t>y</w:t>
      </w:r>
      <w:r w:rsidR="002E3323" w:rsidRPr="00463E42">
        <w:t xml:space="preserve"> </w:t>
      </w:r>
      <w:r w:rsidR="002E6AAA" w:rsidRPr="00463E42">
        <w:t>pracy</w:t>
      </w:r>
      <w:r w:rsidR="002E3323" w:rsidRPr="00463E42">
        <w:t xml:space="preserve">, a </w:t>
      </w:r>
      <w:r w:rsidR="002E6AAA" w:rsidRPr="00463E42">
        <w:t>zawodem</w:t>
      </w:r>
      <w:r w:rsidR="002E3323" w:rsidRPr="00463E42">
        <w:t xml:space="preserve"> najbardziej nadwyżkowym </w:t>
      </w:r>
      <w:r w:rsidR="002E6AAA" w:rsidRPr="00463E42">
        <w:t xml:space="preserve">jest zawód właściciel małego sklepu, w którym na </w:t>
      </w:r>
      <w:r w:rsidR="002E3323" w:rsidRPr="00463E42">
        <w:t xml:space="preserve">1 zgłoszoną ofertę pracy przypadało </w:t>
      </w:r>
      <w:r w:rsidR="00245431" w:rsidRPr="00463E42">
        <w:t xml:space="preserve">przeciętnie </w:t>
      </w:r>
      <w:r w:rsidR="002E6AAA" w:rsidRPr="00463E42">
        <w:t>67</w:t>
      </w:r>
      <w:r w:rsidR="002E3323" w:rsidRPr="00463E42">
        <w:t xml:space="preserve"> nowo zarejestrowanych bezrobotnych.</w:t>
      </w:r>
      <w:r w:rsidR="00DF6260" w:rsidRPr="00463E42">
        <w:t xml:space="preserve"> </w:t>
      </w:r>
    </w:p>
    <w:p w:rsidR="002E6AAA" w:rsidRDefault="002E6AAA" w:rsidP="002E6AAA">
      <w:pPr>
        <w:numPr>
          <w:ilvl w:val="0"/>
          <w:numId w:val="9"/>
        </w:numPr>
        <w:tabs>
          <w:tab w:val="clear" w:pos="360"/>
          <w:tab w:val="num" w:pos="0"/>
        </w:tabs>
        <w:ind w:left="0" w:firstLine="0"/>
        <w:rPr>
          <w:bCs/>
          <w:lang w:val="pl-PL"/>
        </w:rPr>
      </w:pPr>
      <w:r w:rsidRPr="00463E42">
        <w:rPr>
          <w:bCs/>
          <w:lang w:val="pl-PL"/>
        </w:rPr>
        <w:t>Na kolejnym miejscu w rankingu pod względem liczby zgłoszonych ofert zatrudnienia w analizowanym okresie uplasowała się grupa „</w:t>
      </w:r>
      <w:r w:rsidRPr="00463E42">
        <w:rPr>
          <w:b/>
          <w:bCs/>
          <w:lang w:val="pl-PL"/>
        </w:rPr>
        <w:t>pracownicy przy pracach prostych</w:t>
      </w:r>
      <w:r w:rsidRPr="00463E42">
        <w:rPr>
          <w:bCs/>
          <w:lang w:val="pl-PL"/>
        </w:rPr>
        <w:t xml:space="preserve">”. W 2014 r. pracodawcy zgłosili </w:t>
      </w:r>
      <w:r w:rsidR="00463E42" w:rsidRPr="00463E42">
        <w:rPr>
          <w:bCs/>
          <w:lang w:val="pl-PL"/>
        </w:rPr>
        <w:t>18621</w:t>
      </w:r>
      <w:r w:rsidRPr="00463E42">
        <w:rPr>
          <w:bCs/>
          <w:lang w:val="pl-PL"/>
        </w:rPr>
        <w:t xml:space="preserve"> ofert zatrudnienia dla zawodów z tej grupy, tj. </w:t>
      </w:r>
      <w:r w:rsidR="00463E42" w:rsidRPr="00463E42">
        <w:rPr>
          <w:bCs/>
          <w:lang w:val="pl-PL"/>
        </w:rPr>
        <w:t>18,8</w:t>
      </w:r>
      <w:r w:rsidRPr="00463E42">
        <w:rPr>
          <w:bCs/>
          <w:lang w:val="pl-PL"/>
        </w:rPr>
        <w:t xml:space="preserve">% wszystkich zgłoszonych ofert. Największą liczbę ofert pracy zgłosili pracodawcy w następujących zawodach i specjalnościach: </w:t>
      </w:r>
    </w:p>
    <w:p w:rsidR="004A468B" w:rsidRPr="00463E42" w:rsidRDefault="004A468B" w:rsidP="004A468B">
      <w:pPr>
        <w:rPr>
          <w:bCs/>
          <w:lang w:val="pl-PL"/>
        </w:rPr>
      </w:pPr>
    </w:p>
    <w:tbl>
      <w:tblPr>
        <w:tblW w:w="7680" w:type="dxa"/>
        <w:jc w:val="center"/>
        <w:tblCellMar>
          <w:left w:w="70" w:type="dxa"/>
          <w:right w:w="70" w:type="dxa"/>
        </w:tblCellMar>
        <w:tblLook w:val="04A0" w:firstRow="1" w:lastRow="0" w:firstColumn="1" w:lastColumn="0" w:noHBand="0" w:noVBand="1"/>
      </w:tblPr>
      <w:tblGrid>
        <w:gridCol w:w="471"/>
        <w:gridCol w:w="3072"/>
        <w:gridCol w:w="735"/>
        <w:gridCol w:w="1075"/>
        <w:gridCol w:w="1190"/>
        <w:gridCol w:w="1137"/>
      </w:tblGrid>
      <w:tr w:rsidR="00463E42" w:rsidRPr="00571875" w:rsidTr="00463E42">
        <w:trPr>
          <w:trHeight w:val="17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lastRenderedPageBreak/>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Nazwa zawodu</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Liczba zgłoszonych ofert pracy</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proofErr w:type="gramStart"/>
            <w:r w:rsidRPr="00463E42">
              <w:rPr>
                <w:rFonts w:cs="Arial"/>
                <w:color w:val="000000"/>
                <w:sz w:val="16"/>
                <w:szCs w:val="16"/>
                <w:lang w:val="pl-PL" w:eastAsia="pl-PL" w:bidi="ar-SA"/>
              </w:rPr>
              <w:t>w</w:t>
            </w:r>
            <w:proofErr w:type="gramEnd"/>
            <w:r w:rsidRPr="00463E42">
              <w:rPr>
                <w:rFonts w:cs="Arial"/>
                <w:color w:val="000000"/>
                <w:sz w:val="16"/>
                <w:szCs w:val="16"/>
                <w:lang w:val="pl-PL" w:eastAsia="pl-PL" w:bidi="ar-SA"/>
              </w:rPr>
              <w:t xml:space="preserve"> tym ofert pracy subsydiowanej</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Wskaźnik intensywności deficytu lub nadwyżki</w:t>
            </w:r>
          </w:p>
        </w:tc>
      </w:tr>
      <w:tr w:rsidR="00463E42" w:rsidRPr="00463E42" w:rsidTr="00463E42">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w:t>
            </w:r>
          </w:p>
        </w:tc>
        <w:tc>
          <w:tcPr>
            <w:tcW w:w="3220" w:type="dxa"/>
            <w:tcBorders>
              <w:top w:val="nil"/>
              <w:left w:val="nil"/>
              <w:bottom w:val="single" w:sz="4" w:space="0" w:color="000000"/>
              <w:right w:val="nil"/>
            </w:tcBorders>
            <w:shd w:val="clear" w:color="000000" w:fill="FFFFCC"/>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Pozostali robotnicy przy pracach prostych w przemyśle</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932990</w:t>
            </w:r>
          </w:p>
        </w:tc>
        <w:tc>
          <w:tcPr>
            <w:tcW w:w="1080" w:type="dxa"/>
            <w:tcBorders>
              <w:top w:val="nil"/>
              <w:left w:val="nil"/>
              <w:bottom w:val="single" w:sz="4" w:space="0" w:color="000000"/>
              <w:right w:val="nil"/>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2510</w:t>
            </w:r>
          </w:p>
        </w:tc>
        <w:tc>
          <w:tcPr>
            <w:tcW w:w="1080" w:type="dxa"/>
            <w:tcBorders>
              <w:top w:val="nil"/>
              <w:left w:val="single" w:sz="4" w:space="0" w:color="000000"/>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51</w:t>
            </w:r>
          </w:p>
        </w:tc>
        <w:tc>
          <w:tcPr>
            <w:tcW w:w="1080"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1,7739</w:t>
            </w:r>
          </w:p>
        </w:tc>
      </w:tr>
      <w:tr w:rsidR="00463E42" w:rsidRPr="00463E42" w:rsidTr="00463E42">
        <w:trPr>
          <w:trHeight w:val="17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2</w:t>
            </w:r>
          </w:p>
        </w:tc>
        <w:tc>
          <w:tcPr>
            <w:tcW w:w="3220" w:type="dxa"/>
            <w:tcBorders>
              <w:top w:val="nil"/>
              <w:left w:val="nil"/>
              <w:bottom w:val="single" w:sz="4" w:space="0" w:color="000000"/>
              <w:right w:val="nil"/>
            </w:tcBorders>
            <w:shd w:val="clear" w:color="auto" w:fill="auto"/>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Robotnik budowlany</w:t>
            </w:r>
          </w:p>
        </w:tc>
        <w:tc>
          <w:tcPr>
            <w:tcW w:w="740" w:type="dxa"/>
            <w:tcBorders>
              <w:top w:val="nil"/>
              <w:left w:val="single" w:sz="4" w:space="0" w:color="000000"/>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931301</w:t>
            </w:r>
          </w:p>
        </w:tc>
        <w:tc>
          <w:tcPr>
            <w:tcW w:w="1080" w:type="dxa"/>
            <w:tcBorders>
              <w:top w:val="nil"/>
              <w:left w:val="nil"/>
              <w:bottom w:val="nil"/>
              <w:right w:val="nil"/>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2324</w:t>
            </w:r>
          </w:p>
        </w:tc>
        <w:tc>
          <w:tcPr>
            <w:tcW w:w="1080" w:type="dxa"/>
            <w:tcBorders>
              <w:top w:val="nil"/>
              <w:left w:val="single" w:sz="4" w:space="0" w:color="000000"/>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526</w:t>
            </w:r>
          </w:p>
        </w:tc>
        <w:tc>
          <w:tcPr>
            <w:tcW w:w="1080"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0,7015</w:t>
            </w:r>
          </w:p>
        </w:tc>
      </w:tr>
      <w:tr w:rsidR="00463E42" w:rsidRPr="00463E42" w:rsidTr="00463E42">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3</w:t>
            </w:r>
          </w:p>
        </w:tc>
        <w:tc>
          <w:tcPr>
            <w:tcW w:w="3220" w:type="dxa"/>
            <w:tcBorders>
              <w:top w:val="nil"/>
              <w:left w:val="nil"/>
              <w:bottom w:val="nil"/>
              <w:right w:val="nil"/>
            </w:tcBorders>
            <w:shd w:val="clear" w:color="000000" w:fill="FFFFCC"/>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Pozostali pracownicy przy pracach prostych gdzie indziej niesklasyfikowani</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962990</w:t>
            </w:r>
          </w:p>
        </w:tc>
        <w:tc>
          <w:tcPr>
            <w:tcW w:w="1080" w:type="dxa"/>
            <w:tcBorders>
              <w:top w:val="single" w:sz="4" w:space="0" w:color="000000"/>
              <w:left w:val="nil"/>
              <w:bottom w:val="single" w:sz="4" w:space="0" w:color="000000"/>
              <w:right w:val="nil"/>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2180</w:t>
            </w:r>
          </w:p>
        </w:tc>
        <w:tc>
          <w:tcPr>
            <w:tcW w:w="1080" w:type="dxa"/>
            <w:tcBorders>
              <w:top w:val="nil"/>
              <w:left w:val="single" w:sz="4" w:space="0" w:color="000000"/>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245</w:t>
            </w:r>
          </w:p>
        </w:tc>
        <w:tc>
          <w:tcPr>
            <w:tcW w:w="1080"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2,5983</w:t>
            </w:r>
          </w:p>
        </w:tc>
      </w:tr>
      <w:tr w:rsidR="00463E42" w:rsidRPr="00463E42" w:rsidTr="00463E42">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4</w:t>
            </w:r>
          </w:p>
        </w:tc>
        <w:tc>
          <w:tcPr>
            <w:tcW w:w="3220" w:type="dxa"/>
            <w:tcBorders>
              <w:top w:val="single" w:sz="4" w:space="0" w:color="000000"/>
              <w:left w:val="nil"/>
              <w:bottom w:val="single" w:sz="4" w:space="0" w:color="000000"/>
              <w:right w:val="nil"/>
            </w:tcBorders>
            <w:shd w:val="clear" w:color="000000" w:fill="FFFFCC"/>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Robotnik magazynowy</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933304</w:t>
            </w:r>
          </w:p>
        </w:tc>
        <w:tc>
          <w:tcPr>
            <w:tcW w:w="1080" w:type="dxa"/>
            <w:tcBorders>
              <w:top w:val="nil"/>
              <w:left w:val="nil"/>
              <w:bottom w:val="single" w:sz="4" w:space="0" w:color="000000"/>
              <w:right w:val="nil"/>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1731</w:t>
            </w:r>
          </w:p>
        </w:tc>
        <w:tc>
          <w:tcPr>
            <w:tcW w:w="1080" w:type="dxa"/>
            <w:tcBorders>
              <w:top w:val="nil"/>
              <w:left w:val="single" w:sz="4" w:space="0" w:color="000000"/>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43</w:t>
            </w:r>
          </w:p>
        </w:tc>
        <w:tc>
          <w:tcPr>
            <w:tcW w:w="1080"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2,5569</w:t>
            </w:r>
          </w:p>
        </w:tc>
      </w:tr>
      <w:tr w:rsidR="00463E42" w:rsidRPr="00463E42" w:rsidTr="00463E42">
        <w:trPr>
          <w:trHeight w:val="170"/>
          <w:jc w:val="center"/>
        </w:trPr>
        <w:tc>
          <w:tcPr>
            <w:tcW w:w="480" w:type="dxa"/>
            <w:tcBorders>
              <w:top w:val="nil"/>
              <w:left w:val="single" w:sz="4" w:space="0" w:color="auto"/>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5</w:t>
            </w:r>
          </w:p>
        </w:tc>
        <w:tc>
          <w:tcPr>
            <w:tcW w:w="3220" w:type="dxa"/>
            <w:tcBorders>
              <w:top w:val="nil"/>
              <w:left w:val="nil"/>
              <w:bottom w:val="single" w:sz="4" w:space="0" w:color="000000"/>
              <w:right w:val="nil"/>
            </w:tcBorders>
            <w:shd w:val="clear" w:color="000000" w:fill="DAEEF3"/>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Sprzątaczka biurowa</w:t>
            </w:r>
          </w:p>
        </w:tc>
        <w:tc>
          <w:tcPr>
            <w:tcW w:w="740" w:type="dxa"/>
            <w:tcBorders>
              <w:top w:val="nil"/>
              <w:left w:val="single" w:sz="4" w:space="0" w:color="000000"/>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911207</w:t>
            </w:r>
          </w:p>
        </w:tc>
        <w:tc>
          <w:tcPr>
            <w:tcW w:w="1080" w:type="dxa"/>
            <w:tcBorders>
              <w:top w:val="nil"/>
              <w:left w:val="nil"/>
              <w:bottom w:val="single" w:sz="4" w:space="0" w:color="000000"/>
              <w:right w:val="nil"/>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1463</w:t>
            </w:r>
          </w:p>
        </w:tc>
        <w:tc>
          <w:tcPr>
            <w:tcW w:w="1080" w:type="dxa"/>
            <w:tcBorders>
              <w:top w:val="nil"/>
              <w:left w:val="single" w:sz="4" w:space="0" w:color="000000"/>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268</w:t>
            </w:r>
          </w:p>
        </w:tc>
        <w:tc>
          <w:tcPr>
            <w:tcW w:w="1080" w:type="dxa"/>
            <w:tcBorders>
              <w:top w:val="nil"/>
              <w:left w:val="nil"/>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0,9283</w:t>
            </w:r>
          </w:p>
        </w:tc>
      </w:tr>
      <w:tr w:rsidR="00463E42" w:rsidRPr="00463E42" w:rsidTr="00463E42">
        <w:trPr>
          <w:trHeight w:val="170"/>
          <w:jc w:val="center"/>
        </w:trPr>
        <w:tc>
          <w:tcPr>
            <w:tcW w:w="480" w:type="dxa"/>
            <w:tcBorders>
              <w:top w:val="nil"/>
              <w:left w:val="single" w:sz="4" w:space="0" w:color="auto"/>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6</w:t>
            </w:r>
          </w:p>
        </w:tc>
        <w:tc>
          <w:tcPr>
            <w:tcW w:w="3220" w:type="dxa"/>
            <w:tcBorders>
              <w:top w:val="nil"/>
              <w:left w:val="nil"/>
              <w:bottom w:val="single" w:sz="4" w:space="0" w:color="000000"/>
              <w:right w:val="nil"/>
            </w:tcBorders>
            <w:shd w:val="clear" w:color="000000" w:fill="DAEEF3"/>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Pakowacz</w:t>
            </w:r>
          </w:p>
        </w:tc>
        <w:tc>
          <w:tcPr>
            <w:tcW w:w="740" w:type="dxa"/>
            <w:tcBorders>
              <w:top w:val="nil"/>
              <w:left w:val="single" w:sz="4" w:space="0" w:color="000000"/>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932101</w:t>
            </w:r>
          </w:p>
        </w:tc>
        <w:tc>
          <w:tcPr>
            <w:tcW w:w="1080" w:type="dxa"/>
            <w:tcBorders>
              <w:top w:val="nil"/>
              <w:left w:val="nil"/>
              <w:bottom w:val="single" w:sz="4" w:space="0" w:color="000000"/>
              <w:right w:val="nil"/>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1441</w:t>
            </w:r>
          </w:p>
        </w:tc>
        <w:tc>
          <w:tcPr>
            <w:tcW w:w="1080" w:type="dxa"/>
            <w:tcBorders>
              <w:top w:val="nil"/>
              <w:left w:val="single" w:sz="4" w:space="0" w:color="000000"/>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70</w:t>
            </w:r>
          </w:p>
        </w:tc>
        <w:tc>
          <w:tcPr>
            <w:tcW w:w="1080" w:type="dxa"/>
            <w:tcBorders>
              <w:top w:val="nil"/>
              <w:left w:val="nil"/>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1,0794</w:t>
            </w:r>
          </w:p>
        </w:tc>
      </w:tr>
      <w:tr w:rsidR="00463E42" w:rsidRPr="00463E42" w:rsidTr="00463E42">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w:t>
            </w:r>
          </w:p>
        </w:tc>
        <w:tc>
          <w:tcPr>
            <w:tcW w:w="3220" w:type="dxa"/>
            <w:tcBorders>
              <w:top w:val="nil"/>
              <w:left w:val="nil"/>
              <w:bottom w:val="nil"/>
              <w:right w:val="nil"/>
            </w:tcBorders>
            <w:shd w:val="clear" w:color="000000" w:fill="FFFFCC"/>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Pomoc kuchenna</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941201</w:t>
            </w:r>
          </w:p>
        </w:tc>
        <w:tc>
          <w:tcPr>
            <w:tcW w:w="1080" w:type="dxa"/>
            <w:tcBorders>
              <w:top w:val="nil"/>
              <w:left w:val="nil"/>
              <w:bottom w:val="nil"/>
              <w:right w:val="nil"/>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1072</w:t>
            </w:r>
          </w:p>
        </w:tc>
        <w:tc>
          <w:tcPr>
            <w:tcW w:w="1080" w:type="dxa"/>
            <w:tcBorders>
              <w:top w:val="nil"/>
              <w:left w:val="single" w:sz="4" w:space="0" w:color="000000"/>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544</w:t>
            </w:r>
          </w:p>
        </w:tc>
        <w:tc>
          <w:tcPr>
            <w:tcW w:w="1080"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1,1237</w:t>
            </w:r>
          </w:p>
        </w:tc>
      </w:tr>
      <w:tr w:rsidR="00463E42" w:rsidRPr="00463E42" w:rsidTr="00463E42">
        <w:trPr>
          <w:trHeight w:val="170"/>
          <w:jc w:val="center"/>
        </w:trPr>
        <w:tc>
          <w:tcPr>
            <w:tcW w:w="480" w:type="dxa"/>
            <w:tcBorders>
              <w:top w:val="nil"/>
              <w:left w:val="single" w:sz="4" w:space="0" w:color="auto"/>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8</w:t>
            </w:r>
          </w:p>
        </w:tc>
        <w:tc>
          <w:tcPr>
            <w:tcW w:w="3220" w:type="dxa"/>
            <w:tcBorders>
              <w:top w:val="single" w:sz="4" w:space="0" w:color="000000"/>
              <w:left w:val="nil"/>
              <w:bottom w:val="single" w:sz="4" w:space="0" w:color="000000"/>
              <w:right w:val="nil"/>
            </w:tcBorders>
            <w:shd w:val="clear" w:color="000000" w:fill="DAEEF3"/>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Robotnik pomocniczy w przemyśle przetwórczym</w:t>
            </w:r>
          </w:p>
        </w:tc>
        <w:tc>
          <w:tcPr>
            <w:tcW w:w="740" w:type="dxa"/>
            <w:tcBorders>
              <w:top w:val="nil"/>
              <w:left w:val="single" w:sz="4" w:space="0" w:color="000000"/>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932911</w:t>
            </w:r>
          </w:p>
        </w:tc>
        <w:tc>
          <w:tcPr>
            <w:tcW w:w="1080" w:type="dxa"/>
            <w:tcBorders>
              <w:top w:val="single" w:sz="4" w:space="0" w:color="000000"/>
              <w:left w:val="nil"/>
              <w:bottom w:val="single" w:sz="4" w:space="0" w:color="000000"/>
              <w:right w:val="nil"/>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908</w:t>
            </w:r>
          </w:p>
        </w:tc>
        <w:tc>
          <w:tcPr>
            <w:tcW w:w="1080" w:type="dxa"/>
            <w:tcBorders>
              <w:top w:val="nil"/>
              <w:left w:val="single" w:sz="4" w:space="0" w:color="000000"/>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15</w:t>
            </w:r>
          </w:p>
        </w:tc>
        <w:tc>
          <w:tcPr>
            <w:tcW w:w="1080" w:type="dxa"/>
            <w:tcBorders>
              <w:top w:val="nil"/>
              <w:left w:val="nil"/>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1,0449</w:t>
            </w:r>
          </w:p>
        </w:tc>
      </w:tr>
      <w:tr w:rsidR="00463E42" w:rsidRPr="00463E42" w:rsidTr="00463E42">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w:t>
            </w:r>
          </w:p>
        </w:tc>
        <w:tc>
          <w:tcPr>
            <w:tcW w:w="3220" w:type="dxa"/>
            <w:tcBorders>
              <w:top w:val="nil"/>
              <w:left w:val="nil"/>
              <w:bottom w:val="single" w:sz="4" w:space="0" w:color="000000"/>
              <w:right w:val="nil"/>
            </w:tcBorders>
            <w:shd w:val="clear" w:color="000000" w:fill="FFFFCC"/>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Pozostałe pomoce i sprzątaczki biurowe, hotelowe i podobne</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911290</w:t>
            </w:r>
          </w:p>
        </w:tc>
        <w:tc>
          <w:tcPr>
            <w:tcW w:w="1080" w:type="dxa"/>
            <w:tcBorders>
              <w:top w:val="nil"/>
              <w:left w:val="nil"/>
              <w:bottom w:val="single" w:sz="4" w:space="0" w:color="000000"/>
              <w:right w:val="nil"/>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759</w:t>
            </w:r>
          </w:p>
        </w:tc>
        <w:tc>
          <w:tcPr>
            <w:tcW w:w="1080" w:type="dxa"/>
            <w:tcBorders>
              <w:top w:val="nil"/>
              <w:left w:val="single" w:sz="4" w:space="0" w:color="000000"/>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43</w:t>
            </w:r>
          </w:p>
        </w:tc>
        <w:tc>
          <w:tcPr>
            <w:tcW w:w="1080"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2,0909</w:t>
            </w:r>
          </w:p>
        </w:tc>
      </w:tr>
      <w:tr w:rsidR="00463E42" w:rsidRPr="00463E42" w:rsidTr="00463E42">
        <w:trPr>
          <w:trHeight w:val="17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10</w:t>
            </w:r>
          </w:p>
        </w:tc>
        <w:tc>
          <w:tcPr>
            <w:tcW w:w="3220" w:type="dxa"/>
            <w:tcBorders>
              <w:top w:val="nil"/>
              <w:left w:val="nil"/>
              <w:bottom w:val="single" w:sz="4" w:space="0" w:color="000000"/>
              <w:right w:val="nil"/>
            </w:tcBorders>
            <w:shd w:val="clear" w:color="auto" w:fill="auto"/>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Robotnik drogowy</w:t>
            </w:r>
          </w:p>
        </w:tc>
        <w:tc>
          <w:tcPr>
            <w:tcW w:w="740" w:type="dxa"/>
            <w:tcBorders>
              <w:top w:val="nil"/>
              <w:left w:val="single" w:sz="4" w:space="0" w:color="000000"/>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931205</w:t>
            </w:r>
          </w:p>
        </w:tc>
        <w:tc>
          <w:tcPr>
            <w:tcW w:w="1080" w:type="dxa"/>
            <w:tcBorders>
              <w:top w:val="nil"/>
              <w:left w:val="nil"/>
              <w:bottom w:val="single" w:sz="4" w:space="0" w:color="000000"/>
              <w:right w:val="nil"/>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472</w:t>
            </w:r>
          </w:p>
        </w:tc>
        <w:tc>
          <w:tcPr>
            <w:tcW w:w="1080" w:type="dxa"/>
            <w:tcBorders>
              <w:top w:val="nil"/>
              <w:left w:val="single" w:sz="4" w:space="0" w:color="000000"/>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249</w:t>
            </w:r>
          </w:p>
        </w:tc>
        <w:tc>
          <w:tcPr>
            <w:tcW w:w="1080"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0,8354</w:t>
            </w:r>
          </w:p>
        </w:tc>
      </w:tr>
    </w:tbl>
    <w:p w:rsidR="002E6AAA" w:rsidRPr="00463E42" w:rsidRDefault="002E6AAA" w:rsidP="002E6AAA">
      <w:pPr>
        <w:ind w:left="360"/>
        <w:rPr>
          <w:bCs/>
          <w:sz w:val="24"/>
          <w:lang w:val="pl-PL"/>
        </w:rPr>
      </w:pPr>
    </w:p>
    <w:p w:rsidR="002E6AAA" w:rsidRPr="00463E42" w:rsidRDefault="002E6AAA" w:rsidP="002E6AAA">
      <w:pPr>
        <w:ind w:firstLine="426"/>
        <w:rPr>
          <w:bCs/>
          <w:lang w:val="pl-PL"/>
        </w:rPr>
      </w:pPr>
      <w:r w:rsidRPr="00463E42">
        <w:rPr>
          <w:bCs/>
          <w:lang w:val="pl-PL"/>
        </w:rPr>
        <w:t xml:space="preserve">W tych 10 zawodach spośród </w:t>
      </w:r>
      <w:r w:rsidR="00224D04">
        <w:rPr>
          <w:bCs/>
          <w:lang w:val="pl-PL"/>
        </w:rPr>
        <w:t>78 zawodów</w:t>
      </w:r>
      <w:r w:rsidRPr="00463E42">
        <w:rPr>
          <w:bCs/>
          <w:lang w:val="pl-PL"/>
        </w:rPr>
        <w:t xml:space="preserve">, w których odnotowano napływ ofert pracy w tej grupie zawodów, pracodawcy zgłosili </w:t>
      </w:r>
      <w:r w:rsidR="00463E42" w:rsidRPr="00463E42">
        <w:rPr>
          <w:bCs/>
          <w:lang w:val="pl-PL"/>
        </w:rPr>
        <w:t>14860</w:t>
      </w:r>
      <w:r w:rsidRPr="00463E42">
        <w:rPr>
          <w:bCs/>
          <w:lang w:val="pl-PL"/>
        </w:rPr>
        <w:t xml:space="preserve"> oferty zatrudnienia, tj. </w:t>
      </w:r>
      <w:r w:rsidR="00463E42" w:rsidRPr="00463E42">
        <w:rPr>
          <w:bCs/>
          <w:lang w:val="pl-PL"/>
        </w:rPr>
        <w:t>79,8</w:t>
      </w:r>
      <w:r w:rsidRPr="00463E42">
        <w:rPr>
          <w:bCs/>
          <w:lang w:val="pl-PL"/>
        </w:rPr>
        <w:t xml:space="preserve">% ogółu zgłoszonych dla pracowników przy pracach prostych. Najbardziej deficytowym w grupie pracowników przy pracach prostych jest zawód </w:t>
      </w:r>
      <w:r w:rsidR="00463E42" w:rsidRPr="00463E42">
        <w:rPr>
          <w:bCs/>
          <w:lang w:val="pl-PL"/>
        </w:rPr>
        <w:t>pozostali pracownicy świadczący usługi na ulicach</w:t>
      </w:r>
      <w:r w:rsidRPr="00463E42">
        <w:rPr>
          <w:bCs/>
          <w:lang w:val="pl-PL"/>
        </w:rPr>
        <w:t xml:space="preserve">, w którym na 1 nowo zarejestrowanego bezrobotnego przypadało przeciętnie </w:t>
      </w:r>
      <w:r w:rsidR="00463E42" w:rsidRPr="00463E42">
        <w:rPr>
          <w:bCs/>
          <w:lang w:val="pl-PL"/>
        </w:rPr>
        <w:t>11 ofert</w:t>
      </w:r>
      <w:r w:rsidRPr="00463E42">
        <w:rPr>
          <w:bCs/>
          <w:lang w:val="pl-PL"/>
        </w:rPr>
        <w:t xml:space="preserve"> zatrudnienia, a zawodem najbardziej nadwyżkowym jest zawód </w:t>
      </w:r>
      <w:r w:rsidR="00463E42" w:rsidRPr="00463E42">
        <w:rPr>
          <w:bCs/>
          <w:lang w:val="pl-PL"/>
        </w:rPr>
        <w:t>ładowacz</w:t>
      </w:r>
      <w:r w:rsidRPr="00463E42">
        <w:rPr>
          <w:bCs/>
          <w:lang w:val="pl-PL"/>
        </w:rPr>
        <w:t xml:space="preserve">, w którym na 1 ofertę przypadało przeciętnie </w:t>
      </w:r>
      <w:r w:rsidR="00463E42" w:rsidRPr="00463E42">
        <w:rPr>
          <w:bCs/>
          <w:lang w:val="pl-PL"/>
        </w:rPr>
        <w:t>76</w:t>
      </w:r>
      <w:r w:rsidRPr="00463E42">
        <w:rPr>
          <w:bCs/>
          <w:lang w:val="pl-PL"/>
        </w:rPr>
        <w:t xml:space="preserve"> bezrobotn</w:t>
      </w:r>
      <w:r w:rsidR="00463E42" w:rsidRPr="00463E42">
        <w:rPr>
          <w:bCs/>
          <w:lang w:val="pl-PL"/>
        </w:rPr>
        <w:t>ych</w:t>
      </w:r>
      <w:r w:rsidRPr="00463E42">
        <w:rPr>
          <w:bCs/>
          <w:lang w:val="pl-PL"/>
        </w:rPr>
        <w:t>.</w:t>
      </w:r>
    </w:p>
    <w:p w:rsidR="000500AD" w:rsidRPr="00463E42" w:rsidRDefault="002E6AAA" w:rsidP="009A67F0">
      <w:pPr>
        <w:pStyle w:val="Tekstpodstawowywcity"/>
        <w:numPr>
          <w:ilvl w:val="0"/>
          <w:numId w:val="12"/>
        </w:numPr>
        <w:ind w:left="0" w:firstLine="0"/>
        <w:rPr>
          <w:sz w:val="22"/>
          <w:lang w:val="pl-PL"/>
        </w:rPr>
      </w:pPr>
      <w:r w:rsidRPr="00463E42">
        <w:rPr>
          <w:sz w:val="22"/>
          <w:lang w:val="pl-PL"/>
        </w:rPr>
        <w:t>Trzecie</w:t>
      </w:r>
      <w:r w:rsidR="00DF6260" w:rsidRPr="00463E42">
        <w:rPr>
          <w:sz w:val="22"/>
          <w:lang w:val="pl-PL"/>
        </w:rPr>
        <w:t xml:space="preserve"> </w:t>
      </w:r>
      <w:r w:rsidR="00DF6260" w:rsidRPr="00463E42">
        <w:rPr>
          <w:rFonts w:cs="Arial"/>
          <w:bCs/>
          <w:sz w:val="22"/>
          <w:lang w:val="pl-PL"/>
        </w:rPr>
        <w:t>miejsce</w:t>
      </w:r>
      <w:r w:rsidR="00DF6260" w:rsidRPr="00463E42">
        <w:rPr>
          <w:sz w:val="22"/>
          <w:lang w:val="pl-PL"/>
        </w:rPr>
        <w:t xml:space="preserve"> pod względem największej liczby zgłoszonych ofert pracy w </w:t>
      </w:r>
      <w:r w:rsidR="00D60D4A" w:rsidRPr="00463E42">
        <w:rPr>
          <w:sz w:val="22"/>
          <w:lang w:val="pl-PL"/>
        </w:rPr>
        <w:t>2014</w:t>
      </w:r>
      <w:r w:rsidR="00DF6260" w:rsidRPr="00463E42">
        <w:rPr>
          <w:sz w:val="22"/>
          <w:lang w:val="pl-PL"/>
        </w:rPr>
        <w:t xml:space="preserve"> roku zajmuje wielka grupa zawodów „</w:t>
      </w:r>
      <w:r w:rsidR="00DF6260" w:rsidRPr="00463E42">
        <w:rPr>
          <w:b/>
          <w:sz w:val="22"/>
          <w:lang w:val="pl-PL"/>
        </w:rPr>
        <w:t>robotnicy przemysłowi i rzemieślnicy</w:t>
      </w:r>
      <w:r w:rsidR="00DF6260" w:rsidRPr="00463E42">
        <w:rPr>
          <w:sz w:val="22"/>
          <w:lang w:val="pl-PL"/>
        </w:rPr>
        <w:t xml:space="preserve">” - </w:t>
      </w:r>
      <w:r w:rsidR="00463E42" w:rsidRPr="00463E42">
        <w:rPr>
          <w:sz w:val="22"/>
          <w:lang w:val="pl-PL"/>
        </w:rPr>
        <w:t>17936</w:t>
      </w:r>
      <w:r w:rsidR="00DF6260" w:rsidRPr="00463E42">
        <w:rPr>
          <w:sz w:val="22"/>
          <w:lang w:val="pl-PL"/>
        </w:rPr>
        <w:t xml:space="preserve"> ofert pracy, tj. </w:t>
      </w:r>
      <w:r w:rsidR="00E06E1B" w:rsidRPr="00463E42">
        <w:rPr>
          <w:sz w:val="22"/>
          <w:lang w:val="pl-PL"/>
        </w:rPr>
        <w:t>18,</w:t>
      </w:r>
      <w:r w:rsidR="00463E42" w:rsidRPr="00463E42">
        <w:rPr>
          <w:sz w:val="22"/>
          <w:lang w:val="pl-PL"/>
        </w:rPr>
        <w:t>1</w:t>
      </w:r>
      <w:r w:rsidR="00DF6260" w:rsidRPr="00463E42">
        <w:rPr>
          <w:sz w:val="22"/>
          <w:lang w:val="pl-PL"/>
        </w:rPr>
        <w:t>% ogółu zgłoszonych w analizowanym okresie</w:t>
      </w:r>
      <w:r w:rsidR="00F912FD" w:rsidRPr="00463E42">
        <w:rPr>
          <w:sz w:val="22"/>
          <w:lang w:val="pl-PL"/>
        </w:rPr>
        <w:t xml:space="preserve">. </w:t>
      </w:r>
      <w:r w:rsidR="00DF6260" w:rsidRPr="00463E42">
        <w:rPr>
          <w:sz w:val="22"/>
          <w:lang w:val="pl-PL"/>
        </w:rPr>
        <w:t xml:space="preserve">Spośród </w:t>
      </w:r>
      <w:r w:rsidR="00463E42" w:rsidRPr="00463E42">
        <w:rPr>
          <w:sz w:val="22"/>
          <w:lang w:val="pl-PL"/>
        </w:rPr>
        <w:t>280</w:t>
      </w:r>
      <w:r w:rsidR="00F912FD" w:rsidRPr="00463E42">
        <w:rPr>
          <w:sz w:val="22"/>
          <w:lang w:val="pl-PL"/>
        </w:rPr>
        <w:t xml:space="preserve"> zawodów, w </w:t>
      </w:r>
      <w:r w:rsidR="00DF6260" w:rsidRPr="00463E42">
        <w:rPr>
          <w:sz w:val="22"/>
          <w:lang w:val="pl-PL"/>
        </w:rPr>
        <w:t>których zanotowano zgłoszenia ofert pracy</w:t>
      </w:r>
      <w:r w:rsidR="00E266DB" w:rsidRPr="00463E42">
        <w:rPr>
          <w:sz w:val="22"/>
          <w:lang w:val="pl-PL"/>
        </w:rPr>
        <w:t xml:space="preserve"> dla robotników przemysłowych i </w:t>
      </w:r>
      <w:r w:rsidR="00DF6260" w:rsidRPr="00463E42">
        <w:rPr>
          <w:sz w:val="22"/>
          <w:lang w:val="pl-PL"/>
        </w:rPr>
        <w:t>rzemieślników największe zapotrzebowanie pracodawców dotyczyło następujących zawodów i specjalności:</w:t>
      </w:r>
    </w:p>
    <w:tbl>
      <w:tblPr>
        <w:tblW w:w="7680" w:type="dxa"/>
        <w:jc w:val="center"/>
        <w:tblCellMar>
          <w:left w:w="70" w:type="dxa"/>
          <w:right w:w="70" w:type="dxa"/>
        </w:tblCellMar>
        <w:tblLook w:val="04A0" w:firstRow="1" w:lastRow="0" w:firstColumn="1" w:lastColumn="0" w:noHBand="0" w:noVBand="1"/>
      </w:tblPr>
      <w:tblGrid>
        <w:gridCol w:w="471"/>
        <w:gridCol w:w="3072"/>
        <w:gridCol w:w="735"/>
        <w:gridCol w:w="1075"/>
        <w:gridCol w:w="1190"/>
        <w:gridCol w:w="1137"/>
      </w:tblGrid>
      <w:tr w:rsidR="00463E42" w:rsidRPr="00571875" w:rsidTr="00EF351C">
        <w:trPr>
          <w:trHeight w:val="170"/>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E42" w:rsidRPr="00463E42" w:rsidRDefault="00861174" w:rsidP="00463E42">
            <w:pPr>
              <w:spacing w:after="0" w:line="240" w:lineRule="auto"/>
              <w:jc w:val="center"/>
              <w:rPr>
                <w:rFonts w:cs="Arial"/>
                <w:color w:val="000000"/>
                <w:sz w:val="16"/>
                <w:szCs w:val="16"/>
                <w:lang w:val="pl-PL" w:eastAsia="pl-PL" w:bidi="ar-SA"/>
              </w:rPr>
            </w:pPr>
            <w:r w:rsidRPr="00463E42">
              <w:rPr>
                <w:lang w:val="pl-PL"/>
              </w:rPr>
              <w:t xml:space="preserve"> </w:t>
            </w:r>
            <w:r w:rsidR="00463E42" w:rsidRPr="00463E42">
              <w:rPr>
                <w:rFonts w:cs="Arial"/>
                <w:color w:val="000000"/>
                <w:sz w:val="16"/>
                <w:szCs w:val="16"/>
                <w:lang w:val="pl-PL" w:eastAsia="pl-PL" w:bidi="ar-SA"/>
              </w:rPr>
              <w:t>Lp.</w:t>
            </w:r>
          </w:p>
        </w:tc>
        <w:tc>
          <w:tcPr>
            <w:tcW w:w="3072" w:type="dxa"/>
            <w:tcBorders>
              <w:top w:val="single" w:sz="4" w:space="0" w:color="auto"/>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Nazwa zawodu</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Symbol</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Liczba zgłoszonych ofert pracy</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proofErr w:type="gramStart"/>
            <w:r w:rsidRPr="00463E42">
              <w:rPr>
                <w:rFonts w:cs="Arial"/>
                <w:color w:val="000000"/>
                <w:sz w:val="16"/>
                <w:szCs w:val="16"/>
                <w:lang w:val="pl-PL" w:eastAsia="pl-PL" w:bidi="ar-SA"/>
              </w:rPr>
              <w:t>w</w:t>
            </w:r>
            <w:proofErr w:type="gramEnd"/>
            <w:r w:rsidRPr="00463E42">
              <w:rPr>
                <w:rFonts w:cs="Arial"/>
                <w:color w:val="000000"/>
                <w:sz w:val="16"/>
                <w:szCs w:val="16"/>
                <w:lang w:val="pl-PL" w:eastAsia="pl-PL" w:bidi="ar-SA"/>
              </w:rPr>
              <w:t xml:space="preserve"> tym ofert pracy subsydiowanej</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Wskaźnik intensywności deficytu lub nadwyżki</w:t>
            </w:r>
          </w:p>
        </w:tc>
      </w:tr>
      <w:tr w:rsidR="00463E42" w:rsidRPr="00463E42" w:rsidTr="00EF351C">
        <w:trPr>
          <w:trHeight w:val="170"/>
          <w:jc w:val="center"/>
        </w:trPr>
        <w:tc>
          <w:tcPr>
            <w:tcW w:w="471" w:type="dxa"/>
            <w:tcBorders>
              <w:top w:val="nil"/>
              <w:left w:val="single" w:sz="4" w:space="0" w:color="auto"/>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w:t>
            </w:r>
          </w:p>
        </w:tc>
        <w:tc>
          <w:tcPr>
            <w:tcW w:w="3072" w:type="dxa"/>
            <w:tcBorders>
              <w:top w:val="nil"/>
              <w:left w:val="nil"/>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Szwaczka</w:t>
            </w:r>
          </w:p>
        </w:tc>
        <w:tc>
          <w:tcPr>
            <w:tcW w:w="735" w:type="dxa"/>
            <w:tcBorders>
              <w:top w:val="nil"/>
              <w:left w:val="nil"/>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753303</w:t>
            </w:r>
          </w:p>
        </w:tc>
        <w:tc>
          <w:tcPr>
            <w:tcW w:w="1075" w:type="dxa"/>
            <w:tcBorders>
              <w:top w:val="nil"/>
              <w:left w:val="nil"/>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1925</w:t>
            </w:r>
          </w:p>
        </w:tc>
        <w:tc>
          <w:tcPr>
            <w:tcW w:w="1190" w:type="dxa"/>
            <w:tcBorders>
              <w:top w:val="nil"/>
              <w:left w:val="nil"/>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116</w:t>
            </w:r>
          </w:p>
        </w:tc>
        <w:tc>
          <w:tcPr>
            <w:tcW w:w="1137" w:type="dxa"/>
            <w:tcBorders>
              <w:top w:val="nil"/>
              <w:left w:val="nil"/>
              <w:bottom w:val="single" w:sz="4" w:space="0" w:color="auto"/>
              <w:right w:val="single" w:sz="4" w:space="0" w:color="auto"/>
            </w:tcBorders>
            <w:shd w:val="clear" w:color="000000" w:fill="DAEEF3"/>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0,9572</w:t>
            </w:r>
          </w:p>
        </w:tc>
      </w:tr>
      <w:tr w:rsidR="00463E42" w:rsidRPr="00463E42" w:rsidTr="00EF351C">
        <w:trPr>
          <w:trHeight w:val="170"/>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2</w:t>
            </w:r>
          </w:p>
        </w:tc>
        <w:tc>
          <w:tcPr>
            <w:tcW w:w="3072"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Murarz</w:t>
            </w:r>
          </w:p>
        </w:tc>
        <w:tc>
          <w:tcPr>
            <w:tcW w:w="735"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711202</w:t>
            </w:r>
          </w:p>
        </w:tc>
        <w:tc>
          <w:tcPr>
            <w:tcW w:w="1075"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999</w:t>
            </w:r>
          </w:p>
        </w:tc>
        <w:tc>
          <w:tcPr>
            <w:tcW w:w="1190"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77</w:t>
            </w:r>
          </w:p>
        </w:tc>
        <w:tc>
          <w:tcPr>
            <w:tcW w:w="1137"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0,2503</w:t>
            </w:r>
          </w:p>
        </w:tc>
      </w:tr>
      <w:tr w:rsidR="00463E42" w:rsidRPr="00463E42" w:rsidTr="00EF351C">
        <w:trPr>
          <w:trHeight w:val="170"/>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3</w:t>
            </w:r>
          </w:p>
        </w:tc>
        <w:tc>
          <w:tcPr>
            <w:tcW w:w="3072"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Ślusarz</w:t>
            </w:r>
          </w:p>
        </w:tc>
        <w:tc>
          <w:tcPr>
            <w:tcW w:w="735"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722204</w:t>
            </w:r>
          </w:p>
        </w:tc>
        <w:tc>
          <w:tcPr>
            <w:tcW w:w="1075"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729</w:t>
            </w:r>
          </w:p>
        </w:tc>
        <w:tc>
          <w:tcPr>
            <w:tcW w:w="1190"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110</w:t>
            </w:r>
          </w:p>
        </w:tc>
        <w:tc>
          <w:tcPr>
            <w:tcW w:w="1137"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0,1670</w:t>
            </w:r>
          </w:p>
        </w:tc>
      </w:tr>
      <w:tr w:rsidR="00463E42" w:rsidRPr="00463E42" w:rsidTr="00EF351C">
        <w:trPr>
          <w:trHeight w:val="170"/>
          <w:jc w:val="center"/>
        </w:trPr>
        <w:tc>
          <w:tcPr>
            <w:tcW w:w="471" w:type="dxa"/>
            <w:tcBorders>
              <w:top w:val="nil"/>
              <w:left w:val="single" w:sz="4" w:space="0" w:color="auto"/>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4</w:t>
            </w:r>
          </w:p>
        </w:tc>
        <w:tc>
          <w:tcPr>
            <w:tcW w:w="3072"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Kamieniarz</w:t>
            </w:r>
          </w:p>
        </w:tc>
        <w:tc>
          <w:tcPr>
            <w:tcW w:w="735"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711301</w:t>
            </w:r>
          </w:p>
        </w:tc>
        <w:tc>
          <w:tcPr>
            <w:tcW w:w="1075"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506</w:t>
            </w:r>
          </w:p>
        </w:tc>
        <w:tc>
          <w:tcPr>
            <w:tcW w:w="1190"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45</w:t>
            </w:r>
          </w:p>
        </w:tc>
        <w:tc>
          <w:tcPr>
            <w:tcW w:w="1137"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1,5104</w:t>
            </w:r>
          </w:p>
        </w:tc>
      </w:tr>
      <w:tr w:rsidR="00463E42" w:rsidRPr="00463E42" w:rsidTr="00EF351C">
        <w:trPr>
          <w:trHeight w:val="170"/>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5</w:t>
            </w:r>
          </w:p>
        </w:tc>
        <w:tc>
          <w:tcPr>
            <w:tcW w:w="3072"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Mechanik pojazdów samochodowych</w:t>
            </w:r>
          </w:p>
        </w:tc>
        <w:tc>
          <w:tcPr>
            <w:tcW w:w="735"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723103</w:t>
            </w:r>
          </w:p>
        </w:tc>
        <w:tc>
          <w:tcPr>
            <w:tcW w:w="1075"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449</w:t>
            </w:r>
          </w:p>
        </w:tc>
        <w:tc>
          <w:tcPr>
            <w:tcW w:w="1190"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220</w:t>
            </w:r>
          </w:p>
        </w:tc>
        <w:tc>
          <w:tcPr>
            <w:tcW w:w="1137"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0,2128</w:t>
            </w:r>
          </w:p>
        </w:tc>
      </w:tr>
      <w:tr w:rsidR="00463E42" w:rsidRPr="00463E42" w:rsidTr="00EF351C">
        <w:trPr>
          <w:trHeight w:val="170"/>
          <w:jc w:val="center"/>
        </w:trPr>
        <w:tc>
          <w:tcPr>
            <w:tcW w:w="471" w:type="dxa"/>
            <w:tcBorders>
              <w:top w:val="nil"/>
              <w:left w:val="single" w:sz="4" w:space="0" w:color="auto"/>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6</w:t>
            </w:r>
          </w:p>
        </w:tc>
        <w:tc>
          <w:tcPr>
            <w:tcW w:w="3072"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Brukarz</w:t>
            </w:r>
          </w:p>
        </w:tc>
        <w:tc>
          <w:tcPr>
            <w:tcW w:w="735"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711601</w:t>
            </w:r>
          </w:p>
        </w:tc>
        <w:tc>
          <w:tcPr>
            <w:tcW w:w="1075"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445</w:t>
            </w:r>
          </w:p>
        </w:tc>
        <w:tc>
          <w:tcPr>
            <w:tcW w:w="1190"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38</w:t>
            </w:r>
          </w:p>
        </w:tc>
        <w:tc>
          <w:tcPr>
            <w:tcW w:w="1137"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1,4883</w:t>
            </w:r>
          </w:p>
        </w:tc>
      </w:tr>
      <w:tr w:rsidR="00463E42" w:rsidRPr="00463E42" w:rsidTr="00EF351C">
        <w:trPr>
          <w:trHeight w:val="170"/>
          <w:jc w:val="center"/>
        </w:trPr>
        <w:tc>
          <w:tcPr>
            <w:tcW w:w="471" w:type="dxa"/>
            <w:tcBorders>
              <w:top w:val="nil"/>
              <w:left w:val="single" w:sz="4" w:space="0" w:color="auto"/>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w:t>
            </w:r>
          </w:p>
        </w:tc>
        <w:tc>
          <w:tcPr>
            <w:tcW w:w="3072"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Operator obrabiarek sterowanych numerycznie</w:t>
            </w:r>
          </w:p>
        </w:tc>
        <w:tc>
          <w:tcPr>
            <w:tcW w:w="735"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722308</w:t>
            </w:r>
          </w:p>
        </w:tc>
        <w:tc>
          <w:tcPr>
            <w:tcW w:w="1075"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432</w:t>
            </w:r>
          </w:p>
        </w:tc>
        <w:tc>
          <w:tcPr>
            <w:tcW w:w="1190"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80</w:t>
            </w:r>
          </w:p>
        </w:tc>
        <w:tc>
          <w:tcPr>
            <w:tcW w:w="1137"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4,7473</w:t>
            </w:r>
          </w:p>
        </w:tc>
      </w:tr>
      <w:tr w:rsidR="00463E42" w:rsidRPr="00463E42" w:rsidTr="00EF351C">
        <w:trPr>
          <w:trHeight w:val="170"/>
          <w:jc w:val="center"/>
        </w:trPr>
        <w:tc>
          <w:tcPr>
            <w:tcW w:w="471" w:type="dxa"/>
            <w:tcBorders>
              <w:top w:val="nil"/>
              <w:left w:val="single" w:sz="4" w:space="0" w:color="auto"/>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8</w:t>
            </w:r>
          </w:p>
        </w:tc>
        <w:tc>
          <w:tcPr>
            <w:tcW w:w="3072"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Spawacz metodą MAG</w:t>
            </w:r>
          </w:p>
        </w:tc>
        <w:tc>
          <w:tcPr>
            <w:tcW w:w="735"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721204</w:t>
            </w:r>
          </w:p>
        </w:tc>
        <w:tc>
          <w:tcPr>
            <w:tcW w:w="1075"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430</w:t>
            </w:r>
          </w:p>
        </w:tc>
        <w:tc>
          <w:tcPr>
            <w:tcW w:w="1190"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15</w:t>
            </w:r>
          </w:p>
        </w:tc>
        <w:tc>
          <w:tcPr>
            <w:tcW w:w="1137"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7,4138</w:t>
            </w:r>
          </w:p>
        </w:tc>
      </w:tr>
      <w:tr w:rsidR="00463E42" w:rsidRPr="00463E42" w:rsidTr="00EF351C">
        <w:trPr>
          <w:trHeight w:val="170"/>
          <w:jc w:val="center"/>
        </w:trPr>
        <w:tc>
          <w:tcPr>
            <w:tcW w:w="471" w:type="dxa"/>
            <w:tcBorders>
              <w:top w:val="nil"/>
              <w:left w:val="single" w:sz="4" w:space="0" w:color="auto"/>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w:t>
            </w:r>
          </w:p>
        </w:tc>
        <w:tc>
          <w:tcPr>
            <w:tcW w:w="3072"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Stolarz</w:t>
            </w:r>
          </w:p>
        </w:tc>
        <w:tc>
          <w:tcPr>
            <w:tcW w:w="735"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752205</w:t>
            </w:r>
          </w:p>
        </w:tc>
        <w:tc>
          <w:tcPr>
            <w:tcW w:w="1075"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422</w:t>
            </w:r>
          </w:p>
        </w:tc>
        <w:tc>
          <w:tcPr>
            <w:tcW w:w="1190"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95</w:t>
            </w:r>
          </w:p>
        </w:tc>
        <w:tc>
          <w:tcPr>
            <w:tcW w:w="1137" w:type="dxa"/>
            <w:tcBorders>
              <w:top w:val="nil"/>
              <w:left w:val="nil"/>
              <w:bottom w:val="single" w:sz="4" w:space="0" w:color="auto"/>
              <w:right w:val="single" w:sz="4" w:space="0" w:color="auto"/>
            </w:tcBorders>
            <w:shd w:val="clear" w:color="auto" w:fill="auto"/>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0,2647</w:t>
            </w:r>
          </w:p>
        </w:tc>
      </w:tr>
      <w:tr w:rsidR="00463E42" w:rsidRPr="00463E42" w:rsidTr="00EF351C">
        <w:trPr>
          <w:trHeight w:val="170"/>
          <w:jc w:val="center"/>
        </w:trPr>
        <w:tc>
          <w:tcPr>
            <w:tcW w:w="471" w:type="dxa"/>
            <w:tcBorders>
              <w:top w:val="nil"/>
              <w:left w:val="single" w:sz="4" w:space="0" w:color="auto"/>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10</w:t>
            </w:r>
          </w:p>
        </w:tc>
        <w:tc>
          <w:tcPr>
            <w:tcW w:w="3072"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left"/>
              <w:rPr>
                <w:rFonts w:cs="Arial"/>
                <w:color w:val="000000"/>
                <w:sz w:val="16"/>
                <w:szCs w:val="16"/>
                <w:lang w:val="pl-PL" w:eastAsia="pl-PL" w:bidi="ar-SA"/>
              </w:rPr>
            </w:pPr>
            <w:r w:rsidRPr="00463E42">
              <w:rPr>
                <w:rFonts w:cs="Arial"/>
                <w:color w:val="000000"/>
                <w:sz w:val="16"/>
                <w:szCs w:val="16"/>
                <w:lang w:val="pl-PL" w:eastAsia="pl-PL" w:bidi="ar-SA"/>
              </w:rPr>
              <w:t>Elektryk</w:t>
            </w:r>
          </w:p>
        </w:tc>
        <w:tc>
          <w:tcPr>
            <w:tcW w:w="735"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741103</w:t>
            </w:r>
          </w:p>
        </w:tc>
        <w:tc>
          <w:tcPr>
            <w:tcW w:w="1075"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382</w:t>
            </w:r>
          </w:p>
        </w:tc>
        <w:tc>
          <w:tcPr>
            <w:tcW w:w="1190"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30</w:t>
            </w:r>
          </w:p>
        </w:tc>
        <w:tc>
          <w:tcPr>
            <w:tcW w:w="1137" w:type="dxa"/>
            <w:tcBorders>
              <w:top w:val="nil"/>
              <w:left w:val="nil"/>
              <w:bottom w:val="single" w:sz="4" w:space="0" w:color="auto"/>
              <w:right w:val="single" w:sz="4" w:space="0" w:color="auto"/>
            </w:tcBorders>
            <w:shd w:val="clear" w:color="000000" w:fill="FFFFCC"/>
            <w:vAlign w:val="center"/>
            <w:hideMark/>
          </w:tcPr>
          <w:p w:rsidR="00463E42" w:rsidRPr="00463E42" w:rsidRDefault="00463E42" w:rsidP="00463E42">
            <w:pPr>
              <w:spacing w:after="0" w:line="240" w:lineRule="auto"/>
              <w:jc w:val="center"/>
              <w:rPr>
                <w:rFonts w:cs="Arial"/>
                <w:color w:val="000000"/>
                <w:sz w:val="16"/>
                <w:szCs w:val="16"/>
                <w:lang w:val="pl-PL" w:eastAsia="pl-PL" w:bidi="ar-SA"/>
              </w:rPr>
            </w:pPr>
            <w:r w:rsidRPr="00463E42">
              <w:rPr>
                <w:rFonts w:cs="Arial"/>
                <w:color w:val="000000"/>
                <w:sz w:val="16"/>
                <w:szCs w:val="16"/>
                <w:lang w:val="pl-PL" w:eastAsia="pl-PL" w:bidi="ar-SA"/>
              </w:rPr>
              <w:t>1,3082</w:t>
            </w:r>
          </w:p>
        </w:tc>
      </w:tr>
    </w:tbl>
    <w:p w:rsidR="00E06E1B" w:rsidRPr="00490554" w:rsidRDefault="00E06E1B" w:rsidP="001046BB">
      <w:pPr>
        <w:pStyle w:val="Tekstpodstawowywcity"/>
        <w:ind w:firstLine="0"/>
        <w:rPr>
          <w:rFonts w:ascii="Cambria" w:hAnsi="Cambria"/>
          <w:bCs/>
          <w:sz w:val="20"/>
          <w:highlight w:val="yellow"/>
          <w:lang w:val="pl-PL"/>
        </w:rPr>
      </w:pPr>
    </w:p>
    <w:p w:rsidR="001046BB" w:rsidRPr="00EF351C" w:rsidRDefault="00DF6260" w:rsidP="0051257A">
      <w:pPr>
        <w:ind w:firstLine="708"/>
        <w:rPr>
          <w:bCs/>
          <w:lang w:val="pl-PL"/>
        </w:rPr>
      </w:pPr>
      <w:r w:rsidRPr="00EF351C">
        <w:rPr>
          <w:bCs/>
          <w:lang w:val="pl-PL"/>
        </w:rPr>
        <w:t xml:space="preserve">W tych 10 zawodach pracodawcy zgłosili </w:t>
      </w:r>
      <w:r w:rsidR="00463E42" w:rsidRPr="00EF351C">
        <w:rPr>
          <w:bCs/>
          <w:lang w:val="pl-PL"/>
        </w:rPr>
        <w:t>6719</w:t>
      </w:r>
      <w:r w:rsidRPr="00EF351C">
        <w:rPr>
          <w:bCs/>
          <w:lang w:val="pl-PL"/>
        </w:rPr>
        <w:t xml:space="preserve"> ofert zatrudnienia, tj. </w:t>
      </w:r>
      <w:r w:rsidR="00F912FD" w:rsidRPr="00EF351C">
        <w:rPr>
          <w:bCs/>
          <w:lang w:val="pl-PL"/>
        </w:rPr>
        <w:t>37,</w:t>
      </w:r>
      <w:r w:rsidR="00463E42" w:rsidRPr="00EF351C">
        <w:rPr>
          <w:bCs/>
          <w:lang w:val="pl-PL"/>
        </w:rPr>
        <w:t>5</w:t>
      </w:r>
      <w:r w:rsidRPr="00EF351C">
        <w:rPr>
          <w:bCs/>
          <w:lang w:val="pl-PL"/>
        </w:rPr>
        <w:t>% ogółu zgłoszonych dla robotników przemysłowych i rzemieślników.</w:t>
      </w:r>
      <w:r w:rsidR="001046BB" w:rsidRPr="00EF351C">
        <w:rPr>
          <w:bCs/>
          <w:lang w:val="pl-PL"/>
        </w:rPr>
        <w:t xml:space="preserve"> Najbardziej deficytowym w tej grupie jest zawód </w:t>
      </w:r>
      <w:r w:rsidR="00F42F81">
        <w:rPr>
          <w:bCs/>
          <w:lang w:val="pl-PL"/>
        </w:rPr>
        <w:t>operator pras kuźniczych</w:t>
      </w:r>
      <w:r w:rsidR="001046BB" w:rsidRPr="00EF351C">
        <w:rPr>
          <w:bCs/>
          <w:lang w:val="pl-PL"/>
        </w:rPr>
        <w:t xml:space="preserve">, w którym na 1 nowo zarejestrowanego bezrobotnego przypadało przeciętnie </w:t>
      </w:r>
      <w:r w:rsidR="00F42F81">
        <w:rPr>
          <w:bCs/>
          <w:lang w:val="pl-PL"/>
        </w:rPr>
        <w:t>79</w:t>
      </w:r>
      <w:r w:rsidR="00EF351C" w:rsidRPr="00EF351C">
        <w:rPr>
          <w:bCs/>
          <w:lang w:val="pl-PL"/>
        </w:rPr>
        <w:t xml:space="preserve"> </w:t>
      </w:r>
      <w:r w:rsidR="001046BB" w:rsidRPr="00EF351C">
        <w:rPr>
          <w:bCs/>
          <w:lang w:val="pl-PL"/>
        </w:rPr>
        <w:t>ofert zatrudnienia, a</w:t>
      </w:r>
      <w:r w:rsidR="00883EE8" w:rsidRPr="00EF351C">
        <w:rPr>
          <w:bCs/>
          <w:lang w:val="pl-PL"/>
        </w:rPr>
        <w:t> </w:t>
      </w:r>
      <w:r w:rsidR="001046BB" w:rsidRPr="00EF351C">
        <w:rPr>
          <w:bCs/>
          <w:lang w:val="pl-PL"/>
        </w:rPr>
        <w:t xml:space="preserve">zawodem najbardziej nadwyżkowym jest zawód </w:t>
      </w:r>
      <w:r w:rsidR="00EF351C" w:rsidRPr="00EF351C">
        <w:rPr>
          <w:bCs/>
          <w:lang w:val="pl-PL"/>
        </w:rPr>
        <w:t>dziewiarz</w:t>
      </w:r>
      <w:r w:rsidR="001046BB" w:rsidRPr="00EF351C">
        <w:rPr>
          <w:bCs/>
          <w:lang w:val="pl-PL"/>
        </w:rPr>
        <w:t xml:space="preserve">, w którym na 1 ofertę przypadało </w:t>
      </w:r>
      <w:r w:rsidR="00F912FD" w:rsidRPr="00EF351C">
        <w:rPr>
          <w:bCs/>
          <w:lang w:val="pl-PL"/>
        </w:rPr>
        <w:t xml:space="preserve">przeciętnie </w:t>
      </w:r>
      <w:r w:rsidR="00EF351C" w:rsidRPr="00EF351C">
        <w:rPr>
          <w:bCs/>
          <w:lang w:val="pl-PL"/>
        </w:rPr>
        <w:t>147</w:t>
      </w:r>
      <w:r w:rsidR="001046BB" w:rsidRPr="00EF351C">
        <w:rPr>
          <w:bCs/>
          <w:lang w:val="pl-PL"/>
        </w:rPr>
        <w:t xml:space="preserve"> bezrobotn</w:t>
      </w:r>
      <w:r w:rsidR="00EF351C" w:rsidRPr="00EF351C">
        <w:rPr>
          <w:bCs/>
          <w:lang w:val="pl-PL"/>
        </w:rPr>
        <w:t>ych</w:t>
      </w:r>
      <w:r w:rsidR="001046BB" w:rsidRPr="00EF351C">
        <w:rPr>
          <w:bCs/>
          <w:lang w:val="pl-PL"/>
        </w:rPr>
        <w:t xml:space="preserve">. </w:t>
      </w:r>
    </w:p>
    <w:p w:rsidR="000C41C0" w:rsidRPr="00EF351C" w:rsidRDefault="00E06E1B" w:rsidP="000C41C0">
      <w:pPr>
        <w:pStyle w:val="Akapitzlist"/>
        <w:numPr>
          <w:ilvl w:val="0"/>
          <w:numId w:val="12"/>
        </w:numPr>
        <w:ind w:left="0" w:firstLine="0"/>
        <w:rPr>
          <w:lang w:val="pl-PL"/>
        </w:rPr>
      </w:pPr>
      <w:r w:rsidRPr="00EF351C">
        <w:rPr>
          <w:lang w:val="pl-PL"/>
        </w:rPr>
        <w:t xml:space="preserve">Czwarta w rankingu pod względem największej liczby zgłoszonych ofert zatrudnienia w </w:t>
      </w:r>
      <w:r w:rsidR="00D60D4A" w:rsidRPr="00EF351C">
        <w:rPr>
          <w:lang w:val="pl-PL"/>
        </w:rPr>
        <w:t>2014</w:t>
      </w:r>
      <w:r w:rsidRPr="00EF351C">
        <w:rPr>
          <w:lang w:val="pl-PL"/>
        </w:rPr>
        <w:t xml:space="preserve"> roku jest wielka grupa zawodów „</w:t>
      </w:r>
      <w:r w:rsidRPr="00EF351C">
        <w:rPr>
          <w:b/>
          <w:lang w:val="pl-PL"/>
        </w:rPr>
        <w:t>pracownicy biurowi</w:t>
      </w:r>
      <w:r w:rsidRPr="00EF351C">
        <w:rPr>
          <w:lang w:val="pl-PL"/>
        </w:rPr>
        <w:t xml:space="preserve">”. W omawianym okresie </w:t>
      </w:r>
      <w:r w:rsidRPr="00EF351C">
        <w:rPr>
          <w:lang w:val="pl-PL"/>
        </w:rPr>
        <w:lastRenderedPageBreak/>
        <w:t xml:space="preserve">pracodawcy zgłosili dla pracowników biurowych </w:t>
      </w:r>
      <w:r w:rsidR="00EF351C" w:rsidRPr="00EF351C">
        <w:rPr>
          <w:lang w:val="pl-PL"/>
        </w:rPr>
        <w:t>14043</w:t>
      </w:r>
      <w:r w:rsidRPr="00EF351C">
        <w:rPr>
          <w:lang w:val="pl-PL"/>
        </w:rPr>
        <w:t xml:space="preserve"> ofert</w:t>
      </w:r>
      <w:r w:rsidR="00EF351C" w:rsidRPr="00EF351C">
        <w:rPr>
          <w:lang w:val="pl-PL"/>
        </w:rPr>
        <w:t>y</w:t>
      </w:r>
      <w:r w:rsidRPr="00EF351C">
        <w:rPr>
          <w:lang w:val="pl-PL"/>
        </w:rPr>
        <w:t xml:space="preserve"> pracy, tj. </w:t>
      </w:r>
      <w:r w:rsidR="00EF351C" w:rsidRPr="00EF351C">
        <w:rPr>
          <w:lang w:val="pl-PL"/>
        </w:rPr>
        <w:t>14,2</w:t>
      </w:r>
      <w:r w:rsidRPr="00EF351C">
        <w:rPr>
          <w:lang w:val="pl-PL"/>
        </w:rPr>
        <w:t>% ogółu zgłoszonych</w:t>
      </w:r>
      <w:r w:rsidR="00355A4B" w:rsidRPr="00EF351C">
        <w:rPr>
          <w:lang w:val="pl-PL"/>
        </w:rPr>
        <w:t xml:space="preserve"> ofert</w:t>
      </w:r>
      <w:r w:rsidR="000C41C0" w:rsidRPr="00EF351C">
        <w:rPr>
          <w:lang w:val="pl-PL"/>
        </w:rPr>
        <w:t xml:space="preserve">. </w:t>
      </w:r>
      <w:r w:rsidRPr="00EF351C">
        <w:rPr>
          <w:lang w:val="pl-PL"/>
        </w:rPr>
        <w:t>Najwięcej ofert pracy zgłosili pracodawc</w:t>
      </w:r>
      <w:r w:rsidR="00355A4B" w:rsidRPr="00EF351C">
        <w:rPr>
          <w:lang w:val="pl-PL"/>
        </w:rPr>
        <w:t>y w </w:t>
      </w:r>
      <w:r w:rsidRPr="00EF351C">
        <w:rPr>
          <w:lang w:val="pl-PL"/>
        </w:rPr>
        <w:t xml:space="preserve">następujących zawodach i specjalnościach: </w:t>
      </w:r>
    </w:p>
    <w:tbl>
      <w:tblPr>
        <w:tblW w:w="7820" w:type="dxa"/>
        <w:jc w:val="center"/>
        <w:tblCellMar>
          <w:left w:w="70" w:type="dxa"/>
          <w:right w:w="70" w:type="dxa"/>
        </w:tblCellMar>
        <w:tblLook w:val="04A0" w:firstRow="1" w:lastRow="0" w:firstColumn="1" w:lastColumn="0" w:noHBand="0" w:noVBand="1"/>
      </w:tblPr>
      <w:tblGrid>
        <w:gridCol w:w="478"/>
        <w:gridCol w:w="3170"/>
        <w:gridCol w:w="738"/>
        <w:gridCol w:w="1078"/>
        <w:gridCol w:w="1219"/>
        <w:gridCol w:w="1137"/>
      </w:tblGrid>
      <w:tr w:rsidR="00EF351C" w:rsidRPr="00571875" w:rsidTr="00EF351C">
        <w:trPr>
          <w:trHeight w:val="17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Nazwa zawodu</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Liczba zgłoszonych ofert pracy</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proofErr w:type="gramStart"/>
            <w:r w:rsidRPr="00EF351C">
              <w:rPr>
                <w:rFonts w:cs="Arial"/>
                <w:color w:val="000000"/>
                <w:sz w:val="16"/>
                <w:szCs w:val="16"/>
                <w:lang w:val="pl-PL" w:eastAsia="pl-PL" w:bidi="ar-SA"/>
              </w:rPr>
              <w:t>w</w:t>
            </w:r>
            <w:proofErr w:type="gramEnd"/>
            <w:r w:rsidRPr="00EF351C">
              <w:rPr>
                <w:rFonts w:cs="Arial"/>
                <w:color w:val="000000"/>
                <w:sz w:val="16"/>
                <w:szCs w:val="16"/>
                <w:lang w:val="pl-PL" w:eastAsia="pl-PL" w:bidi="ar-SA"/>
              </w:rPr>
              <w:t xml:space="preserve"> tym ofert pracy subsydiowanej</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Wskaźnik intensywności deficytu lub nadwyżki</w:t>
            </w:r>
          </w:p>
        </w:tc>
      </w:tr>
      <w:tr w:rsidR="00EF351C" w:rsidRPr="00EF351C" w:rsidTr="00EF351C">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w:t>
            </w:r>
          </w:p>
        </w:tc>
        <w:tc>
          <w:tcPr>
            <w:tcW w:w="3220" w:type="dxa"/>
            <w:tcBorders>
              <w:top w:val="nil"/>
              <w:left w:val="nil"/>
              <w:bottom w:val="nil"/>
              <w:right w:val="nil"/>
            </w:tcBorders>
            <w:shd w:val="clear" w:color="000000" w:fill="FFFFCC"/>
            <w:vAlign w:val="center"/>
            <w:hideMark/>
          </w:tcPr>
          <w:p w:rsidR="00EF351C" w:rsidRPr="00EF351C" w:rsidRDefault="00EF351C" w:rsidP="00EF351C">
            <w:pPr>
              <w:spacing w:after="0" w:line="240" w:lineRule="auto"/>
              <w:jc w:val="left"/>
              <w:rPr>
                <w:rFonts w:cs="Arial"/>
                <w:color w:val="000000"/>
                <w:sz w:val="16"/>
                <w:szCs w:val="16"/>
                <w:lang w:val="pl-PL" w:eastAsia="pl-PL" w:bidi="ar-SA"/>
              </w:rPr>
            </w:pPr>
            <w:r w:rsidRPr="00EF351C">
              <w:rPr>
                <w:rFonts w:cs="Arial"/>
                <w:color w:val="000000"/>
                <w:sz w:val="16"/>
                <w:szCs w:val="16"/>
                <w:lang w:val="pl-PL" w:eastAsia="pl-PL" w:bidi="ar-SA"/>
              </w:rPr>
              <w:t>Pozostali magazynierzy i pokrewni</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432190</w:t>
            </w:r>
          </w:p>
        </w:tc>
        <w:tc>
          <w:tcPr>
            <w:tcW w:w="1080" w:type="dxa"/>
            <w:tcBorders>
              <w:top w:val="nil"/>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3947</w:t>
            </w:r>
          </w:p>
        </w:tc>
        <w:tc>
          <w:tcPr>
            <w:tcW w:w="122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17</w:t>
            </w:r>
          </w:p>
        </w:tc>
        <w:tc>
          <w:tcPr>
            <w:tcW w:w="1080" w:type="dxa"/>
            <w:tcBorders>
              <w:top w:val="nil"/>
              <w:left w:val="nil"/>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21,4511</w:t>
            </w:r>
          </w:p>
        </w:tc>
      </w:tr>
      <w:tr w:rsidR="00EF351C" w:rsidRPr="00EF351C" w:rsidTr="00EF351C">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2</w:t>
            </w:r>
          </w:p>
        </w:tc>
        <w:tc>
          <w:tcPr>
            <w:tcW w:w="3220" w:type="dxa"/>
            <w:tcBorders>
              <w:top w:val="single" w:sz="4" w:space="0" w:color="000000"/>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left"/>
              <w:rPr>
                <w:rFonts w:cs="Arial"/>
                <w:color w:val="000000"/>
                <w:sz w:val="16"/>
                <w:szCs w:val="16"/>
                <w:lang w:val="pl-PL" w:eastAsia="pl-PL" w:bidi="ar-SA"/>
              </w:rPr>
            </w:pPr>
            <w:r w:rsidRPr="00EF351C">
              <w:rPr>
                <w:rFonts w:cs="Arial"/>
                <w:color w:val="000000"/>
                <w:sz w:val="16"/>
                <w:szCs w:val="16"/>
                <w:lang w:val="pl-PL" w:eastAsia="pl-PL" w:bidi="ar-SA"/>
              </w:rPr>
              <w:t>Technik prac biurowych</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411004</w:t>
            </w:r>
          </w:p>
        </w:tc>
        <w:tc>
          <w:tcPr>
            <w:tcW w:w="1080" w:type="dxa"/>
            <w:tcBorders>
              <w:top w:val="nil"/>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2482</w:t>
            </w:r>
          </w:p>
        </w:tc>
        <w:tc>
          <w:tcPr>
            <w:tcW w:w="122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1856</w:t>
            </w:r>
          </w:p>
        </w:tc>
        <w:tc>
          <w:tcPr>
            <w:tcW w:w="1080" w:type="dxa"/>
            <w:tcBorders>
              <w:top w:val="nil"/>
              <w:left w:val="nil"/>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1,5910</w:t>
            </w:r>
          </w:p>
        </w:tc>
      </w:tr>
      <w:tr w:rsidR="00EF351C" w:rsidRPr="00EF351C" w:rsidTr="00EF351C">
        <w:trPr>
          <w:trHeight w:val="170"/>
          <w:jc w:val="center"/>
        </w:trPr>
        <w:tc>
          <w:tcPr>
            <w:tcW w:w="480" w:type="dxa"/>
            <w:tcBorders>
              <w:top w:val="nil"/>
              <w:left w:val="single" w:sz="4" w:space="0" w:color="auto"/>
              <w:bottom w:val="single" w:sz="4" w:space="0" w:color="auto"/>
              <w:right w:val="single" w:sz="4" w:space="0" w:color="auto"/>
            </w:tcBorders>
            <w:shd w:val="clear" w:color="000000" w:fill="DAEEF3"/>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3</w:t>
            </w:r>
          </w:p>
        </w:tc>
        <w:tc>
          <w:tcPr>
            <w:tcW w:w="3220" w:type="dxa"/>
            <w:tcBorders>
              <w:top w:val="nil"/>
              <w:left w:val="nil"/>
              <w:bottom w:val="single" w:sz="4" w:space="0" w:color="000000"/>
              <w:right w:val="nil"/>
            </w:tcBorders>
            <w:shd w:val="clear" w:color="000000" w:fill="DAEEF3"/>
            <w:vAlign w:val="center"/>
            <w:hideMark/>
          </w:tcPr>
          <w:p w:rsidR="00EF351C" w:rsidRPr="00EF351C" w:rsidRDefault="00EF351C" w:rsidP="00EF351C">
            <w:pPr>
              <w:spacing w:after="0" w:line="240" w:lineRule="auto"/>
              <w:jc w:val="left"/>
              <w:rPr>
                <w:rFonts w:cs="Arial"/>
                <w:color w:val="000000"/>
                <w:sz w:val="16"/>
                <w:szCs w:val="16"/>
                <w:lang w:val="pl-PL" w:eastAsia="pl-PL" w:bidi="ar-SA"/>
              </w:rPr>
            </w:pPr>
            <w:r w:rsidRPr="00EF351C">
              <w:rPr>
                <w:rFonts w:cs="Arial"/>
                <w:color w:val="000000"/>
                <w:sz w:val="16"/>
                <w:szCs w:val="16"/>
                <w:lang w:val="pl-PL" w:eastAsia="pl-PL" w:bidi="ar-SA"/>
              </w:rPr>
              <w:t>Magazynier</w:t>
            </w:r>
          </w:p>
        </w:tc>
        <w:tc>
          <w:tcPr>
            <w:tcW w:w="740" w:type="dxa"/>
            <w:tcBorders>
              <w:top w:val="nil"/>
              <w:left w:val="single" w:sz="4" w:space="0" w:color="000000"/>
              <w:bottom w:val="single" w:sz="4" w:space="0" w:color="auto"/>
              <w:right w:val="single" w:sz="4" w:space="0" w:color="auto"/>
            </w:tcBorders>
            <w:shd w:val="clear" w:color="000000" w:fill="DAEEF3"/>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432103</w:t>
            </w:r>
          </w:p>
        </w:tc>
        <w:tc>
          <w:tcPr>
            <w:tcW w:w="1080" w:type="dxa"/>
            <w:tcBorders>
              <w:top w:val="nil"/>
              <w:left w:val="nil"/>
              <w:bottom w:val="single" w:sz="4" w:space="0" w:color="000000"/>
              <w:right w:val="nil"/>
            </w:tcBorders>
            <w:shd w:val="clear" w:color="000000" w:fill="DAEEF3"/>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2111</w:t>
            </w:r>
          </w:p>
        </w:tc>
        <w:tc>
          <w:tcPr>
            <w:tcW w:w="1220" w:type="dxa"/>
            <w:tcBorders>
              <w:top w:val="nil"/>
              <w:left w:val="single" w:sz="4" w:space="0" w:color="000000"/>
              <w:bottom w:val="single" w:sz="4" w:space="0" w:color="auto"/>
              <w:right w:val="single" w:sz="4" w:space="0" w:color="auto"/>
            </w:tcBorders>
            <w:shd w:val="clear" w:color="000000" w:fill="DAEEF3"/>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513</w:t>
            </w:r>
          </w:p>
        </w:tc>
        <w:tc>
          <w:tcPr>
            <w:tcW w:w="1080" w:type="dxa"/>
            <w:tcBorders>
              <w:top w:val="nil"/>
              <w:left w:val="nil"/>
              <w:bottom w:val="single" w:sz="4" w:space="0" w:color="auto"/>
              <w:right w:val="single" w:sz="4" w:space="0" w:color="auto"/>
            </w:tcBorders>
            <w:shd w:val="clear" w:color="000000" w:fill="DAEEF3"/>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1,0710</w:t>
            </w:r>
          </w:p>
        </w:tc>
      </w:tr>
      <w:tr w:rsidR="00EF351C" w:rsidRPr="00EF351C" w:rsidTr="00EF351C">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4</w:t>
            </w:r>
          </w:p>
        </w:tc>
        <w:tc>
          <w:tcPr>
            <w:tcW w:w="3220" w:type="dxa"/>
            <w:tcBorders>
              <w:top w:val="nil"/>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left"/>
              <w:rPr>
                <w:rFonts w:cs="Arial"/>
                <w:color w:val="000000"/>
                <w:sz w:val="16"/>
                <w:szCs w:val="16"/>
                <w:lang w:val="pl-PL" w:eastAsia="pl-PL" w:bidi="ar-SA"/>
              </w:rPr>
            </w:pPr>
            <w:r w:rsidRPr="00EF351C">
              <w:rPr>
                <w:rFonts w:cs="Arial"/>
                <w:color w:val="000000"/>
                <w:sz w:val="16"/>
                <w:szCs w:val="16"/>
                <w:lang w:val="pl-PL" w:eastAsia="pl-PL" w:bidi="ar-SA"/>
              </w:rPr>
              <w:t>Pozostali pracownicy obsługi biurowej</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411090</w:t>
            </w:r>
          </w:p>
        </w:tc>
        <w:tc>
          <w:tcPr>
            <w:tcW w:w="1080" w:type="dxa"/>
            <w:tcBorders>
              <w:top w:val="nil"/>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1334</w:t>
            </w:r>
          </w:p>
        </w:tc>
        <w:tc>
          <w:tcPr>
            <w:tcW w:w="122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1028</w:t>
            </w:r>
          </w:p>
        </w:tc>
        <w:tc>
          <w:tcPr>
            <w:tcW w:w="1080" w:type="dxa"/>
            <w:tcBorders>
              <w:top w:val="nil"/>
              <w:left w:val="nil"/>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1,3738</w:t>
            </w:r>
          </w:p>
        </w:tc>
      </w:tr>
      <w:tr w:rsidR="00EF351C" w:rsidRPr="00EF351C" w:rsidTr="00EF351C">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5</w:t>
            </w:r>
          </w:p>
        </w:tc>
        <w:tc>
          <w:tcPr>
            <w:tcW w:w="3220" w:type="dxa"/>
            <w:tcBorders>
              <w:top w:val="nil"/>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left"/>
              <w:rPr>
                <w:rFonts w:cs="Arial"/>
                <w:color w:val="000000"/>
                <w:sz w:val="16"/>
                <w:szCs w:val="16"/>
                <w:lang w:val="pl-PL" w:eastAsia="pl-PL" w:bidi="ar-SA"/>
              </w:rPr>
            </w:pPr>
            <w:r w:rsidRPr="00EF351C">
              <w:rPr>
                <w:rFonts w:cs="Arial"/>
                <w:color w:val="000000"/>
                <w:sz w:val="16"/>
                <w:szCs w:val="16"/>
                <w:lang w:val="pl-PL" w:eastAsia="pl-PL" w:bidi="ar-SA"/>
              </w:rPr>
              <w:t>Pozostali pracownicy obsługi biura gdzie indziej niesklasyfikowani</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441990</w:t>
            </w:r>
          </w:p>
        </w:tc>
        <w:tc>
          <w:tcPr>
            <w:tcW w:w="1080" w:type="dxa"/>
            <w:tcBorders>
              <w:top w:val="nil"/>
              <w:left w:val="nil"/>
              <w:bottom w:val="nil"/>
              <w:right w:val="nil"/>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943</w:t>
            </w:r>
          </w:p>
        </w:tc>
        <w:tc>
          <w:tcPr>
            <w:tcW w:w="122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590</w:t>
            </w:r>
          </w:p>
        </w:tc>
        <w:tc>
          <w:tcPr>
            <w:tcW w:w="1080" w:type="dxa"/>
            <w:tcBorders>
              <w:top w:val="nil"/>
              <w:left w:val="nil"/>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5,4509</w:t>
            </w:r>
          </w:p>
        </w:tc>
      </w:tr>
      <w:tr w:rsidR="00EF351C" w:rsidRPr="00EF351C" w:rsidTr="00EF351C">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6</w:t>
            </w:r>
          </w:p>
        </w:tc>
        <w:tc>
          <w:tcPr>
            <w:tcW w:w="3220" w:type="dxa"/>
            <w:tcBorders>
              <w:top w:val="nil"/>
              <w:left w:val="nil"/>
              <w:bottom w:val="nil"/>
              <w:right w:val="nil"/>
            </w:tcBorders>
            <w:shd w:val="clear" w:color="000000" w:fill="FFFFCC"/>
            <w:vAlign w:val="center"/>
            <w:hideMark/>
          </w:tcPr>
          <w:p w:rsidR="00EF351C" w:rsidRPr="00EF351C" w:rsidRDefault="00EF351C" w:rsidP="00EF351C">
            <w:pPr>
              <w:spacing w:after="0" w:line="240" w:lineRule="auto"/>
              <w:jc w:val="left"/>
              <w:rPr>
                <w:rFonts w:cs="Arial"/>
                <w:color w:val="000000"/>
                <w:sz w:val="16"/>
                <w:szCs w:val="16"/>
                <w:lang w:val="pl-PL" w:eastAsia="pl-PL" w:bidi="ar-SA"/>
              </w:rPr>
            </w:pPr>
            <w:r w:rsidRPr="00EF351C">
              <w:rPr>
                <w:rFonts w:cs="Arial"/>
                <w:color w:val="000000"/>
                <w:sz w:val="16"/>
                <w:szCs w:val="16"/>
                <w:lang w:val="pl-PL" w:eastAsia="pl-PL" w:bidi="ar-SA"/>
              </w:rPr>
              <w:t>Sekretarka</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412001</w:t>
            </w:r>
          </w:p>
        </w:tc>
        <w:tc>
          <w:tcPr>
            <w:tcW w:w="1080" w:type="dxa"/>
            <w:tcBorders>
              <w:top w:val="single" w:sz="4" w:space="0" w:color="000000"/>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442</w:t>
            </w:r>
          </w:p>
        </w:tc>
        <w:tc>
          <w:tcPr>
            <w:tcW w:w="122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325</w:t>
            </w:r>
          </w:p>
        </w:tc>
        <w:tc>
          <w:tcPr>
            <w:tcW w:w="1080" w:type="dxa"/>
            <w:tcBorders>
              <w:top w:val="nil"/>
              <w:left w:val="nil"/>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1,3435</w:t>
            </w:r>
          </w:p>
        </w:tc>
      </w:tr>
      <w:tr w:rsidR="00EF351C" w:rsidRPr="00EF351C" w:rsidTr="00EF351C">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7</w:t>
            </w:r>
          </w:p>
        </w:tc>
        <w:tc>
          <w:tcPr>
            <w:tcW w:w="3220" w:type="dxa"/>
            <w:tcBorders>
              <w:top w:val="single" w:sz="4" w:space="0" w:color="000000"/>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left"/>
              <w:rPr>
                <w:rFonts w:cs="Arial"/>
                <w:color w:val="000000"/>
                <w:sz w:val="16"/>
                <w:szCs w:val="16"/>
                <w:lang w:val="pl-PL" w:eastAsia="pl-PL" w:bidi="ar-SA"/>
              </w:rPr>
            </w:pPr>
            <w:r>
              <w:rPr>
                <w:rFonts w:cs="Arial"/>
                <w:color w:val="000000"/>
                <w:sz w:val="16"/>
                <w:szCs w:val="16"/>
                <w:lang w:val="pl-PL" w:eastAsia="pl-PL" w:bidi="ar-SA"/>
              </w:rPr>
              <w:t xml:space="preserve">Pracownik centrum obsługi </w:t>
            </w:r>
            <w:r w:rsidRPr="00EF351C">
              <w:rPr>
                <w:rFonts w:cs="Arial"/>
                <w:color w:val="000000"/>
                <w:sz w:val="16"/>
                <w:szCs w:val="16"/>
                <w:lang w:val="pl-PL" w:eastAsia="pl-PL" w:bidi="ar-SA"/>
              </w:rPr>
              <w:t>telefonicznej</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422201</w:t>
            </w:r>
          </w:p>
        </w:tc>
        <w:tc>
          <w:tcPr>
            <w:tcW w:w="1080" w:type="dxa"/>
            <w:tcBorders>
              <w:top w:val="nil"/>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371</w:t>
            </w:r>
          </w:p>
        </w:tc>
        <w:tc>
          <w:tcPr>
            <w:tcW w:w="122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3,9892</w:t>
            </w:r>
          </w:p>
        </w:tc>
      </w:tr>
      <w:tr w:rsidR="00EF351C" w:rsidRPr="00EF351C" w:rsidTr="00EF351C">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8</w:t>
            </w:r>
          </w:p>
        </w:tc>
        <w:tc>
          <w:tcPr>
            <w:tcW w:w="3220" w:type="dxa"/>
            <w:tcBorders>
              <w:top w:val="nil"/>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left"/>
              <w:rPr>
                <w:rFonts w:cs="Arial"/>
                <w:color w:val="000000"/>
                <w:sz w:val="16"/>
                <w:szCs w:val="16"/>
                <w:lang w:val="pl-PL" w:eastAsia="pl-PL" w:bidi="ar-SA"/>
              </w:rPr>
            </w:pPr>
            <w:r w:rsidRPr="00EF351C">
              <w:rPr>
                <w:rFonts w:cs="Arial"/>
                <w:color w:val="000000"/>
                <w:sz w:val="16"/>
                <w:szCs w:val="16"/>
                <w:lang w:val="pl-PL" w:eastAsia="pl-PL" w:bidi="ar-SA"/>
              </w:rPr>
              <w:t>Recepcjonista</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422602</w:t>
            </w:r>
          </w:p>
        </w:tc>
        <w:tc>
          <w:tcPr>
            <w:tcW w:w="1080" w:type="dxa"/>
            <w:tcBorders>
              <w:top w:val="nil"/>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309</w:t>
            </w:r>
          </w:p>
        </w:tc>
        <w:tc>
          <w:tcPr>
            <w:tcW w:w="122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139</w:t>
            </w:r>
          </w:p>
        </w:tc>
        <w:tc>
          <w:tcPr>
            <w:tcW w:w="1080" w:type="dxa"/>
            <w:tcBorders>
              <w:top w:val="nil"/>
              <w:left w:val="nil"/>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1,2165</w:t>
            </w:r>
          </w:p>
        </w:tc>
      </w:tr>
      <w:tr w:rsidR="00EF351C" w:rsidRPr="00EF351C" w:rsidTr="00EF351C">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9</w:t>
            </w:r>
          </w:p>
        </w:tc>
        <w:tc>
          <w:tcPr>
            <w:tcW w:w="3220" w:type="dxa"/>
            <w:tcBorders>
              <w:top w:val="nil"/>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left"/>
              <w:rPr>
                <w:rFonts w:cs="Arial"/>
                <w:color w:val="000000"/>
                <w:sz w:val="16"/>
                <w:szCs w:val="16"/>
                <w:lang w:val="pl-PL" w:eastAsia="pl-PL" w:bidi="ar-SA"/>
              </w:rPr>
            </w:pPr>
            <w:r w:rsidRPr="00EF351C">
              <w:rPr>
                <w:rFonts w:cs="Arial"/>
                <w:color w:val="000000"/>
                <w:sz w:val="16"/>
                <w:szCs w:val="16"/>
                <w:lang w:val="pl-PL" w:eastAsia="pl-PL" w:bidi="ar-SA"/>
              </w:rPr>
              <w:t>Asystent do spraw księgowości</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431101</w:t>
            </w:r>
          </w:p>
        </w:tc>
        <w:tc>
          <w:tcPr>
            <w:tcW w:w="1080" w:type="dxa"/>
            <w:tcBorders>
              <w:top w:val="nil"/>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293</w:t>
            </w:r>
          </w:p>
        </w:tc>
        <w:tc>
          <w:tcPr>
            <w:tcW w:w="122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198</w:t>
            </w:r>
          </w:p>
        </w:tc>
        <w:tc>
          <w:tcPr>
            <w:tcW w:w="1080" w:type="dxa"/>
            <w:tcBorders>
              <w:top w:val="nil"/>
              <w:left w:val="nil"/>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1,6369</w:t>
            </w:r>
          </w:p>
        </w:tc>
      </w:tr>
      <w:tr w:rsidR="00EF351C" w:rsidRPr="00EF351C" w:rsidTr="00EF351C">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10</w:t>
            </w:r>
          </w:p>
        </w:tc>
        <w:tc>
          <w:tcPr>
            <w:tcW w:w="3220" w:type="dxa"/>
            <w:tcBorders>
              <w:top w:val="nil"/>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left"/>
              <w:rPr>
                <w:rFonts w:cs="Arial"/>
                <w:color w:val="000000"/>
                <w:sz w:val="16"/>
                <w:szCs w:val="16"/>
                <w:lang w:val="pl-PL" w:eastAsia="pl-PL" w:bidi="ar-SA"/>
              </w:rPr>
            </w:pPr>
            <w:r w:rsidRPr="00EF351C">
              <w:rPr>
                <w:rFonts w:cs="Arial"/>
                <w:color w:val="000000"/>
                <w:sz w:val="16"/>
                <w:szCs w:val="16"/>
                <w:lang w:val="pl-PL" w:eastAsia="pl-PL" w:bidi="ar-SA"/>
              </w:rPr>
              <w:t>Pracownik kancelaryjny</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411003</w:t>
            </w:r>
          </w:p>
        </w:tc>
        <w:tc>
          <w:tcPr>
            <w:tcW w:w="1080" w:type="dxa"/>
            <w:tcBorders>
              <w:top w:val="nil"/>
              <w:left w:val="nil"/>
              <w:bottom w:val="single" w:sz="4" w:space="0" w:color="000000"/>
              <w:right w:val="nil"/>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178</w:t>
            </w:r>
          </w:p>
        </w:tc>
        <w:tc>
          <w:tcPr>
            <w:tcW w:w="1220" w:type="dxa"/>
            <w:tcBorders>
              <w:top w:val="nil"/>
              <w:left w:val="single" w:sz="4" w:space="0" w:color="000000"/>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138</w:t>
            </w:r>
          </w:p>
        </w:tc>
        <w:tc>
          <w:tcPr>
            <w:tcW w:w="1080" w:type="dxa"/>
            <w:tcBorders>
              <w:top w:val="nil"/>
              <w:left w:val="nil"/>
              <w:bottom w:val="single" w:sz="4" w:space="0" w:color="auto"/>
              <w:right w:val="single" w:sz="4" w:space="0" w:color="auto"/>
            </w:tcBorders>
            <w:shd w:val="clear" w:color="000000" w:fill="FFFFCC"/>
            <w:vAlign w:val="center"/>
            <w:hideMark/>
          </w:tcPr>
          <w:p w:rsidR="00EF351C" w:rsidRPr="00EF351C" w:rsidRDefault="00EF351C" w:rsidP="00EF351C">
            <w:pPr>
              <w:spacing w:after="0" w:line="240" w:lineRule="auto"/>
              <w:jc w:val="center"/>
              <w:rPr>
                <w:rFonts w:cs="Arial"/>
                <w:color w:val="000000"/>
                <w:sz w:val="16"/>
                <w:szCs w:val="16"/>
                <w:lang w:val="pl-PL" w:eastAsia="pl-PL" w:bidi="ar-SA"/>
              </w:rPr>
            </w:pPr>
            <w:r w:rsidRPr="00EF351C">
              <w:rPr>
                <w:rFonts w:cs="Arial"/>
                <w:color w:val="000000"/>
                <w:sz w:val="16"/>
                <w:szCs w:val="16"/>
                <w:lang w:val="pl-PL" w:eastAsia="pl-PL" w:bidi="ar-SA"/>
              </w:rPr>
              <w:t>5,7419</w:t>
            </w:r>
          </w:p>
        </w:tc>
      </w:tr>
    </w:tbl>
    <w:p w:rsidR="00E06E1B" w:rsidRPr="00EF351C" w:rsidRDefault="00E06E1B" w:rsidP="00E06E1B">
      <w:pPr>
        <w:ind w:firstLine="708"/>
        <w:rPr>
          <w:bCs/>
          <w:sz w:val="24"/>
          <w:lang w:val="pl-PL"/>
        </w:rPr>
      </w:pPr>
    </w:p>
    <w:p w:rsidR="00E06E1B" w:rsidRPr="00F42F81" w:rsidRDefault="00E06E1B" w:rsidP="00355A4B">
      <w:pPr>
        <w:ind w:firstLine="426"/>
        <w:rPr>
          <w:lang w:val="pl-PL"/>
        </w:rPr>
      </w:pPr>
      <w:r w:rsidRPr="00EF351C">
        <w:rPr>
          <w:lang w:val="pl-PL"/>
        </w:rPr>
        <w:t xml:space="preserve">W </w:t>
      </w:r>
      <w:r w:rsidR="00224D04">
        <w:rPr>
          <w:lang w:val="pl-PL"/>
        </w:rPr>
        <w:t xml:space="preserve">wymienionych wyżej 10 zawodach </w:t>
      </w:r>
      <w:r w:rsidRPr="00EF351C">
        <w:rPr>
          <w:lang w:val="pl-PL"/>
        </w:rPr>
        <w:t xml:space="preserve">spośród </w:t>
      </w:r>
      <w:r w:rsidR="00355A4B" w:rsidRPr="00EF351C">
        <w:rPr>
          <w:lang w:val="pl-PL"/>
        </w:rPr>
        <w:t>6</w:t>
      </w:r>
      <w:r w:rsidR="00EF351C" w:rsidRPr="00EF351C">
        <w:rPr>
          <w:lang w:val="pl-PL"/>
        </w:rPr>
        <w:t>8</w:t>
      </w:r>
      <w:r w:rsidRPr="00EF351C">
        <w:rPr>
          <w:lang w:val="pl-PL"/>
        </w:rPr>
        <w:t xml:space="preserve">, w których zanotowano zgłoszenia ofert </w:t>
      </w:r>
      <w:r w:rsidR="00224D04">
        <w:rPr>
          <w:lang w:val="pl-PL"/>
        </w:rPr>
        <w:t>pracy dla pracowników biurowych</w:t>
      </w:r>
      <w:r w:rsidRPr="00EF351C">
        <w:rPr>
          <w:i/>
          <w:lang w:val="pl-PL"/>
        </w:rPr>
        <w:t xml:space="preserve"> </w:t>
      </w:r>
      <w:r w:rsidRPr="00EF351C">
        <w:rPr>
          <w:lang w:val="pl-PL"/>
        </w:rPr>
        <w:t xml:space="preserve">pracodawcy zgłosili </w:t>
      </w:r>
      <w:r w:rsidR="00EF351C" w:rsidRPr="00EF351C">
        <w:rPr>
          <w:lang w:val="pl-PL"/>
        </w:rPr>
        <w:t>12410</w:t>
      </w:r>
      <w:r w:rsidRPr="00EF351C">
        <w:rPr>
          <w:lang w:val="pl-PL"/>
        </w:rPr>
        <w:t xml:space="preserve"> ofert zatrudnienia, tj. </w:t>
      </w:r>
      <w:r w:rsidR="00EF351C" w:rsidRPr="00F42F81">
        <w:rPr>
          <w:lang w:val="pl-PL"/>
        </w:rPr>
        <w:t>88,4</w:t>
      </w:r>
      <w:r w:rsidRPr="00F42F81">
        <w:rPr>
          <w:lang w:val="pl-PL"/>
        </w:rPr>
        <w:t xml:space="preserve">% ogółu zgłoszonych dla pracowników biurowych. Najbardziej deficytowym spośród zawodów grupy zawodowej pracownicy biurowi jest zawód </w:t>
      </w:r>
      <w:r w:rsidR="00EF351C" w:rsidRPr="00F42F81">
        <w:rPr>
          <w:lang w:val="pl-PL"/>
        </w:rPr>
        <w:t>pozostali magazynierzy i pokrewni</w:t>
      </w:r>
      <w:r w:rsidRPr="00F42F81">
        <w:rPr>
          <w:lang w:val="pl-PL"/>
        </w:rPr>
        <w:t xml:space="preserve">, w którym na 1 nowo zarejestrowanego bezrobotnego przypadało przeciętnie </w:t>
      </w:r>
      <w:r w:rsidR="00EF351C" w:rsidRPr="00F42F81">
        <w:rPr>
          <w:lang w:val="pl-PL"/>
        </w:rPr>
        <w:t>21 ofert</w:t>
      </w:r>
      <w:r w:rsidRPr="00F42F81">
        <w:rPr>
          <w:lang w:val="pl-PL"/>
        </w:rPr>
        <w:t xml:space="preserve"> zatrudnienia. Zawodem najbardziej nadwyżkowym jest </w:t>
      </w:r>
      <w:r w:rsidR="00EF351C" w:rsidRPr="00F42F81">
        <w:rPr>
          <w:lang w:val="pl-PL"/>
        </w:rPr>
        <w:t>technik hotelarstwa</w:t>
      </w:r>
      <w:r w:rsidRPr="00F42F81">
        <w:rPr>
          <w:lang w:val="pl-PL"/>
        </w:rPr>
        <w:t xml:space="preserve"> (na 1 zgłoszoną ofertę pracy przypadało przeciętnie </w:t>
      </w:r>
      <w:r w:rsidR="00EF351C" w:rsidRPr="00F42F81">
        <w:rPr>
          <w:lang w:val="pl-PL"/>
        </w:rPr>
        <w:t>207</w:t>
      </w:r>
      <w:r w:rsidRPr="00F42F81">
        <w:rPr>
          <w:lang w:val="pl-PL"/>
        </w:rPr>
        <w:t xml:space="preserve"> nowo zarejestrowanych bezrobotnych).</w:t>
      </w:r>
      <w:r w:rsidR="00355A4B" w:rsidRPr="00F42F81">
        <w:rPr>
          <w:lang w:val="pl-PL"/>
        </w:rPr>
        <w:t xml:space="preserve"> Należy mieć na uwadze, że w ofertach dla tej grupy zawodowej jest znaczna liczba ofert zatrudnienia subsydiowanego</w:t>
      </w:r>
      <w:r w:rsidR="00EF351C" w:rsidRPr="00F42F81">
        <w:rPr>
          <w:lang w:val="pl-PL"/>
        </w:rPr>
        <w:t xml:space="preserve"> (5497 ofert, tj. 39,1% wszystkich ofert z tej wielkiej grupy zawodowej</w:t>
      </w:r>
      <w:r w:rsidR="00355A4B" w:rsidRPr="00F42F81">
        <w:rPr>
          <w:lang w:val="pl-PL"/>
        </w:rPr>
        <w:t>.</w:t>
      </w:r>
    </w:p>
    <w:p w:rsidR="00EF351C" w:rsidRPr="00F42F81" w:rsidRDefault="00EF351C" w:rsidP="00EF351C">
      <w:pPr>
        <w:numPr>
          <w:ilvl w:val="0"/>
          <w:numId w:val="9"/>
        </w:numPr>
        <w:tabs>
          <w:tab w:val="clear" w:pos="360"/>
          <w:tab w:val="num" w:pos="0"/>
        </w:tabs>
        <w:ind w:left="0" w:firstLine="360"/>
        <w:rPr>
          <w:bCs/>
          <w:lang w:val="pl-PL"/>
        </w:rPr>
      </w:pPr>
      <w:r w:rsidRPr="00F42F81">
        <w:rPr>
          <w:bCs/>
          <w:lang w:val="pl-PL"/>
        </w:rPr>
        <w:t>W zawodach z grupy „</w:t>
      </w:r>
      <w:r w:rsidRPr="00F42F81">
        <w:rPr>
          <w:b/>
          <w:bCs/>
          <w:lang w:val="pl-PL"/>
        </w:rPr>
        <w:t>operatorzy i monterzy maszyn i urządzeń</w:t>
      </w:r>
      <w:r w:rsidRPr="00F42F81">
        <w:rPr>
          <w:bCs/>
          <w:lang w:val="pl-PL"/>
        </w:rPr>
        <w:t xml:space="preserve">” pracodawcy zgłosili w 2014 roku </w:t>
      </w:r>
      <w:r w:rsidR="00224D04" w:rsidRPr="00F42F81">
        <w:rPr>
          <w:bCs/>
          <w:lang w:val="pl-PL"/>
        </w:rPr>
        <w:t>10579</w:t>
      </w:r>
      <w:r w:rsidRPr="00F42F81">
        <w:rPr>
          <w:bCs/>
          <w:lang w:val="pl-PL"/>
        </w:rPr>
        <w:t xml:space="preserve"> ofert pracy, tj. </w:t>
      </w:r>
      <w:r w:rsidR="00224D04" w:rsidRPr="00F42F81">
        <w:rPr>
          <w:bCs/>
          <w:lang w:val="pl-PL"/>
        </w:rPr>
        <w:t>10,7</w:t>
      </w:r>
      <w:r w:rsidRPr="00F42F81">
        <w:rPr>
          <w:bCs/>
          <w:lang w:val="pl-PL"/>
        </w:rPr>
        <w:t>% ogółu zgłoszonych ofert pracy.</w:t>
      </w:r>
      <w:r w:rsidRPr="00F42F81">
        <w:rPr>
          <w:bCs/>
          <w:i/>
          <w:iCs/>
          <w:lang w:val="pl-PL"/>
        </w:rPr>
        <w:t xml:space="preserve"> </w:t>
      </w:r>
      <w:r w:rsidRPr="00F42F81">
        <w:rPr>
          <w:bCs/>
          <w:lang w:val="pl-PL"/>
        </w:rPr>
        <w:t xml:space="preserve">Spośród </w:t>
      </w:r>
      <w:r w:rsidR="00224D04" w:rsidRPr="00F42F81">
        <w:rPr>
          <w:bCs/>
          <w:lang w:val="pl-PL"/>
        </w:rPr>
        <w:t>195</w:t>
      </w:r>
      <w:r w:rsidRPr="00F42F81">
        <w:rPr>
          <w:bCs/>
          <w:lang w:val="pl-PL"/>
        </w:rPr>
        <w:t xml:space="preserve"> zawodów, w których zanotowano zgłoszenia ofert pracy dla pracowników z grupy „operatorzy i monterzy maszyn i urządzeń” największe zapotrzebowanie pracodawców dotyczyło następujących zawodów i specjalności: </w:t>
      </w:r>
    </w:p>
    <w:tbl>
      <w:tblPr>
        <w:tblW w:w="7680" w:type="dxa"/>
        <w:jc w:val="center"/>
        <w:tblCellMar>
          <w:left w:w="70" w:type="dxa"/>
          <w:right w:w="70" w:type="dxa"/>
        </w:tblCellMar>
        <w:tblLook w:val="04A0" w:firstRow="1" w:lastRow="0" w:firstColumn="1" w:lastColumn="0" w:noHBand="0" w:noVBand="1"/>
      </w:tblPr>
      <w:tblGrid>
        <w:gridCol w:w="471"/>
        <w:gridCol w:w="3072"/>
        <w:gridCol w:w="735"/>
        <w:gridCol w:w="1075"/>
        <w:gridCol w:w="1190"/>
        <w:gridCol w:w="1137"/>
      </w:tblGrid>
      <w:tr w:rsidR="00224D04" w:rsidRPr="00571875" w:rsidTr="00F42F81">
        <w:trPr>
          <w:trHeight w:val="17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Nazwa zawodu</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Liczba zgłoszonych ofert pracy</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proofErr w:type="gramStart"/>
            <w:r w:rsidRPr="00224D04">
              <w:rPr>
                <w:rFonts w:cs="Arial"/>
                <w:color w:val="000000"/>
                <w:sz w:val="16"/>
                <w:szCs w:val="16"/>
                <w:lang w:val="pl-PL" w:eastAsia="pl-PL" w:bidi="ar-SA"/>
              </w:rPr>
              <w:t>w</w:t>
            </w:r>
            <w:proofErr w:type="gramEnd"/>
            <w:r w:rsidRPr="00224D04">
              <w:rPr>
                <w:rFonts w:cs="Arial"/>
                <w:color w:val="000000"/>
                <w:sz w:val="16"/>
                <w:szCs w:val="16"/>
                <w:lang w:val="pl-PL" w:eastAsia="pl-PL" w:bidi="ar-SA"/>
              </w:rPr>
              <w:t xml:space="preserve"> tym ofert pracy subsydiowanej</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Wskaźnik intensywności deficytu lub nadwyżki</w:t>
            </w:r>
          </w:p>
        </w:tc>
      </w:tr>
      <w:tr w:rsidR="00224D04" w:rsidRPr="00224D04"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1</w:t>
            </w:r>
          </w:p>
        </w:tc>
        <w:tc>
          <w:tcPr>
            <w:tcW w:w="3220" w:type="dxa"/>
            <w:tcBorders>
              <w:top w:val="nil"/>
              <w:left w:val="nil"/>
              <w:bottom w:val="nil"/>
              <w:right w:val="nil"/>
            </w:tcBorders>
            <w:shd w:val="clear" w:color="000000" w:fill="FFFFCC"/>
            <w:vAlign w:val="center"/>
            <w:hideMark/>
          </w:tcPr>
          <w:p w:rsidR="00224D04" w:rsidRPr="00224D04" w:rsidRDefault="00224D04" w:rsidP="00224D04">
            <w:pPr>
              <w:spacing w:after="0" w:line="240" w:lineRule="auto"/>
              <w:jc w:val="left"/>
              <w:rPr>
                <w:rFonts w:cs="Arial"/>
                <w:color w:val="000000"/>
                <w:sz w:val="16"/>
                <w:szCs w:val="16"/>
                <w:lang w:val="pl-PL" w:eastAsia="pl-PL" w:bidi="ar-SA"/>
              </w:rPr>
            </w:pPr>
            <w:r w:rsidRPr="00224D04">
              <w:rPr>
                <w:rFonts w:cs="Arial"/>
                <w:color w:val="000000"/>
                <w:sz w:val="16"/>
                <w:szCs w:val="16"/>
                <w:lang w:val="pl-PL" w:eastAsia="pl-PL" w:bidi="ar-SA"/>
              </w:rPr>
              <w:t>Kierowca samochodu ciężarowego</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833203</w:t>
            </w:r>
          </w:p>
        </w:tc>
        <w:tc>
          <w:tcPr>
            <w:tcW w:w="1080" w:type="dxa"/>
            <w:tcBorders>
              <w:top w:val="nil"/>
              <w:left w:val="nil"/>
              <w:bottom w:val="single" w:sz="4" w:space="0" w:color="000000"/>
              <w:right w:val="nil"/>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1619</w:t>
            </w:r>
          </w:p>
        </w:tc>
        <w:tc>
          <w:tcPr>
            <w:tcW w:w="108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45</w:t>
            </w:r>
          </w:p>
        </w:tc>
        <w:tc>
          <w:tcPr>
            <w:tcW w:w="1080" w:type="dxa"/>
            <w:tcBorders>
              <w:top w:val="nil"/>
              <w:left w:val="nil"/>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1,8891</w:t>
            </w:r>
          </w:p>
        </w:tc>
      </w:tr>
      <w:tr w:rsidR="00224D04" w:rsidRPr="00224D04"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2</w:t>
            </w:r>
          </w:p>
        </w:tc>
        <w:tc>
          <w:tcPr>
            <w:tcW w:w="3220" w:type="dxa"/>
            <w:tcBorders>
              <w:top w:val="single" w:sz="4" w:space="0" w:color="000000"/>
              <w:left w:val="nil"/>
              <w:bottom w:val="single" w:sz="4" w:space="0" w:color="000000"/>
              <w:right w:val="nil"/>
            </w:tcBorders>
            <w:shd w:val="clear" w:color="000000" w:fill="FFFFCC"/>
            <w:vAlign w:val="center"/>
            <w:hideMark/>
          </w:tcPr>
          <w:p w:rsidR="00224D04" w:rsidRPr="00224D04" w:rsidRDefault="00224D04" w:rsidP="00224D04">
            <w:pPr>
              <w:spacing w:after="0" w:line="240" w:lineRule="auto"/>
              <w:jc w:val="left"/>
              <w:rPr>
                <w:rFonts w:cs="Arial"/>
                <w:color w:val="000000"/>
                <w:sz w:val="16"/>
                <w:szCs w:val="16"/>
                <w:lang w:val="pl-PL" w:eastAsia="pl-PL" w:bidi="ar-SA"/>
              </w:rPr>
            </w:pPr>
            <w:r w:rsidRPr="00224D04">
              <w:rPr>
                <w:rFonts w:cs="Arial"/>
                <w:color w:val="000000"/>
                <w:sz w:val="16"/>
                <w:szCs w:val="16"/>
                <w:lang w:val="pl-PL" w:eastAsia="pl-PL" w:bidi="ar-SA"/>
              </w:rPr>
              <w:t>Pozostali monterzy gdzie indziej niesklasyfikowani</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821990</w:t>
            </w:r>
          </w:p>
        </w:tc>
        <w:tc>
          <w:tcPr>
            <w:tcW w:w="1080" w:type="dxa"/>
            <w:tcBorders>
              <w:top w:val="nil"/>
              <w:left w:val="nil"/>
              <w:bottom w:val="single" w:sz="4" w:space="0" w:color="000000"/>
              <w:right w:val="nil"/>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909</w:t>
            </w:r>
          </w:p>
        </w:tc>
        <w:tc>
          <w:tcPr>
            <w:tcW w:w="108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19</w:t>
            </w:r>
          </w:p>
        </w:tc>
        <w:tc>
          <w:tcPr>
            <w:tcW w:w="1080" w:type="dxa"/>
            <w:tcBorders>
              <w:top w:val="nil"/>
              <w:left w:val="nil"/>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1,7054</w:t>
            </w:r>
          </w:p>
        </w:tc>
      </w:tr>
      <w:tr w:rsidR="00224D04" w:rsidRPr="00224D04"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3</w:t>
            </w:r>
          </w:p>
        </w:tc>
        <w:tc>
          <w:tcPr>
            <w:tcW w:w="3220" w:type="dxa"/>
            <w:tcBorders>
              <w:top w:val="nil"/>
              <w:left w:val="nil"/>
              <w:bottom w:val="single" w:sz="4" w:space="0" w:color="000000"/>
              <w:right w:val="nil"/>
            </w:tcBorders>
            <w:shd w:val="clear" w:color="000000" w:fill="FFFFCC"/>
            <w:vAlign w:val="center"/>
            <w:hideMark/>
          </w:tcPr>
          <w:p w:rsidR="00224D04" w:rsidRPr="00224D04" w:rsidRDefault="00224D04" w:rsidP="00224D04">
            <w:pPr>
              <w:spacing w:after="0" w:line="240" w:lineRule="auto"/>
              <w:jc w:val="left"/>
              <w:rPr>
                <w:rFonts w:cs="Arial"/>
                <w:color w:val="000000"/>
                <w:sz w:val="16"/>
                <w:szCs w:val="16"/>
                <w:lang w:val="pl-PL" w:eastAsia="pl-PL" w:bidi="ar-SA"/>
              </w:rPr>
            </w:pPr>
            <w:r w:rsidRPr="00224D04">
              <w:rPr>
                <w:rFonts w:cs="Arial"/>
                <w:color w:val="000000"/>
                <w:sz w:val="16"/>
                <w:szCs w:val="16"/>
                <w:lang w:val="pl-PL" w:eastAsia="pl-PL" w:bidi="ar-SA"/>
              </w:rPr>
              <w:t>Kierowca operator wózków jezdniowych</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834401</w:t>
            </w:r>
          </w:p>
        </w:tc>
        <w:tc>
          <w:tcPr>
            <w:tcW w:w="1080" w:type="dxa"/>
            <w:tcBorders>
              <w:top w:val="nil"/>
              <w:left w:val="nil"/>
              <w:bottom w:val="single" w:sz="4" w:space="0" w:color="000000"/>
              <w:right w:val="nil"/>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791</w:t>
            </w:r>
          </w:p>
        </w:tc>
        <w:tc>
          <w:tcPr>
            <w:tcW w:w="108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50</w:t>
            </w:r>
          </w:p>
        </w:tc>
        <w:tc>
          <w:tcPr>
            <w:tcW w:w="1080" w:type="dxa"/>
            <w:tcBorders>
              <w:top w:val="nil"/>
              <w:left w:val="nil"/>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2,9405</w:t>
            </w:r>
          </w:p>
        </w:tc>
      </w:tr>
      <w:tr w:rsidR="00224D04" w:rsidRPr="00224D04"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4</w:t>
            </w:r>
          </w:p>
        </w:tc>
        <w:tc>
          <w:tcPr>
            <w:tcW w:w="3220" w:type="dxa"/>
            <w:tcBorders>
              <w:top w:val="nil"/>
              <w:left w:val="nil"/>
              <w:bottom w:val="single" w:sz="4" w:space="0" w:color="000000"/>
              <w:right w:val="nil"/>
            </w:tcBorders>
            <w:shd w:val="clear" w:color="000000" w:fill="FFFFCC"/>
            <w:vAlign w:val="center"/>
            <w:hideMark/>
          </w:tcPr>
          <w:p w:rsidR="00224D04" w:rsidRPr="00224D04" w:rsidRDefault="00224D04" w:rsidP="00224D04">
            <w:pPr>
              <w:spacing w:after="0" w:line="240" w:lineRule="auto"/>
              <w:jc w:val="left"/>
              <w:rPr>
                <w:rFonts w:cs="Arial"/>
                <w:color w:val="000000"/>
                <w:sz w:val="16"/>
                <w:szCs w:val="16"/>
                <w:lang w:val="pl-PL" w:eastAsia="pl-PL" w:bidi="ar-SA"/>
              </w:rPr>
            </w:pPr>
            <w:r w:rsidRPr="00224D04">
              <w:rPr>
                <w:rFonts w:cs="Arial"/>
                <w:color w:val="000000"/>
                <w:sz w:val="16"/>
                <w:szCs w:val="16"/>
                <w:lang w:val="pl-PL" w:eastAsia="pl-PL" w:bidi="ar-SA"/>
              </w:rPr>
              <w:t>Kierowca samochodu dostawczego</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832202</w:t>
            </w:r>
          </w:p>
        </w:tc>
        <w:tc>
          <w:tcPr>
            <w:tcW w:w="1080" w:type="dxa"/>
            <w:tcBorders>
              <w:top w:val="nil"/>
              <w:left w:val="nil"/>
              <w:bottom w:val="nil"/>
              <w:right w:val="nil"/>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750</w:t>
            </w:r>
          </w:p>
        </w:tc>
        <w:tc>
          <w:tcPr>
            <w:tcW w:w="108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70</w:t>
            </w:r>
          </w:p>
        </w:tc>
        <w:tc>
          <w:tcPr>
            <w:tcW w:w="1080" w:type="dxa"/>
            <w:tcBorders>
              <w:top w:val="nil"/>
              <w:left w:val="nil"/>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1,9737</w:t>
            </w:r>
          </w:p>
        </w:tc>
      </w:tr>
      <w:tr w:rsidR="00224D04" w:rsidRPr="00224D04"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5</w:t>
            </w:r>
          </w:p>
        </w:tc>
        <w:tc>
          <w:tcPr>
            <w:tcW w:w="3220" w:type="dxa"/>
            <w:tcBorders>
              <w:top w:val="nil"/>
              <w:left w:val="nil"/>
              <w:bottom w:val="nil"/>
              <w:right w:val="nil"/>
            </w:tcBorders>
            <w:shd w:val="clear" w:color="000000" w:fill="FFFFCC"/>
            <w:vAlign w:val="center"/>
            <w:hideMark/>
          </w:tcPr>
          <w:p w:rsidR="00224D04" w:rsidRPr="00224D04" w:rsidRDefault="00224D04" w:rsidP="00224D04">
            <w:pPr>
              <w:spacing w:after="0" w:line="240" w:lineRule="auto"/>
              <w:jc w:val="left"/>
              <w:rPr>
                <w:rFonts w:cs="Arial"/>
                <w:color w:val="000000"/>
                <w:sz w:val="16"/>
                <w:szCs w:val="16"/>
                <w:lang w:val="pl-PL" w:eastAsia="pl-PL" w:bidi="ar-SA"/>
              </w:rPr>
            </w:pPr>
            <w:r w:rsidRPr="00224D04">
              <w:rPr>
                <w:rFonts w:cs="Arial"/>
                <w:color w:val="000000"/>
                <w:sz w:val="16"/>
                <w:szCs w:val="16"/>
                <w:lang w:val="pl-PL" w:eastAsia="pl-PL" w:bidi="ar-SA"/>
              </w:rPr>
              <w:t>Kierowca autobusu</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833101</w:t>
            </w:r>
          </w:p>
        </w:tc>
        <w:tc>
          <w:tcPr>
            <w:tcW w:w="1080" w:type="dxa"/>
            <w:tcBorders>
              <w:top w:val="single" w:sz="4" w:space="0" w:color="000000"/>
              <w:left w:val="nil"/>
              <w:bottom w:val="single" w:sz="4" w:space="0" w:color="000000"/>
              <w:right w:val="nil"/>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564</w:t>
            </w:r>
          </w:p>
        </w:tc>
        <w:tc>
          <w:tcPr>
            <w:tcW w:w="108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18</w:t>
            </w:r>
          </w:p>
        </w:tc>
        <w:tc>
          <w:tcPr>
            <w:tcW w:w="1080" w:type="dxa"/>
            <w:tcBorders>
              <w:top w:val="nil"/>
              <w:left w:val="nil"/>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3,3772</w:t>
            </w:r>
          </w:p>
        </w:tc>
      </w:tr>
      <w:tr w:rsidR="00224D04" w:rsidRPr="00224D04"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6</w:t>
            </w:r>
          </w:p>
        </w:tc>
        <w:tc>
          <w:tcPr>
            <w:tcW w:w="3220" w:type="dxa"/>
            <w:tcBorders>
              <w:top w:val="single" w:sz="4" w:space="0" w:color="000000"/>
              <w:left w:val="nil"/>
              <w:bottom w:val="single" w:sz="4" w:space="0" w:color="000000"/>
              <w:right w:val="nil"/>
            </w:tcBorders>
            <w:shd w:val="clear" w:color="000000" w:fill="FFFFCC"/>
            <w:vAlign w:val="center"/>
            <w:hideMark/>
          </w:tcPr>
          <w:p w:rsidR="00224D04" w:rsidRPr="00224D04" w:rsidRDefault="00224D04" w:rsidP="00224D04">
            <w:pPr>
              <w:spacing w:after="0" w:line="240" w:lineRule="auto"/>
              <w:jc w:val="left"/>
              <w:rPr>
                <w:rFonts w:cs="Arial"/>
                <w:color w:val="000000"/>
                <w:sz w:val="16"/>
                <w:szCs w:val="16"/>
                <w:lang w:val="pl-PL" w:eastAsia="pl-PL" w:bidi="ar-SA"/>
              </w:rPr>
            </w:pPr>
            <w:r w:rsidRPr="00224D04">
              <w:rPr>
                <w:rFonts w:cs="Arial"/>
                <w:color w:val="000000"/>
                <w:sz w:val="16"/>
                <w:szCs w:val="16"/>
                <w:lang w:val="pl-PL" w:eastAsia="pl-PL" w:bidi="ar-SA"/>
              </w:rPr>
              <w:t>Pozostali operatorzy maszyn do produkcji wyrobów z tworzyw sztucznych</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814290</w:t>
            </w:r>
          </w:p>
        </w:tc>
        <w:tc>
          <w:tcPr>
            <w:tcW w:w="1080" w:type="dxa"/>
            <w:tcBorders>
              <w:top w:val="nil"/>
              <w:left w:val="nil"/>
              <w:bottom w:val="single" w:sz="4" w:space="0" w:color="000000"/>
              <w:right w:val="nil"/>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330</w:t>
            </w:r>
          </w:p>
        </w:tc>
        <w:tc>
          <w:tcPr>
            <w:tcW w:w="108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8</w:t>
            </w:r>
          </w:p>
        </w:tc>
        <w:tc>
          <w:tcPr>
            <w:tcW w:w="1080" w:type="dxa"/>
            <w:tcBorders>
              <w:top w:val="nil"/>
              <w:left w:val="nil"/>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4,4000</w:t>
            </w:r>
          </w:p>
        </w:tc>
      </w:tr>
      <w:tr w:rsidR="00224D04" w:rsidRPr="00224D04" w:rsidTr="00F42F81">
        <w:trPr>
          <w:trHeight w:val="17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7</w:t>
            </w:r>
          </w:p>
        </w:tc>
        <w:tc>
          <w:tcPr>
            <w:tcW w:w="3220" w:type="dxa"/>
            <w:tcBorders>
              <w:top w:val="nil"/>
              <w:left w:val="nil"/>
              <w:bottom w:val="single" w:sz="4" w:space="0" w:color="000000"/>
              <w:right w:val="nil"/>
            </w:tcBorders>
            <w:shd w:val="clear" w:color="auto" w:fill="auto"/>
            <w:vAlign w:val="center"/>
            <w:hideMark/>
          </w:tcPr>
          <w:p w:rsidR="00224D04" w:rsidRPr="00224D04" w:rsidRDefault="00224D04" w:rsidP="00224D04">
            <w:pPr>
              <w:spacing w:after="0" w:line="240" w:lineRule="auto"/>
              <w:jc w:val="left"/>
              <w:rPr>
                <w:rFonts w:cs="Arial"/>
                <w:color w:val="000000"/>
                <w:sz w:val="16"/>
                <w:szCs w:val="16"/>
                <w:lang w:val="pl-PL" w:eastAsia="pl-PL" w:bidi="ar-SA"/>
              </w:rPr>
            </w:pPr>
            <w:r w:rsidRPr="00224D04">
              <w:rPr>
                <w:rFonts w:cs="Arial"/>
                <w:color w:val="000000"/>
                <w:sz w:val="16"/>
                <w:szCs w:val="16"/>
                <w:lang w:val="pl-PL" w:eastAsia="pl-PL" w:bidi="ar-SA"/>
              </w:rPr>
              <w:t>Kierowca samochodu osobowego</w:t>
            </w:r>
          </w:p>
        </w:tc>
        <w:tc>
          <w:tcPr>
            <w:tcW w:w="740" w:type="dxa"/>
            <w:tcBorders>
              <w:top w:val="nil"/>
              <w:left w:val="single" w:sz="4" w:space="0" w:color="000000"/>
              <w:bottom w:val="single" w:sz="4" w:space="0" w:color="auto"/>
              <w:right w:val="single" w:sz="4" w:space="0" w:color="auto"/>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832203</w:t>
            </w:r>
          </w:p>
        </w:tc>
        <w:tc>
          <w:tcPr>
            <w:tcW w:w="1080" w:type="dxa"/>
            <w:tcBorders>
              <w:top w:val="nil"/>
              <w:left w:val="nil"/>
              <w:bottom w:val="single" w:sz="4" w:space="0" w:color="000000"/>
              <w:right w:val="nil"/>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319</w:t>
            </w:r>
          </w:p>
        </w:tc>
        <w:tc>
          <w:tcPr>
            <w:tcW w:w="1080" w:type="dxa"/>
            <w:tcBorders>
              <w:top w:val="nil"/>
              <w:left w:val="single" w:sz="4" w:space="0" w:color="000000"/>
              <w:bottom w:val="single" w:sz="4" w:space="0" w:color="auto"/>
              <w:right w:val="single" w:sz="4" w:space="0" w:color="auto"/>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66</w:t>
            </w:r>
          </w:p>
        </w:tc>
        <w:tc>
          <w:tcPr>
            <w:tcW w:w="1080" w:type="dxa"/>
            <w:tcBorders>
              <w:top w:val="nil"/>
              <w:left w:val="nil"/>
              <w:bottom w:val="single" w:sz="4" w:space="0" w:color="auto"/>
              <w:right w:val="single" w:sz="4" w:space="0" w:color="auto"/>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0,4893</w:t>
            </w:r>
          </w:p>
        </w:tc>
      </w:tr>
      <w:tr w:rsidR="00224D04" w:rsidRPr="00224D04" w:rsidTr="00F42F81">
        <w:trPr>
          <w:trHeight w:val="17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8</w:t>
            </w:r>
          </w:p>
        </w:tc>
        <w:tc>
          <w:tcPr>
            <w:tcW w:w="3220" w:type="dxa"/>
            <w:tcBorders>
              <w:top w:val="nil"/>
              <w:left w:val="nil"/>
              <w:bottom w:val="single" w:sz="4" w:space="0" w:color="000000"/>
              <w:right w:val="nil"/>
            </w:tcBorders>
            <w:shd w:val="clear" w:color="auto" w:fill="auto"/>
            <w:vAlign w:val="center"/>
            <w:hideMark/>
          </w:tcPr>
          <w:p w:rsidR="00224D04" w:rsidRPr="00224D04" w:rsidRDefault="00224D04" w:rsidP="00224D04">
            <w:pPr>
              <w:spacing w:after="0" w:line="240" w:lineRule="auto"/>
              <w:jc w:val="left"/>
              <w:rPr>
                <w:rFonts w:cs="Arial"/>
                <w:color w:val="000000"/>
                <w:sz w:val="16"/>
                <w:szCs w:val="16"/>
                <w:lang w:val="pl-PL" w:eastAsia="pl-PL" w:bidi="ar-SA"/>
              </w:rPr>
            </w:pPr>
            <w:r w:rsidRPr="00224D04">
              <w:rPr>
                <w:rFonts w:cs="Arial"/>
                <w:color w:val="000000"/>
                <w:sz w:val="16"/>
                <w:szCs w:val="16"/>
                <w:lang w:val="pl-PL" w:eastAsia="pl-PL" w:bidi="ar-SA"/>
              </w:rPr>
              <w:t>Pozostali operatorzy stacjonarnych maszyn i urządzeń gdzie indziej niesklasyfikowani</w:t>
            </w:r>
          </w:p>
        </w:tc>
        <w:tc>
          <w:tcPr>
            <w:tcW w:w="740" w:type="dxa"/>
            <w:tcBorders>
              <w:top w:val="nil"/>
              <w:left w:val="single" w:sz="4" w:space="0" w:color="000000"/>
              <w:bottom w:val="single" w:sz="4" w:space="0" w:color="auto"/>
              <w:right w:val="single" w:sz="4" w:space="0" w:color="auto"/>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818990</w:t>
            </w:r>
          </w:p>
        </w:tc>
        <w:tc>
          <w:tcPr>
            <w:tcW w:w="1080" w:type="dxa"/>
            <w:tcBorders>
              <w:top w:val="nil"/>
              <w:left w:val="nil"/>
              <w:bottom w:val="nil"/>
              <w:right w:val="nil"/>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284</w:t>
            </w:r>
          </w:p>
        </w:tc>
        <w:tc>
          <w:tcPr>
            <w:tcW w:w="1080" w:type="dxa"/>
            <w:tcBorders>
              <w:top w:val="nil"/>
              <w:left w:val="single" w:sz="4" w:space="0" w:color="000000"/>
              <w:bottom w:val="single" w:sz="4" w:space="0" w:color="auto"/>
              <w:right w:val="single" w:sz="4" w:space="0" w:color="auto"/>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21</w:t>
            </w:r>
          </w:p>
        </w:tc>
        <w:tc>
          <w:tcPr>
            <w:tcW w:w="1080" w:type="dxa"/>
            <w:tcBorders>
              <w:top w:val="nil"/>
              <w:left w:val="nil"/>
              <w:bottom w:val="single" w:sz="4" w:space="0" w:color="auto"/>
              <w:right w:val="single" w:sz="4" w:space="0" w:color="auto"/>
            </w:tcBorders>
            <w:shd w:val="clear" w:color="auto" w:fill="auto"/>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0,4140</w:t>
            </w:r>
          </w:p>
        </w:tc>
      </w:tr>
      <w:tr w:rsidR="00224D04" w:rsidRPr="00224D04"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9</w:t>
            </w:r>
          </w:p>
        </w:tc>
        <w:tc>
          <w:tcPr>
            <w:tcW w:w="3220" w:type="dxa"/>
            <w:tcBorders>
              <w:top w:val="nil"/>
              <w:left w:val="nil"/>
              <w:bottom w:val="nil"/>
              <w:right w:val="nil"/>
            </w:tcBorders>
            <w:shd w:val="clear" w:color="000000" w:fill="FFFFCC"/>
            <w:vAlign w:val="center"/>
            <w:hideMark/>
          </w:tcPr>
          <w:p w:rsidR="00224D04" w:rsidRPr="00224D04" w:rsidRDefault="00224D04" w:rsidP="00224D04">
            <w:pPr>
              <w:spacing w:after="0" w:line="240" w:lineRule="auto"/>
              <w:jc w:val="left"/>
              <w:rPr>
                <w:rFonts w:cs="Arial"/>
                <w:color w:val="000000"/>
                <w:sz w:val="16"/>
                <w:szCs w:val="16"/>
                <w:lang w:val="pl-PL" w:eastAsia="pl-PL" w:bidi="ar-SA"/>
              </w:rPr>
            </w:pPr>
            <w:r w:rsidRPr="00224D04">
              <w:rPr>
                <w:rFonts w:cs="Arial"/>
                <w:color w:val="000000"/>
                <w:sz w:val="16"/>
                <w:szCs w:val="16"/>
                <w:lang w:val="pl-PL" w:eastAsia="pl-PL" w:bidi="ar-SA"/>
              </w:rPr>
              <w:t>Operator maszyn i urządzeń przemysłu spożywczego</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816003</w:t>
            </w:r>
          </w:p>
        </w:tc>
        <w:tc>
          <w:tcPr>
            <w:tcW w:w="1080" w:type="dxa"/>
            <w:tcBorders>
              <w:top w:val="single" w:sz="4" w:space="0" w:color="000000"/>
              <w:left w:val="nil"/>
              <w:bottom w:val="single" w:sz="4" w:space="0" w:color="000000"/>
              <w:right w:val="nil"/>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282</w:t>
            </w:r>
          </w:p>
        </w:tc>
        <w:tc>
          <w:tcPr>
            <w:tcW w:w="108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5</w:t>
            </w:r>
          </w:p>
        </w:tc>
        <w:tc>
          <w:tcPr>
            <w:tcW w:w="1080" w:type="dxa"/>
            <w:tcBorders>
              <w:top w:val="nil"/>
              <w:left w:val="nil"/>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14,8421</w:t>
            </w:r>
          </w:p>
        </w:tc>
      </w:tr>
      <w:tr w:rsidR="00224D04" w:rsidRPr="00224D04"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10</w:t>
            </w:r>
          </w:p>
        </w:tc>
        <w:tc>
          <w:tcPr>
            <w:tcW w:w="3220" w:type="dxa"/>
            <w:tcBorders>
              <w:top w:val="single" w:sz="4" w:space="0" w:color="000000"/>
              <w:left w:val="nil"/>
              <w:bottom w:val="single" w:sz="4" w:space="0" w:color="000000"/>
              <w:right w:val="nil"/>
            </w:tcBorders>
            <w:shd w:val="clear" w:color="000000" w:fill="FFFFCC"/>
            <w:vAlign w:val="center"/>
            <w:hideMark/>
          </w:tcPr>
          <w:p w:rsidR="00224D04" w:rsidRPr="00224D04" w:rsidRDefault="00224D04" w:rsidP="00F42F81">
            <w:pPr>
              <w:spacing w:after="0" w:line="240" w:lineRule="auto"/>
              <w:jc w:val="left"/>
              <w:rPr>
                <w:rFonts w:cs="Arial"/>
                <w:color w:val="000000"/>
                <w:sz w:val="16"/>
                <w:szCs w:val="16"/>
                <w:lang w:val="pl-PL" w:eastAsia="pl-PL" w:bidi="ar-SA"/>
              </w:rPr>
            </w:pPr>
            <w:r w:rsidRPr="00224D04">
              <w:rPr>
                <w:rFonts w:cs="Arial"/>
                <w:color w:val="000000"/>
                <w:sz w:val="16"/>
                <w:szCs w:val="16"/>
                <w:lang w:val="pl-PL" w:eastAsia="pl-PL" w:bidi="ar-SA"/>
              </w:rPr>
              <w:t>Pozostali monterzy sprzętu elektronicz</w:t>
            </w:r>
            <w:r w:rsidR="00F42F81" w:rsidRPr="00F42F81">
              <w:rPr>
                <w:rFonts w:cs="Arial"/>
                <w:color w:val="000000"/>
                <w:sz w:val="16"/>
                <w:szCs w:val="16"/>
                <w:lang w:val="pl-PL" w:eastAsia="pl-PL" w:bidi="ar-SA"/>
              </w:rPr>
              <w:t>nych</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821390</w:t>
            </w:r>
          </w:p>
        </w:tc>
        <w:tc>
          <w:tcPr>
            <w:tcW w:w="1080" w:type="dxa"/>
            <w:tcBorders>
              <w:top w:val="nil"/>
              <w:left w:val="nil"/>
              <w:bottom w:val="single" w:sz="4" w:space="0" w:color="000000"/>
              <w:right w:val="nil"/>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281</w:t>
            </w:r>
          </w:p>
        </w:tc>
        <w:tc>
          <w:tcPr>
            <w:tcW w:w="1080" w:type="dxa"/>
            <w:tcBorders>
              <w:top w:val="nil"/>
              <w:left w:val="single" w:sz="4" w:space="0" w:color="000000"/>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000000" w:fill="FFFFCC"/>
            <w:vAlign w:val="center"/>
            <w:hideMark/>
          </w:tcPr>
          <w:p w:rsidR="00224D04" w:rsidRPr="00224D04" w:rsidRDefault="00224D04" w:rsidP="00224D04">
            <w:pPr>
              <w:spacing w:after="0" w:line="240" w:lineRule="auto"/>
              <w:jc w:val="center"/>
              <w:rPr>
                <w:rFonts w:cs="Arial"/>
                <w:color w:val="000000"/>
                <w:sz w:val="16"/>
                <w:szCs w:val="16"/>
                <w:lang w:val="pl-PL" w:eastAsia="pl-PL" w:bidi="ar-SA"/>
              </w:rPr>
            </w:pPr>
            <w:r w:rsidRPr="00224D04">
              <w:rPr>
                <w:rFonts w:cs="Arial"/>
                <w:color w:val="000000"/>
                <w:sz w:val="16"/>
                <w:szCs w:val="16"/>
                <w:lang w:val="pl-PL" w:eastAsia="pl-PL" w:bidi="ar-SA"/>
              </w:rPr>
              <w:t>3,5125</w:t>
            </w:r>
          </w:p>
        </w:tc>
      </w:tr>
    </w:tbl>
    <w:p w:rsidR="00EF351C" w:rsidRPr="00F42F81" w:rsidRDefault="00EF351C" w:rsidP="00EF351C">
      <w:pPr>
        <w:ind w:left="426"/>
        <w:rPr>
          <w:bCs/>
          <w:sz w:val="24"/>
          <w:lang w:val="pl-PL"/>
        </w:rPr>
      </w:pPr>
    </w:p>
    <w:p w:rsidR="00EF351C" w:rsidRPr="00F42F81" w:rsidRDefault="00EF351C" w:rsidP="00EF351C">
      <w:pPr>
        <w:ind w:firstLine="426"/>
        <w:rPr>
          <w:lang w:val="pl-PL"/>
        </w:rPr>
      </w:pPr>
      <w:r w:rsidRPr="00F42F81">
        <w:rPr>
          <w:lang w:val="pl-PL"/>
        </w:rPr>
        <w:lastRenderedPageBreak/>
        <w:t xml:space="preserve">W tych 10 zawodach pracodawcy zgłosili </w:t>
      </w:r>
      <w:r w:rsidR="00F42F81" w:rsidRPr="00F42F81">
        <w:rPr>
          <w:lang w:val="pl-PL"/>
        </w:rPr>
        <w:t>6129</w:t>
      </w:r>
      <w:r w:rsidRPr="00F42F81">
        <w:rPr>
          <w:lang w:val="pl-PL"/>
        </w:rPr>
        <w:t xml:space="preserve"> ofert zatrudnienia, tj. </w:t>
      </w:r>
      <w:r w:rsidR="00F42F81" w:rsidRPr="00F42F81">
        <w:rPr>
          <w:lang w:val="pl-PL"/>
        </w:rPr>
        <w:t>57,9</w:t>
      </w:r>
      <w:r w:rsidRPr="00F42F81">
        <w:rPr>
          <w:lang w:val="pl-PL"/>
        </w:rPr>
        <w:t xml:space="preserve">% ogółu zgłoszonych dla tej wielkiej grupy zawodowej. Najbardziej deficytowym spośród zawodów wielkiej grupy zawodowej operatorzy i monterzy maszyn i urządzeń jest zawód </w:t>
      </w:r>
      <w:r w:rsidR="00F42F81" w:rsidRPr="00F42F81">
        <w:rPr>
          <w:lang w:val="pl-PL"/>
        </w:rPr>
        <w:t>operator maszyn i urządzeń przemysłu spożywczego</w:t>
      </w:r>
      <w:r w:rsidRPr="00F42F81">
        <w:rPr>
          <w:lang w:val="pl-PL"/>
        </w:rPr>
        <w:t xml:space="preserve">, w którym na 1 nowo zarejestrowanego bezrobotnego przypadało przeciętnie </w:t>
      </w:r>
      <w:r w:rsidR="00F42F81" w:rsidRPr="00F42F81">
        <w:rPr>
          <w:lang w:val="pl-PL"/>
        </w:rPr>
        <w:t>15</w:t>
      </w:r>
      <w:r w:rsidRPr="00F42F81">
        <w:rPr>
          <w:lang w:val="pl-PL"/>
        </w:rPr>
        <w:t xml:space="preserve"> ofert zatrudnienia. Zawodem najbardziej nadwyżkowym jest zawód </w:t>
      </w:r>
      <w:r w:rsidR="00F42F81" w:rsidRPr="00F42F81">
        <w:rPr>
          <w:lang w:val="pl-PL"/>
        </w:rPr>
        <w:t>mechanik-operator pojazdów i maszyn rolniczych</w:t>
      </w:r>
      <w:r w:rsidRPr="00F42F81">
        <w:rPr>
          <w:lang w:val="pl-PL"/>
        </w:rPr>
        <w:t xml:space="preserve">, w którym na 1 zgłoszoną ofertę pracy przypadało przeciętnie </w:t>
      </w:r>
      <w:r w:rsidR="00F42F81" w:rsidRPr="00F42F81">
        <w:rPr>
          <w:lang w:val="pl-PL"/>
        </w:rPr>
        <w:t>193</w:t>
      </w:r>
      <w:r w:rsidRPr="00F42F81">
        <w:rPr>
          <w:lang w:val="pl-PL"/>
        </w:rPr>
        <w:t xml:space="preserve"> nowo zarejestrowanych bezrobotnych.</w:t>
      </w:r>
    </w:p>
    <w:p w:rsidR="00E06E1B" w:rsidRPr="00F42F81" w:rsidRDefault="00E06E1B" w:rsidP="009A67F0">
      <w:pPr>
        <w:pStyle w:val="Tekstpodstawowywcity"/>
        <w:numPr>
          <w:ilvl w:val="0"/>
          <w:numId w:val="9"/>
        </w:numPr>
        <w:tabs>
          <w:tab w:val="clear" w:pos="360"/>
          <w:tab w:val="num" w:pos="709"/>
        </w:tabs>
        <w:ind w:left="0" w:firstLine="0"/>
        <w:rPr>
          <w:rFonts w:cs="Arial"/>
          <w:bCs/>
          <w:sz w:val="22"/>
          <w:lang w:val="pl-PL"/>
        </w:rPr>
      </w:pPr>
      <w:r w:rsidRPr="00F42F81">
        <w:rPr>
          <w:rFonts w:cs="Arial"/>
          <w:bCs/>
          <w:sz w:val="22"/>
          <w:lang w:val="pl-PL"/>
        </w:rPr>
        <w:t>W zawodach reprezentujących wielką grupę zawodów „</w:t>
      </w:r>
      <w:r w:rsidRPr="00F42F81">
        <w:rPr>
          <w:rFonts w:cs="Arial"/>
          <w:b/>
          <w:bCs/>
          <w:sz w:val="22"/>
          <w:lang w:val="pl-PL"/>
        </w:rPr>
        <w:t>technicy i inny średni personel</w:t>
      </w:r>
      <w:r w:rsidRPr="00F42F81">
        <w:rPr>
          <w:rFonts w:cs="Arial"/>
          <w:bCs/>
          <w:sz w:val="22"/>
          <w:lang w:val="pl-PL"/>
        </w:rPr>
        <w:t xml:space="preserve">” pracodawcy zgłosili w </w:t>
      </w:r>
      <w:r w:rsidR="00D60D4A" w:rsidRPr="00F42F81">
        <w:rPr>
          <w:rFonts w:cs="Arial"/>
          <w:bCs/>
          <w:sz w:val="22"/>
          <w:lang w:val="pl-PL"/>
        </w:rPr>
        <w:t>2014</w:t>
      </w:r>
      <w:r w:rsidRPr="00F42F81">
        <w:rPr>
          <w:rFonts w:cs="Arial"/>
          <w:bCs/>
          <w:sz w:val="22"/>
          <w:lang w:val="pl-PL"/>
        </w:rPr>
        <w:t xml:space="preserve"> roku </w:t>
      </w:r>
      <w:r w:rsidR="00F42F81" w:rsidRPr="00F42F81">
        <w:rPr>
          <w:rFonts w:cs="Arial"/>
          <w:bCs/>
          <w:sz w:val="22"/>
          <w:lang w:val="pl-PL"/>
        </w:rPr>
        <w:t>8748</w:t>
      </w:r>
      <w:r w:rsidRPr="00F42F81">
        <w:rPr>
          <w:rFonts w:cs="Arial"/>
          <w:bCs/>
          <w:sz w:val="22"/>
          <w:lang w:val="pl-PL"/>
        </w:rPr>
        <w:t xml:space="preserve"> ofert pracy, co stanowiło </w:t>
      </w:r>
      <w:r w:rsidR="00F42F81" w:rsidRPr="00F42F81">
        <w:rPr>
          <w:rFonts w:cs="Arial"/>
          <w:bCs/>
          <w:sz w:val="22"/>
          <w:lang w:val="pl-PL"/>
        </w:rPr>
        <w:t>8,8</w:t>
      </w:r>
      <w:r w:rsidRPr="00F42F81">
        <w:rPr>
          <w:rFonts w:cs="Arial"/>
          <w:bCs/>
          <w:sz w:val="22"/>
          <w:lang w:val="pl-PL"/>
        </w:rPr>
        <w:t xml:space="preserve">% zgłoszonego zapotrzebowania. </w:t>
      </w:r>
      <w:r w:rsidR="000C41C0" w:rsidRPr="00F42F81">
        <w:rPr>
          <w:rFonts w:cs="Arial"/>
          <w:bCs/>
          <w:sz w:val="22"/>
          <w:lang w:val="pl-PL"/>
        </w:rPr>
        <w:t>Największą liczbę</w:t>
      </w:r>
      <w:r w:rsidRPr="00F42F81">
        <w:rPr>
          <w:rFonts w:cs="Arial"/>
          <w:bCs/>
          <w:sz w:val="22"/>
          <w:lang w:val="pl-PL"/>
        </w:rPr>
        <w:t xml:space="preserve"> ofert pracy zgłosili pracodawcy w następujących zawodach i specjalnościach: </w:t>
      </w:r>
    </w:p>
    <w:tbl>
      <w:tblPr>
        <w:tblW w:w="7840" w:type="dxa"/>
        <w:jc w:val="center"/>
        <w:tblCellMar>
          <w:left w:w="70" w:type="dxa"/>
          <w:right w:w="70" w:type="dxa"/>
        </w:tblCellMar>
        <w:tblLook w:val="04A0" w:firstRow="1" w:lastRow="0" w:firstColumn="1" w:lastColumn="0" w:noHBand="0" w:noVBand="1"/>
      </w:tblPr>
      <w:tblGrid>
        <w:gridCol w:w="477"/>
        <w:gridCol w:w="3172"/>
        <w:gridCol w:w="738"/>
        <w:gridCol w:w="1078"/>
        <w:gridCol w:w="1238"/>
        <w:gridCol w:w="1137"/>
      </w:tblGrid>
      <w:tr w:rsidR="00F42F81" w:rsidRPr="00571875" w:rsidTr="00F42F81">
        <w:trPr>
          <w:trHeight w:val="17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Nazwa zawodu</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Liczba zgłoszonych ofert pracy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proofErr w:type="gramStart"/>
            <w:r w:rsidRPr="00F42F81">
              <w:rPr>
                <w:rFonts w:cs="Arial"/>
                <w:color w:val="000000"/>
                <w:sz w:val="16"/>
                <w:szCs w:val="16"/>
                <w:lang w:val="pl-PL" w:eastAsia="pl-PL" w:bidi="ar-SA"/>
              </w:rPr>
              <w:t>w</w:t>
            </w:r>
            <w:proofErr w:type="gramEnd"/>
            <w:r w:rsidRPr="00F42F81">
              <w:rPr>
                <w:rFonts w:cs="Arial"/>
                <w:color w:val="000000"/>
                <w:sz w:val="16"/>
                <w:szCs w:val="16"/>
                <w:lang w:val="pl-PL" w:eastAsia="pl-PL" w:bidi="ar-SA"/>
              </w:rPr>
              <w:t xml:space="preserve"> tym ofert pracy subsydiowanej</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Wskaźnik intensywności deficytu lub nadwyżki</w:t>
            </w:r>
          </w:p>
        </w:tc>
      </w:tr>
      <w:tr w:rsidR="00F42F81" w:rsidRPr="00F42F81"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w:t>
            </w:r>
          </w:p>
        </w:tc>
        <w:tc>
          <w:tcPr>
            <w:tcW w:w="3220" w:type="dxa"/>
            <w:tcBorders>
              <w:top w:val="nil"/>
              <w:left w:val="nil"/>
              <w:bottom w:val="single" w:sz="4" w:space="0" w:color="000000"/>
              <w:right w:val="nil"/>
            </w:tcBorders>
            <w:shd w:val="clear" w:color="000000" w:fill="FFFFCC"/>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Opiekun osoby starszej</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341202</w:t>
            </w:r>
          </w:p>
        </w:tc>
        <w:tc>
          <w:tcPr>
            <w:tcW w:w="1080" w:type="dxa"/>
            <w:tcBorders>
              <w:top w:val="nil"/>
              <w:left w:val="nil"/>
              <w:bottom w:val="single" w:sz="4" w:space="0" w:color="000000"/>
              <w:right w:val="nil"/>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1801</w:t>
            </w:r>
          </w:p>
        </w:tc>
        <w:tc>
          <w:tcPr>
            <w:tcW w:w="1240" w:type="dxa"/>
            <w:tcBorders>
              <w:top w:val="nil"/>
              <w:left w:val="single" w:sz="4" w:space="0" w:color="000000"/>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65</w:t>
            </w:r>
          </w:p>
        </w:tc>
        <w:tc>
          <w:tcPr>
            <w:tcW w:w="108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9,7351</w:t>
            </w:r>
          </w:p>
        </w:tc>
      </w:tr>
      <w:tr w:rsidR="00F42F81" w:rsidRPr="00F42F81"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w:t>
            </w:r>
          </w:p>
        </w:tc>
        <w:tc>
          <w:tcPr>
            <w:tcW w:w="3220" w:type="dxa"/>
            <w:tcBorders>
              <w:top w:val="nil"/>
              <w:left w:val="nil"/>
              <w:bottom w:val="single" w:sz="4" w:space="0" w:color="000000"/>
              <w:right w:val="nil"/>
            </w:tcBorders>
            <w:shd w:val="clear" w:color="000000" w:fill="FFFFCC"/>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Przedstawiciel handlowy</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332203</w:t>
            </w:r>
          </w:p>
        </w:tc>
        <w:tc>
          <w:tcPr>
            <w:tcW w:w="1080" w:type="dxa"/>
            <w:tcBorders>
              <w:top w:val="nil"/>
              <w:left w:val="nil"/>
              <w:bottom w:val="single" w:sz="4" w:space="0" w:color="000000"/>
              <w:right w:val="nil"/>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1145</w:t>
            </w:r>
          </w:p>
        </w:tc>
        <w:tc>
          <w:tcPr>
            <w:tcW w:w="1240" w:type="dxa"/>
            <w:tcBorders>
              <w:top w:val="nil"/>
              <w:left w:val="single" w:sz="4" w:space="0" w:color="000000"/>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106</w:t>
            </w:r>
          </w:p>
        </w:tc>
        <w:tc>
          <w:tcPr>
            <w:tcW w:w="108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1,7481</w:t>
            </w:r>
          </w:p>
        </w:tc>
      </w:tr>
      <w:tr w:rsidR="00F42F81" w:rsidRPr="00F42F81" w:rsidTr="00F42F81">
        <w:trPr>
          <w:trHeight w:val="17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w:t>
            </w:r>
          </w:p>
        </w:tc>
        <w:tc>
          <w:tcPr>
            <w:tcW w:w="3220" w:type="dxa"/>
            <w:tcBorders>
              <w:top w:val="nil"/>
              <w:left w:val="nil"/>
              <w:bottom w:val="nil"/>
              <w:right w:val="nil"/>
            </w:tcBorders>
            <w:shd w:val="clear" w:color="auto" w:fill="auto"/>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Technik administracji</w:t>
            </w:r>
          </w:p>
        </w:tc>
        <w:tc>
          <w:tcPr>
            <w:tcW w:w="740" w:type="dxa"/>
            <w:tcBorders>
              <w:top w:val="nil"/>
              <w:left w:val="single" w:sz="4" w:space="0" w:color="000000"/>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334306</w:t>
            </w:r>
          </w:p>
        </w:tc>
        <w:tc>
          <w:tcPr>
            <w:tcW w:w="1080" w:type="dxa"/>
            <w:tcBorders>
              <w:top w:val="nil"/>
              <w:left w:val="nil"/>
              <w:bottom w:val="nil"/>
              <w:right w:val="nil"/>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512</w:t>
            </w:r>
          </w:p>
        </w:tc>
        <w:tc>
          <w:tcPr>
            <w:tcW w:w="1240" w:type="dxa"/>
            <w:tcBorders>
              <w:top w:val="nil"/>
              <w:left w:val="single" w:sz="4" w:space="0" w:color="000000"/>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427</w:t>
            </w:r>
          </w:p>
        </w:tc>
        <w:tc>
          <w:tcPr>
            <w:tcW w:w="108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0,6376</w:t>
            </w:r>
          </w:p>
        </w:tc>
      </w:tr>
      <w:tr w:rsidR="00F42F81" w:rsidRPr="00F42F81" w:rsidTr="00F42F81">
        <w:trPr>
          <w:trHeight w:val="17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4</w:t>
            </w:r>
          </w:p>
        </w:tc>
        <w:tc>
          <w:tcPr>
            <w:tcW w:w="3220" w:type="dxa"/>
            <w:tcBorders>
              <w:top w:val="single" w:sz="4" w:space="0" w:color="000000"/>
              <w:left w:val="nil"/>
              <w:bottom w:val="single" w:sz="4" w:space="0" w:color="000000"/>
              <w:right w:val="nil"/>
            </w:tcBorders>
            <w:shd w:val="clear" w:color="auto" w:fill="auto"/>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Księgowy</w:t>
            </w:r>
          </w:p>
        </w:tc>
        <w:tc>
          <w:tcPr>
            <w:tcW w:w="740" w:type="dxa"/>
            <w:tcBorders>
              <w:top w:val="nil"/>
              <w:left w:val="single" w:sz="4" w:space="0" w:color="000000"/>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331301</w:t>
            </w:r>
          </w:p>
        </w:tc>
        <w:tc>
          <w:tcPr>
            <w:tcW w:w="1080" w:type="dxa"/>
            <w:tcBorders>
              <w:top w:val="single" w:sz="4" w:space="0" w:color="000000"/>
              <w:left w:val="nil"/>
              <w:bottom w:val="single" w:sz="4" w:space="0" w:color="000000"/>
              <w:right w:val="nil"/>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458</w:t>
            </w:r>
          </w:p>
        </w:tc>
        <w:tc>
          <w:tcPr>
            <w:tcW w:w="1240" w:type="dxa"/>
            <w:tcBorders>
              <w:top w:val="nil"/>
              <w:left w:val="single" w:sz="4" w:space="0" w:color="000000"/>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185</w:t>
            </w:r>
          </w:p>
        </w:tc>
        <w:tc>
          <w:tcPr>
            <w:tcW w:w="108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0,7090</w:t>
            </w:r>
          </w:p>
        </w:tc>
      </w:tr>
      <w:tr w:rsidR="00F42F81" w:rsidRPr="00F42F81"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5</w:t>
            </w:r>
          </w:p>
        </w:tc>
        <w:tc>
          <w:tcPr>
            <w:tcW w:w="3220" w:type="dxa"/>
            <w:tcBorders>
              <w:top w:val="nil"/>
              <w:left w:val="nil"/>
              <w:bottom w:val="single" w:sz="4" w:space="0" w:color="auto"/>
              <w:right w:val="nil"/>
            </w:tcBorders>
            <w:shd w:val="clear" w:color="000000" w:fill="FFFFCC"/>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Opiekunka dziecięca</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325905</w:t>
            </w:r>
          </w:p>
        </w:tc>
        <w:tc>
          <w:tcPr>
            <w:tcW w:w="1080" w:type="dxa"/>
            <w:tcBorders>
              <w:top w:val="nil"/>
              <w:left w:val="nil"/>
              <w:bottom w:val="single" w:sz="4" w:space="0" w:color="auto"/>
              <w:right w:val="nil"/>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310</w:t>
            </w:r>
          </w:p>
        </w:tc>
        <w:tc>
          <w:tcPr>
            <w:tcW w:w="1240" w:type="dxa"/>
            <w:tcBorders>
              <w:top w:val="nil"/>
              <w:left w:val="single" w:sz="4" w:space="0" w:color="000000"/>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221</w:t>
            </w:r>
          </w:p>
        </w:tc>
        <w:tc>
          <w:tcPr>
            <w:tcW w:w="108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1,7127</w:t>
            </w:r>
          </w:p>
        </w:tc>
      </w:tr>
      <w:tr w:rsidR="00F42F81" w:rsidRPr="00F42F81" w:rsidTr="00F42F81">
        <w:trPr>
          <w:trHeight w:val="170"/>
          <w:jc w:val="center"/>
        </w:trPr>
        <w:tc>
          <w:tcPr>
            <w:tcW w:w="48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6</w:t>
            </w:r>
          </w:p>
        </w:tc>
        <w:tc>
          <w:tcPr>
            <w:tcW w:w="3220" w:type="dxa"/>
            <w:tcBorders>
              <w:top w:val="single" w:sz="4" w:space="0" w:color="auto"/>
              <w:left w:val="nil"/>
              <w:bottom w:val="single" w:sz="4" w:space="0" w:color="000000"/>
              <w:right w:val="nil"/>
            </w:tcBorders>
            <w:shd w:val="clear" w:color="000000" w:fill="FFFFCC"/>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Operator zautomatyzowanych i zrobotyzowanych linii produkcyjnych w przemyśle elektromechanicznym</w:t>
            </w:r>
          </w:p>
        </w:tc>
        <w:tc>
          <w:tcPr>
            <w:tcW w:w="740" w:type="dxa"/>
            <w:tcBorders>
              <w:top w:val="single" w:sz="4" w:space="0" w:color="auto"/>
              <w:left w:val="single" w:sz="4" w:space="0" w:color="000000"/>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313904</w:t>
            </w:r>
          </w:p>
        </w:tc>
        <w:tc>
          <w:tcPr>
            <w:tcW w:w="1080" w:type="dxa"/>
            <w:tcBorders>
              <w:top w:val="single" w:sz="4" w:space="0" w:color="auto"/>
              <w:left w:val="nil"/>
              <w:bottom w:val="single" w:sz="4" w:space="0" w:color="000000"/>
              <w:right w:val="nil"/>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299</w:t>
            </w:r>
          </w:p>
        </w:tc>
        <w:tc>
          <w:tcPr>
            <w:tcW w:w="1240" w:type="dxa"/>
            <w:tcBorders>
              <w:top w:val="single" w:sz="4" w:space="0" w:color="auto"/>
              <w:left w:val="single" w:sz="4" w:space="0" w:color="000000"/>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4</w:t>
            </w:r>
          </w:p>
        </w:tc>
        <w:tc>
          <w:tcPr>
            <w:tcW w:w="1080" w:type="dxa"/>
            <w:tcBorders>
              <w:top w:val="single" w:sz="4" w:space="0" w:color="auto"/>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10,3103</w:t>
            </w:r>
          </w:p>
        </w:tc>
      </w:tr>
      <w:tr w:rsidR="00F42F81" w:rsidRPr="00F42F81" w:rsidTr="0003585F">
        <w:trPr>
          <w:trHeight w:val="170"/>
          <w:jc w:val="center"/>
        </w:trPr>
        <w:tc>
          <w:tcPr>
            <w:tcW w:w="480" w:type="dxa"/>
            <w:tcBorders>
              <w:top w:val="nil"/>
              <w:left w:val="single" w:sz="4" w:space="0" w:color="auto"/>
              <w:bottom w:val="single" w:sz="4" w:space="0" w:color="auto"/>
              <w:right w:val="single" w:sz="4" w:space="0" w:color="auto"/>
            </w:tcBorders>
            <w:shd w:val="clear" w:color="000000" w:fill="DAEEF3"/>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7</w:t>
            </w:r>
          </w:p>
        </w:tc>
        <w:tc>
          <w:tcPr>
            <w:tcW w:w="3220" w:type="dxa"/>
            <w:tcBorders>
              <w:top w:val="nil"/>
              <w:left w:val="nil"/>
              <w:bottom w:val="single" w:sz="4" w:space="0" w:color="auto"/>
              <w:right w:val="nil"/>
            </w:tcBorders>
            <w:shd w:val="clear" w:color="000000" w:fill="DAEEF3"/>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proofErr w:type="gramStart"/>
            <w:r w:rsidRPr="00F42F81">
              <w:rPr>
                <w:rFonts w:cs="Arial"/>
                <w:color w:val="000000"/>
                <w:sz w:val="16"/>
                <w:szCs w:val="16"/>
                <w:lang w:val="pl-PL" w:eastAsia="pl-PL" w:bidi="ar-SA"/>
              </w:rPr>
              <w:t>Kontroler jakości</w:t>
            </w:r>
            <w:proofErr w:type="gramEnd"/>
            <w:r w:rsidRPr="00F42F81">
              <w:rPr>
                <w:rFonts w:cs="Arial"/>
                <w:color w:val="000000"/>
                <w:sz w:val="16"/>
                <w:szCs w:val="16"/>
                <w:lang w:val="pl-PL" w:eastAsia="pl-PL" w:bidi="ar-SA"/>
              </w:rPr>
              <w:t xml:space="preserve"> wyrobów mechanicznych</w:t>
            </w:r>
          </w:p>
        </w:tc>
        <w:tc>
          <w:tcPr>
            <w:tcW w:w="740" w:type="dxa"/>
            <w:tcBorders>
              <w:top w:val="nil"/>
              <w:left w:val="single" w:sz="4" w:space="0" w:color="000000"/>
              <w:bottom w:val="single" w:sz="4" w:space="0" w:color="auto"/>
              <w:right w:val="single" w:sz="4" w:space="0" w:color="auto"/>
            </w:tcBorders>
            <w:shd w:val="clear" w:color="000000" w:fill="DAEEF3"/>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311502</w:t>
            </w:r>
          </w:p>
        </w:tc>
        <w:tc>
          <w:tcPr>
            <w:tcW w:w="1080" w:type="dxa"/>
            <w:tcBorders>
              <w:top w:val="nil"/>
              <w:left w:val="nil"/>
              <w:bottom w:val="single" w:sz="4" w:space="0" w:color="auto"/>
              <w:right w:val="nil"/>
            </w:tcBorders>
            <w:shd w:val="clear" w:color="000000" w:fill="DAEEF3"/>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230</w:t>
            </w:r>
          </w:p>
        </w:tc>
        <w:tc>
          <w:tcPr>
            <w:tcW w:w="1240" w:type="dxa"/>
            <w:tcBorders>
              <w:top w:val="nil"/>
              <w:left w:val="single" w:sz="4" w:space="0" w:color="000000"/>
              <w:bottom w:val="single" w:sz="4" w:space="0" w:color="auto"/>
              <w:right w:val="single" w:sz="4" w:space="0" w:color="auto"/>
            </w:tcBorders>
            <w:shd w:val="clear" w:color="000000" w:fill="DAEEF3"/>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7</w:t>
            </w:r>
          </w:p>
        </w:tc>
        <w:tc>
          <w:tcPr>
            <w:tcW w:w="1080" w:type="dxa"/>
            <w:tcBorders>
              <w:top w:val="nil"/>
              <w:left w:val="nil"/>
              <w:bottom w:val="single" w:sz="4" w:space="0" w:color="auto"/>
              <w:right w:val="single" w:sz="4" w:space="0" w:color="auto"/>
            </w:tcBorders>
            <w:shd w:val="clear" w:color="000000" w:fill="DAEEF3"/>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1,0222</w:t>
            </w:r>
          </w:p>
        </w:tc>
      </w:tr>
      <w:tr w:rsidR="00F42F81" w:rsidRPr="00F42F81" w:rsidTr="0003585F">
        <w:trPr>
          <w:trHeight w:val="170"/>
          <w:jc w:val="center"/>
        </w:trPr>
        <w:tc>
          <w:tcPr>
            <w:tcW w:w="48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8</w:t>
            </w:r>
          </w:p>
        </w:tc>
        <w:tc>
          <w:tcPr>
            <w:tcW w:w="3220" w:type="dxa"/>
            <w:tcBorders>
              <w:top w:val="single" w:sz="4" w:space="0" w:color="auto"/>
              <w:left w:val="nil"/>
              <w:bottom w:val="nil"/>
              <w:right w:val="nil"/>
            </w:tcBorders>
            <w:shd w:val="clear" w:color="000000" w:fill="FFFFCC"/>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proofErr w:type="spellStart"/>
            <w:r w:rsidRPr="00F42F81">
              <w:rPr>
                <w:rFonts w:cs="Arial"/>
                <w:color w:val="000000"/>
                <w:sz w:val="16"/>
                <w:szCs w:val="16"/>
                <w:lang w:val="pl-PL" w:eastAsia="pl-PL" w:bidi="ar-SA"/>
              </w:rPr>
              <w:t>Ekspozytor</w:t>
            </w:r>
            <w:proofErr w:type="spellEnd"/>
            <w:r w:rsidRPr="00F42F81">
              <w:rPr>
                <w:rFonts w:cs="Arial"/>
                <w:color w:val="000000"/>
                <w:sz w:val="16"/>
                <w:szCs w:val="16"/>
                <w:lang w:val="pl-PL" w:eastAsia="pl-PL" w:bidi="ar-SA"/>
              </w:rPr>
              <w:t xml:space="preserve"> towarów (</w:t>
            </w:r>
            <w:proofErr w:type="spellStart"/>
            <w:r w:rsidRPr="00F42F81">
              <w:rPr>
                <w:rFonts w:cs="Arial"/>
                <w:color w:val="000000"/>
                <w:sz w:val="16"/>
                <w:szCs w:val="16"/>
                <w:lang w:val="pl-PL" w:eastAsia="pl-PL" w:bidi="ar-SA"/>
              </w:rPr>
              <w:t>merchandiser</w:t>
            </w:r>
            <w:proofErr w:type="spellEnd"/>
            <w:r w:rsidRPr="00F42F81">
              <w:rPr>
                <w:rFonts w:cs="Arial"/>
                <w:color w:val="000000"/>
                <w:sz w:val="16"/>
                <w:szCs w:val="16"/>
                <w:lang w:val="pl-PL" w:eastAsia="pl-PL" w:bidi="ar-SA"/>
              </w:rPr>
              <w:t>)</w:t>
            </w:r>
          </w:p>
        </w:tc>
        <w:tc>
          <w:tcPr>
            <w:tcW w:w="740" w:type="dxa"/>
            <w:tcBorders>
              <w:top w:val="single" w:sz="4" w:space="0" w:color="auto"/>
              <w:left w:val="single" w:sz="4" w:space="0" w:color="000000"/>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332201</w:t>
            </w:r>
          </w:p>
        </w:tc>
        <w:tc>
          <w:tcPr>
            <w:tcW w:w="1080" w:type="dxa"/>
            <w:tcBorders>
              <w:top w:val="single" w:sz="4" w:space="0" w:color="auto"/>
              <w:left w:val="nil"/>
              <w:bottom w:val="nil"/>
              <w:right w:val="nil"/>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180</w:t>
            </w:r>
          </w:p>
        </w:tc>
        <w:tc>
          <w:tcPr>
            <w:tcW w:w="1240" w:type="dxa"/>
            <w:tcBorders>
              <w:top w:val="single" w:sz="4" w:space="0" w:color="auto"/>
              <w:left w:val="single" w:sz="4" w:space="0" w:color="000000"/>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w:t>
            </w:r>
          </w:p>
        </w:tc>
        <w:tc>
          <w:tcPr>
            <w:tcW w:w="1080" w:type="dxa"/>
            <w:tcBorders>
              <w:top w:val="single" w:sz="4" w:space="0" w:color="auto"/>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4,1860</w:t>
            </w:r>
          </w:p>
        </w:tc>
      </w:tr>
      <w:tr w:rsidR="00F42F81" w:rsidRPr="00F42F81"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9</w:t>
            </w:r>
          </w:p>
        </w:tc>
        <w:tc>
          <w:tcPr>
            <w:tcW w:w="3220" w:type="dxa"/>
            <w:tcBorders>
              <w:top w:val="single" w:sz="4" w:space="0" w:color="000000"/>
              <w:left w:val="nil"/>
              <w:bottom w:val="single" w:sz="4" w:space="0" w:color="000000"/>
              <w:right w:val="nil"/>
            </w:tcBorders>
            <w:shd w:val="clear" w:color="000000" w:fill="FFFFCC"/>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Spedytor</w:t>
            </w:r>
          </w:p>
        </w:tc>
        <w:tc>
          <w:tcPr>
            <w:tcW w:w="740" w:type="dxa"/>
            <w:tcBorders>
              <w:top w:val="nil"/>
              <w:left w:val="single" w:sz="4" w:space="0" w:color="000000"/>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333105</w:t>
            </w:r>
          </w:p>
        </w:tc>
        <w:tc>
          <w:tcPr>
            <w:tcW w:w="1080" w:type="dxa"/>
            <w:tcBorders>
              <w:top w:val="single" w:sz="4" w:space="0" w:color="000000"/>
              <w:left w:val="nil"/>
              <w:bottom w:val="single" w:sz="4" w:space="0" w:color="000000"/>
              <w:right w:val="nil"/>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168</w:t>
            </w:r>
          </w:p>
        </w:tc>
        <w:tc>
          <w:tcPr>
            <w:tcW w:w="1240" w:type="dxa"/>
            <w:tcBorders>
              <w:top w:val="nil"/>
              <w:left w:val="single" w:sz="4" w:space="0" w:color="000000"/>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47</w:t>
            </w:r>
          </w:p>
        </w:tc>
        <w:tc>
          <w:tcPr>
            <w:tcW w:w="108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5,2500</w:t>
            </w:r>
          </w:p>
        </w:tc>
      </w:tr>
      <w:tr w:rsidR="00F42F81" w:rsidRPr="00F42F81" w:rsidTr="00F42F81">
        <w:trPr>
          <w:trHeight w:val="17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10</w:t>
            </w:r>
          </w:p>
        </w:tc>
        <w:tc>
          <w:tcPr>
            <w:tcW w:w="3220" w:type="dxa"/>
            <w:tcBorders>
              <w:top w:val="nil"/>
              <w:left w:val="nil"/>
              <w:bottom w:val="single" w:sz="4" w:space="0" w:color="000000"/>
              <w:right w:val="nil"/>
            </w:tcBorders>
            <w:shd w:val="clear" w:color="auto" w:fill="auto"/>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Technik informatyk</w:t>
            </w:r>
          </w:p>
        </w:tc>
        <w:tc>
          <w:tcPr>
            <w:tcW w:w="740" w:type="dxa"/>
            <w:tcBorders>
              <w:top w:val="nil"/>
              <w:left w:val="single" w:sz="4" w:space="0" w:color="000000"/>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351203</w:t>
            </w:r>
          </w:p>
        </w:tc>
        <w:tc>
          <w:tcPr>
            <w:tcW w:w="1080" w:type="dxa"/>
            <w:tcBorders>
              <w:top w:val="nil"/>
              <w:left w:val="nil"/>
              <w:bottom w:val="single" w:sz="4" w:space="0" w:color="000000"/>
              <w:right w:val="nil"/>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166</w:t>
            </w:r>
          </w:p>
        </w:tc>
        <w:tc>
          <w:tcPr>
            <w:tcW w:w="1240" w:type="dxa"/>
            <w:tcBorders>
              <w:top w:val="nil"/>
              <w:left w:val="single" w:sz="4" w:space="0" w:color="000000"/>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96</w:t>
            </w:r>
          </w:p>
        </w:tc>
        <w:tc>
          <w:tcPr>
            <w:tcW w:w="108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0,1932</w:t>
            </w:r>
          </w:p>
        </w:tc>
      </w:tr>
    </w:tbl>
    <w:p w:rsidR="00E06E1B" w:rsidRPr="00D718FA" w:rsidRDefault="00E06E1B" w:rsidP="00E06E1B">
      <w:pPr>
        <w:ind w:firstLine="708"/>
        <w:rPr>
          <w:bCs/>
          <w:sz w:val="24"/>
          <w:lang w:val="pl-PL"/>
        </w:rPr>
      </w:pPr>
    </w:p>
    <w:p w:rsidR="00E06E1B" w:rsidRPr="00D718FA" w:rsidRDefault="00E06E1B" w:rsidP="00883EE8">
      <w:pPr>
        <w:ind w:firstLine="708"/>
        <w:rPr>
          <w:lang w:val="pl-PL"/>
        </w:rPr>
      </w:pPr>
      <w:r w:rsidRPr="00D718FA">
        <w:rPr>
          <w:lang w:val="pl-PL"/>
        </w:rPr>
        <w:t>W wymienionych wyżej 10 zawodach spośród 2</w:t>
      </w:r>
      <w:r w:rsidR="000500AD" w:rsidRPr="00D718FA">
        <w:rPr>
          <w:lang w:val="pl-PL"/>
        </w:rPr>
        <w:t>4</w:t>
      </w:r>
      <w:r w:rsidR="00F42F81" w:rsidRPr="00D718FA">
        <w:rPr>
          <w:lang w:val="pl-PL"/>
        </w:rPr>
        <w:t>7</w:t>
      </w:r>
      <w:r w:rsidR="000500AD" w:rsidRPr="00D718FA">
        <w:rPr>
          <w:lang w:val="pl-PL"/>
        </w:rPr>
        <w:t>,</w:t>
      </w:r>
      <w:r w:rsidRPr="00D718FA">
        <w:rPr>
          <w:lang w:val="pl-PL"/>
        </w:rPr>
        <w:t xml:space="preserve"> w których zanotowano zgłoszenia ofert pracy dla techników i innego średniego personelu</w:t>
      </w:r>
      <w:r w:rsidRPr="00D718FA">
        <w:rPr>
          <w:i/>
          <w:lang w:val="pl-PL"/>
        </w:rPr>
        <w:t xml:space="preserve"> </w:t>
      </w:r>
      <w:r w:rsidRPr="00D718FA">
        <w:rPr>
          <w:lang w:val="pl-PL"/>
        </w:rPr>
        <w:t xml:space="preserve">pracodawcy zgłosili </w:t>
      </w:r>
      <w:r w:rsidR="00F42F81" w:rsidRPr="00D718FA">
        <w:rPr>
          <w:lang w:val="pl-PL"/>
        </w:rPr>
        <w:t>5269</w:t>
      </w:r>
      <w:r w:rsidRPr="00D718FA">
        <w:rPr>
          <w:lang w:val="pl-PL"/>
        </w:rPr>
        <w:t xml:space="preserve"> ofert pracy, co stanowiło </w:t>
      </w:r>
      <w:r w:rsidR="00F42F81" w:rsidRPr="00D718FA">
        <w:rPr>
          <w:lang w:val="pl-PL"/>
        </w:rPr>
        <w:t>60,2</w:t>
      </w:r>
      <w:r w:rsidRPr="00D718FA">
        <w:rPr>
          <w:lang w:val="pl-PL"/>
        </w:rPr>
        <w:t>% ogółu zgłoszonego zapotrzebowania na techników.</w:t>
      </w:r>
      <w:r w:rsidR="00883EE8" w:rsidRPr="00D718FA">
        <w:rPr>
          <w:lang w:val="pl-PL"/>
        </w:rPr>
        <w:t xml:space="preserve"> </w:t>
      </w:r>
      <w:r w:rsidRPr="00D718FA">
        <w:rPr>
          <w:lang w:val="pl-PL"/>
        </w:rPr>
        <w:t xml:space="preserve">Najbardziej deficytowym spośród zawodów grupy zawodowej technicy i inny średni personel jest zawód </w:t>
      </w:r>
      <w:proofErr w:type="gramStart"/>
      <w:r w:rsidR="00F42F81" w:rsidRPr="00D718FA">
        <w:rPr>
          <w:lang w:val="pl-PL"/>
        </w:rPr>
        <w:t>kontroler jakości</w:t>
      </w:r>
      <w:proofErr w:type="gramEnd"/>
      <w:r w:rsidR="00F42F81" w:rsidRPr="00D718FA">
        <w:rPr>
          <w:lang w:val="pl-PL"/>
        </w:rPr>
        <w:t xml:space="preserve"> połączeń spawanych</w:t>
      </w:r>
      <w:r w:rsidRPr="00D718FA">
        <w:rPr>
          <w:lang w:val="pl-PL"/>
        </w:rPr>
        <w:t>, w którym na 1 nowo zarejest</w:t>
      </w:r>
      <w:r w:rsidR="00F42F81" w:rsidRPr="00D718FA">
        <w:rPr>
          <w:lang w:val="pl-PL"/>
        </w:rPr>
        <w:t>rowanego bezrobotnego przypadały</w:t>
      </w:r>
      <w:r w:rsidRPr="00D718FA">
        <w:rPr>
          <w:lang w:val="pl-PL"/>
        </w:rPr>
        <w:t xml:space="preserve"> przeciętnie </w:t>
      </w:r>
      <w:r w:rsidR="00F42F81" w:rsidRPr="00D718FA">
        <w:rPr>
          <w:lang w:val="pl-PL"/>
        </w:rPr>
        <w:t>23</w:t>
      </w:r>
      <w:r w:rsidRPr="00D718FA">
        <w:rPr>
          <w:lang w:val="pl-PL"/>
        </w:rPr>
        <w:t xml:space="preserve"> ofert</w:t>
      </w:r>
      <w:r w:rsidR="000500AD" w:rsidRPr="00D718FA">
        <w:rPr>
          <w:lang w:val="pl-PL"/>
        </w:rPr>
        <w:t>y</w:t>
      </w:r>
      <w:r w:rsidRPr="00D718FA">
        <w:rPr>
          <w:lang w:val="pl-PL"/>
        </w:rPr>
        <w:t xml:space="preserve"> zatrudnienia. Zawodem najbardziej nadwyżkowym jest </w:t>
      </w:r>
      <w:r w:rsidR="00F42F81" w:rsidRPr="00D718FA">
        <w:rPr>
          <w:lang w:val="pl-PL"/>
        </w:rPr>
        <w:t>technik rolnik</w:t>
      </w:r>
      <w:r w:rsidRPr="00D718FA">
        <w:rPr>
          <w:lang w:val="pl-PL"/>
        </w:rPr>
        <w:t xml:space="preserve"> (</w:t>
      </w:r>
      <w:r w:rsidR="00F42F81" w:rsidRPr="00D718FA">
        <w:rPr>
          <w:lang w:val="pl-PL"/>
        </w:rPr>
        <w:t>zarejestrowano 761 bezrobotnych, natomiast odnotowano napływ tylko jednej oferty pracy</w:t>
      </w:r>
      <w:r w:rsidRPr="00D718FA">
        <w:rPr>
          <w:lang w:val="pl-PL"/>
        </w:rPr>
        <w:t>).</w:t>
      </w:r>
    </w:p>
    <w:p w:rsidR="00A27145" w:rsidRDefault="007E2302" w:rsidP="00B21C05">
      <w:pPr>
        <w:pStyle w:val="Tekstpodstawowywcity"/>
        <w:numPr>
          <w:ilvl w:val="0"/>
          <w:numId w:val="9"/>
        </w:numPr>
        <w:tabs>
          <w:tab w:val="clear" w:pos="360"/>
        </w:tabs>
        <w:ind w:left="0" w:firstLine="0"/>
        <w:rPr>
          <w:rFonts w:cs="Arial"/>
          <w:bCs/>
          <w:sz w:val="22"/>
          <w:lang w:val="pl-PL"/>
        </w:rPr>
      </w:pPr>
      <w:r w:rsidRPr="00D718FA">
        <w:rPr>
          <w:rFonts w:cs="Arial"/>
          <w:bCs/>
          <w:sz w:val="22"/>
          <w:lang w:val="pl-PL"/>
        </w:rPr>
        <w:t>W zawodach reprezentujących wielką grupę zawodów „</w:t>
      </w:r>
      <w:r w:rsidRPr="00D718FA">
        <w:rPr>
          <w:rFonts w:cs="Arial"/>
          <w:b/>
          <w:bCs/>
          <w:sz w:val="22"/>
          <w:lang w:val="pl-PL"/>
        </w:rPr>
        <w:t>specjaliści</w:t>
      </w:r>
      <w:r w:rsidR="001B2A49" w:rsidRPr="00D718FA">
        <w:rPr>
          <w:rFonts w:cs="Arial"/>
          <w:bCs/>
          <w:sz w:val="22"/>
          <w:lang w:val="pl-PL"/>
        </w:rPr>
        <w:t>” pracodawcy zgłosili w </w:t>
      </w:r>
      <w:r w:rsidR="00D60D4A" w:rsidRPr="00D718FA">
        <w:rPr>
          <w:rFonts w:cs="Arial"/>
          <w:bCs/>
          <w:sz w:val="22"/>
          <w:lang w:val="pl-PL"/>
        </w:rPr>
        <w:t>2014</w:t>
      </w:r>
      <w:r w:rsidRPr="00D718FA">
        <w:rPr>
          <w:rFonts w:cs="Arial"/>
          <w:bCs/>
          <w:sz w:val="22"/>
          <w:lang w:val="pl-PL"/>
        </w:rPr>
        <w:t xml:space="preserve"> roku </w:t>
      </w:r>
      <w:r w:rsidR="00F42F81" w:rsidRPr="00D718FA">
        <w:rPr>
          <w:rFonts w:cs="Arial"/>
          <w:bCs/>
          <w:sz w:val="22"/>
          <w:lang w:val="pl-PL"/>
        </w:rPr>
        <w:t>5975</w:t>
      </w:r>
      <w:r w:rsidRPr="00D718FA">
        <w:rPr>
          <w:rFonts w:cs="Arial"/>
          <w:bCs/>
          <w:sz w:val="22"/>
          <w:lang w:val="pl-PL"/>
        </w:rPr>
        <w:t xml:space="preserve"> ofert pracy, co stanowiło </w:t>
      </w:r>
      <w:r w:rsidR="00F42F81" w:rsidRPr="00D718FA">
        <w:rPr>
          <w:rFonts w:cs="Arial"/>
          <w:bCs/>
          <w:sz w:val="22"/>
          <w:lang w:val="pl-PL"/>
        </w:rPr>
        <w:t>6</w:t>
      </w:r>
      <w:r w:rsidR="00394025" w:rsidRPr="00D718FA">
        <w:rPr>
          <w:rFonts w:cs="Arial"/>
          <w:bCs/>
          <w:sz w:val="22"/>
          <w:lang w:val="pl-PL"/>
        </w:rPr>
        <w:t>,</w:t>
      </w:r>
      <w:r w:rsidR="000500AD" w:rsidRPr="00D718FA">
        <w:rPr>
          <w:rFonts w:cs="Arial"/>
          <w:bCs/>
          <w:sz w:val="22"/>
          <w:lang w:val="pl-PL"/>
        </w:rPr>
        <w:t>0</w:t>
      </w:r>
      <w:r w:rsidRPr="00D718FA">
        <w:rPr>
          <w:rFonts w:cs="Arial"/>
          <w:bCs/>
          <w:sz w:val="22"/>
          <w:lang w:val="pl-PL"/>
        </w:rPr>
        <w:t>% wszystkich zgłoszonych ofert zatrudnienia</w:t>
      </w:r>
      <w:r w:rsidR="000500AD" w:rsidRPr="00D718FA">
        <w:rPr>
          <w:rFonts w:cs="Arial"/>
          <w:bCs/>
          <w:sz w:val="22"/>
          <w:lang w:val="pl-PL"/>
        </w:rPr>
        <w:t>. Największą liczbę</w:t>
      </w:r>
      <w:r w:rsidRPr="00D718FA">
        <w:rPr>
          <w:rFonts w:cs="Arial"/>
          <w:bCs/>
          <w:sz w:val="22"/>
          <w:lang w:val="pl-PL"/>
        </w:rPr>
        <w:t xml:space="preserve"> ofert pracy zgłosili pracodawcy w następujących zawodach i specjalnościach: </w:t>
      </w:r>
    </w:p>
    <w:p w:rsidR="00B21C05" w:rsidRPr="00B21C05" w:rsidRDefault="00B21C05" w:rsidP="00B21C05">
      <w:pPr>
        <w:pStyle w:val="Tekstpodstawowywcity"/>
        <w:ind w:firstLine="0"/>
        <w:rPr>
          <w:rFonts w:cs="Arial"/>
          <w:bCs/>
          <w:sz w:val="22"/>
          <w:lang w:val="pl-PL"/>
        </w:rPr>
      </w:pPr>
    </w:p>
    <w:tbl>
      <w:tblPr>
        <w:tblW w:w="7840" w:type="dxa"/>
        <w:jc w:val="center"/>
        <w:tblCellMar>
          <w:left w:w="70" w:type="dxa"/>
          <w:right w:w="70" w:type="dxa"/>
        </w:tblCellMar>
        <w:tblLook w:val="04A0" w:firstRow="1" w:lastRow="0" w:firstColumn="1" w:lastColumn="0" w:noHBand="0" w:noVBand="1"/>
      </w:tblPr>
      <w:tblGrid>
        <w:gridCol w:w="477"/>
        <w:gridCol w:w="3171"/>
        <w:gridCol w:w="738"/>
        <w:gridCol w:w="1078"/>
        <w:gridCol w:w="1239"/>
        <w:gridCol w:w="1137"/>
      </w:tblGrid>
      <w:tr w:rsidR="00F42F81" w:rsidRPr="00571875" w:rsidTr="00F42F81">
        <w:trPr>
          <w:trHeight w:val="17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Nazwa zawodu</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Liczba zgłoszonych ofert pracy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proofErr w:type="gramStart"/>
            <w:r w:rsidRPr="00F42F81">
              <w:rPr>
                <w:rFonts w:cs="Arial"/>
                <w:color w:val="000000"/>
                <w:sz w:val="16"/>
                <w:szCs w:val="16"/>
                <w:lang w:val="pl-PL" w:eastAsia="pl-PL" w:bidi="ar-SA"/>
              </w:rPr>
              <w:t>w</w:t>
            </w:r>
            <w:proofErr w:type="gramEnd"/>
            <w:r w:rsidRPr="00F42F81">
              <w:rPr>
                <w:rFonts w:cs="Arial"/>
                <w:color w:val="000000"/>
                <w:sz w:val="16"/>
                <w:szCs w:val="16"/>
                <w:lang w:val="pl-PL" w:eastAsia="pl-PL" w:bidi="ar-SA"/>
              </w:rPr>
              <w:t xml:space="preserve"> tym ofert pracy subsydiowanej</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Wskaźnik intensywności deficytu lub nadwyżki</w:t>
            </w:r>
          </w:p>
        </w:tc>
      </w:tr>
      <w:tr w:rsidR="00F42F81" w:rsidRPr="00F42F81" w:rsidTr="00F42F81">
        <w:trPr>
          <w:trHeight w:val="17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w:t>
            </w:r>
          </w:p>
        </w:tc>
        <w:tc>
          <w:tcPr>
            <w:tcW w:w="322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Specjalista ds. marketingu i handlu</w:t>
            </w:r>
          </w:p>
        </w:tc>
        <w:tc>
          <w:tcPr>
            <w:tcW w:w="74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243106</w:t>
            </w:r>
          </w:p>
        </w:tc>
        <w:tc>
          <w:tcPr>
            <w:tcW w:w="108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440</w:t>
            </w:r>
          </w:p>
        </w:tc>
        <w:tc>
          <w:tcPr>
            <w:tcW w:w="124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99</w:t>
            </w:r>
          </w:p>
        </w:tc>
        <w:tc>
          <w:tcPr>
            <w:tcW w:w="108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0,7085</w:t>
            </w:r>
          </w:p>
        </w:tc>
      </w:tr>
      <w:tr w:rsidR="00D718FA" w:rsidRPr="00D718FA"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w:t>
            </w:r>
          </w:p>
        </w:tc>
        <w:tc>
          <w:tcPr>
            <w:tcW w:w="322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Doradca finansowy</w:t>
            </w:r>
          </w:p>
        </w:tc>
        <w:tc>
          <w:tcPr>
            <w:tcW w:w="74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241202</w:t>
            </w:r>
          </w:p>
        </w:tc>
        <w:tc>
          <w:tcPr>
            <w:tcW w:w="108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306</w:t>
            </w:r>
          </w:p>
        </w:tc>
        <w:tc>
          <w:tcPr>
            <w:tcW w:w="124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15</w:t>
            </w:r>
          </w:p>
        </w:tc>
        <w:tc>
          <w:tcPr>
            <w:tcW w:w="108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4,5672</w:t>
            </w:r>
          </w:p>
        </w:tc>
      </w:tr>
      <w:tr w:rsidR="00D718FA" w:rsidRPr="00D718FA"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w:t>
            </w:r>
          </w:p>
        </w:tc>
        <w:tc>
          <w:tcPr>
            <w:tcW w:w="322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Specjalista do spraw sprzedaży</w:t>
            </w:r>
          </w:p>
        </w:tc>
        <w:tc>
          <w:tcPr>
            <w:tcW w:w="74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243305</w:t>
            </w:r>
          </w:p>
        </w:tc>
        <w:tc>
          <w:tcPr>
            <w:tcW w:w="108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293</w:t>
            </w:r>
          </w:p>
        </w:tc>
        <w:tc>
          <w:tcPr>
            <w:tcW w:w="124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86</w:t>
            </w:r>
          </w:p>
        </w:tc>
        <w:tc>
          <w:tcPr>
            <w:tcW w:w="108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1,4433</w:t>
            </w:r>
          </w:p>
        </w:tc>
      </w:tr>
      <w:tr w:rsidR="00D718FA" w:rsidRPr="00D718FA"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4</w:t>
            </w:r>
          </w:p>
        </w:tc>
        <w:tc>
          <w:tcPr>
            <w:tcW w:w="322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Programista aplikacji</w:t>
            </w:r>
          </w:p>
        </w:tc>
        <w:tc>
          <w:tcPr>
            <w:tcW w:w="74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251401</w:t>
            </w:r>
          </w:p>
        </w:tc>
        <w:tc>
          <w:tcPr>
            <w:tcW w:w="108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265</w:t>
            </w:r>
          </w:p>
        </w:tc>
        <w:tc>
          <w:tcPr>
            <w:tcW w:w="124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8</w:t>
            </w:r>
          </w:p>
        </w:tc>
        <w:tc>
          <w:tcPr>
            <w:tcW w:w="108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5,0000</w:t>
            </w:r>
          </w:p>
        </w:tc>
      </w:tr>
      <w:tr w:rsidR="00F42F81" w:rsidRPr="00F42F81" w:rsidTr="00F42F81">
        <w:trPr>
          <w:trHeight w:val="17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5</w:t>
            </w:r>
          </w:p>
        </w:tc>
        <w:tc>
          <w:tcPr>
            <w:tcW w:w="322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Nauczyciel przedszkola</w:t>
            </w:r>
          </w:p>
        </w:tc>
        <w:tc>
          <w:tcPr>
            <w:tcW w:w="74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234201</w:t>
            </w:r>
          </w:p>
        </w:tc>
        <w:tc>
          <w:tcPr>
            <w:tcW w:w="108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231</w:t>
            </w:r>
          </w:p>
        </w:tc>
        <w:tc>
          <w:tcPr>
            <w:tcW w:w="124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96</w:t>
            </w:r>
          </w:p>
        </w:tc>
        <w:tc>
          <w:tcPr>
            <w:tcW w:w="108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0,8524</w:t>
            </w:r>
          </w:p>
        </w:tc>
      </w:tr>
      <w:tr w:rsidR="00F42F81" w:rsidRPr="00F42F81" w:rsidTr="00B21C05">
        <w:trPr>
          <w:trHeight w:val="17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6</w:t>
            </w:r>
          </w:p>
        </w:tc>
        <w:tc>
          <w:tcPr>
            <w:tcW w:w="322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Fizjoterapeuta</w:t>
            </w:r>
          </w:p>
        </w:tc>
        <w:tc>
          <w:tcPr>
            <w:tcW w:w="74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228301</w:t>
            </w:r>
          </w:p>
        </w:tc>
        <w:tc>
          <w:tcPr>
            <w:tcW w:w="108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203</w:t>
            </w:r>
          </w:p>
        </w:tc>
        <w:tc>
          <w:tcPr>
            <w:tcW w:w="124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117</w:t>
            </w:r>
          </w:p>
        </w:tc>
        <w:tc>
          <w:tcPr>
            <w:tcW w:w="108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0,3711</w:t>
            </w:r>
          </w:p>
        </w:tc>
      </w:tr>
      <w:tr w:rsidR="00D718FA" w:rsidRPr="00D718FA" w:rsidTr="00B21C05">
        <w:trPr>
          <w:trHeight w:val="170"/>
          <w:jc w:val="center"/>
        </w:trPr>
        <w:tc>
          <w:tcPr>
            <w:tcW w:w="48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lastRenderedPageBreak/>
              <w:t>7</w:t>
            </w:r>
          </w:p>
        </w:tc>
        <w:tc>
          <w:tcPr>
            <w:tcW w:w="3220" w:type="dxa"/>
            <w:tcBorders>
              <w:top w:val="single" w:sz="4" w:space="0" w:color="auto"/>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Administrator baz danych</w:t>
            </w:r>
          </w:p>
        </w:tc>
        <w:tc>
          <w:tcPr>
            <w:tcW w:w="740" w:type="dxa"/>
            <w:tcBorders>
              <w:top w:val="single" w:sz="4" w:space="0" w:color="auto"/>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252101</w:t>
            </w:r>
          </w:p>
        </w:tc>
        <w:tc>
          <w:tcPr>
            <w:tcW w:w="1080" w:type="dxa"/>
            <w:tcBorders>
              <w:top w:val="single" w:sz="4" w:space="0" w:color="auto"/>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143</w:t>
            </w:r>
          </w:p>
        </w:tc>
        <w:tc>
          <w:tcPr>
            <w:tcW w:w="1240" w:type="dxa"/>
            <w:tcBorders>
              <w:top w:val="single" w:sz="4" w:space="0" w:color="auto"/>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w:t>
            </w:r>
          </w:p>
        </w:tc>
        <w:tc>
          <w:tcPr>
            <w:tcW w:w="1080" w:type="dxa"/>
            <w:tcBorders>
              <w:top w:val="single" w:sz="4" w:space="0" w:color="auto"/>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4,6129</w:t>
            </w:r>
          </w:p>
        </w:tc>
      </w:tr>
      <w:tr w:rsidR="00F42F81" w:rsidRPr="00F42F81" w:rsidTr="00F42F81">
        <w:trPr>
          <w:trHeight w:val="17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8</w:t>
            </w:r>
          </w:p>
        </w:tc>
        <w:tc>
          <w:tcPr>
            <w:tcW w:w="322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D718FA">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Wychowawca w plac</w:t>
            </w:r>
            <w:r w:rsidRPr="00D718FA">
              <w:rPr>
                <w:rFonts w:cs="Arial"/>
                <w:color w:val="000000"/>
                <w:sz w:val="16"/>
                <w:szCs w:val="16"/>
                <w:lang w:val="pl-PL" w:eastAsia="pl-PL" w:bidi="ar-SA"/>
              </w:rPr>
              <w:t>ówk</w:t>
            </w:r>
            <w:r w:rsidR="00D718FA" w:rsidRPr="00D718FA">
              <w:rPr>
                <w:rFonts w:cs="Arial"/>
                <w:color w:val="000000"/>
                <w:sz w:val="16"/>
                <w:szCs w:val="16"/>
                <w:lang w:val="pl-PL" w:eastAsia="pl-PL" w:bidi="ar-SA"/>
              </w:rPr>
              <w:t xml:space="preserve">ach oświatowych, </w:t>
            </w:r>
            <w:r w:rsidRPr="00F42F81">
              <w:rPr>
                <w:rFonts w:cs="Arial"/>
                <w:color w:val="000000"/>
                <w:sz w:val="16"/>
                <w:szCs w:val="16"/>
                <w:lang w:val="pl-PL" w:eastAsia="pl-PL" w:bidi="ar-SA"/>
              </w:rPr>
              <w:t>wych</w:t>
            </w:r>
            <w:r w:rsidR="00D718FA" w:rsidRPr="00D718FA">
              <w:rPr>
                <w:rFonts w:cs="Arial"/>
                <w:color w:val="000000"/>
                <w:sz w:val="16"/>
                <w:szCs w:val="16"/>
                <w:lang w:val="pl-PL" w:eastAsia="pl-PL" w:bidi="ar-SA"/>
              </w:rPr>
              <w:t>owawczych i opiekuńczych</w:t>
            </w:r>
          </w:p>
        </w:tc>
        <w:tc>
          <w:tcPr>
            <w:tcW w:w="74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235914</w:t>
            </w:r>
          </w:p>
        </w:tc>
        <w:tc>
          <w:tcPr>
            <w:tcW w:w="108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129</w:t>
            </w:r>
          </w:p>
        </w:tc>
        <w:tc>
          <w:tcPr>
            <w:tcW w:w="124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71</w:t>
            </w:r>
          </w:p>
        </w:tc>
        <w:tc>
          <w:tcPr>
            <w:tcW w:w="108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0,8323</w:t>
            </w:r>
          </w:p>
        </w:tc>
      </w:tr>
      <w:tr w:rsidR="00F42F81" w:rsidRPr="00F42F81" w:rsidTr="00F42F81">
        <w:trPr>
          <w:trHeight w:val="170"/>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9</w:t>
            </w:r>
          </w:p>
        </w:tc>
        <w:tc>
          <w:tcPr>
            <w:tcW w:w="322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Pielęgniarka</w:t>
            </w:r>
          </w:p>
        </w:tc>
        <w:tc>
          <w:tcPr>
            <w:tcW w:w="74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222101</w:t>
            </w:r>
          </w:p>
        </w:tc>
        <w:tc>
          <w:tcPr>
            <w:tcW w:w="108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124</w:t>
            </w:r>
          </w:p>
        </w:tc>
        <w:tc>
          <w:tcPr>
            <w:tcW w:w="124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10</w:t>
            </w:r>
          </w:p>
        </w:tc>
        <w:tc>
          <w:tcPr>
            <w:tcW w:w="1080" w:type="dxa"/>
            <w:tcBorders>
              <w:top w:val="nil"/>
              <w:left w:val="nil"/>
              <w:bottom w:val="single" w:sz="4" w:space="0" w:color="auto"/>
              <w:right w:val="single" w:sz="4" w:space="0" w:color="auto"/>
            </w:tcBorders>
            <w:shd w:val="clear" w:color="auto" w:fill="auto"/>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0,3139</w:t>
            </w:r>
          </w:p>
        </w:tc>
      </w:tr>
      <w:tr w:rsidR="00D718FA" w:rsidRPr="00D718FA" w:rsidTr="00F42F81">
        <w:trPr>
          <w:trHeight w:val="170"/>
          <w:jc w:val="center"/>
        </w:trPr>
        <w:tc>
          <w:tcPr>
            <w:tcW w:w="480" w:type="dxa"/>
            <w:tcBorders>
              <w:top w:val="nil"/>
              <w:left w:val="single" w:sz="4" w:space="0" w:color="auto"/>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10</w:t>
            </w:r>
          </w:p>
        </w:tc>
        <w:tc>
          <w:tcPr>
            <w:tcW w:w="322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left"/>
              <w:rPr>
                <w:rFonts w:cs="Arial"/>
                <w:color w:val="000000"/>
                <w:sz w:val="16"/>
                <w:szCs w:val="16"/>
                <w:lang w:val="pl-PL" w:eastAsia="pl-PL" w:bidi="ar-SA"/>
              </w:rPr>
            </w:pPr>
            <w:r w:rsidRPr="00F42F81">
              <w:rPr>
                <w:rFonts w:cs="Arial"/>
                <w:color w:val="000000"/>
                <w:sz w:val="16"/>
                <w:szCs w:val="16"/>
                <w:lang w:val="pl-PL" w:eastAsia="pl-PL" w:bidi="ar-SA"/>
              </w:rPr>
              <w:t>Specjalista do spraw kadr</w:t>
            </w:r>
          </w:p>
        </w:tc>
        <w:tc>
          <w:tcPr>
            <w:tcW w:w="74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242307</w:t>
            </w:r>
          </w:p>
        </w:tc>
        <w:tc>
          <w:tcPr>
            <w:tcW w:w="108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118</w:t>
            </w:r>
          </w:p>
        </w:tc>
        <w:tc>
          <w:tcPr>
            <w:tcW w:w="124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38</w:t>
            </w:r>
          </w:p>
        </w:tc>
        <w:tc>
          <w:tcPr>
            <w:tcW w:w="1080" w:type="dxa"/>
            <w:tcBorders>
              <w:top w:val="nil"/>
              <w:left w:val="nil"/>
              <w:bottom w:val="single" w:sz="4" w:space="0" w:color="auto"/>
              <w:right w:val="single" w:sz="4" w:space="0" w:color="auto"/>
            </w:tcBorders>
            <w:shd w:val="clear" w:color="000000" w:fill="FFFFCC"/>
            <w:vAlign w:val="center"/>
            <w:hideMark/>
          </w:tcPr>
          <w:p w:rsidR="00F42F81" w:rsidRPr="00F42F81" w:rsidRDefault="00F42F81" w:rsidP="00F42F81">
            <w:pPr>
              <w:spacing w:after="0" w:line="240" w:lineRule="auto"/>
              <w:jc w:val="center"/>
              <w:rPr>
                <w:rFonts w:cs="Arial"/>
                <w:color w:val="000000"/>
                <w:sz w:val="16"/>
                <w:szCs w:val="16"/>
                <w:lang w:val="pl-PL" w:eastAsia="pl-PL" w:bidi="ar-SA"/>
              </w:rPr>
            </w:pPr>
            <w:r w:rsidRPr="00F42F81">
              <w:rPr>
                <w:rFonts w:cs="Arial"/>
                <w:color w:val="000000"/>
                <w:sz w:val="16"/>
                <w:szCs w:val="16"/>
                <w:lang w:val="pl-PL" w:eastAsia="pl-PL" w:bidi="ar-SA"/>
              </w:rPr>
              <w:t>1,7612</w:t>
            </w:r>
          </w:p>
        </w:tc>
      </w:tr>
    </w:tbl>
    <w:p w:rsidR="007E2302" w:rsidRPr="00D718FA" w:rsidRDefault="007E2302" w:rsidP="007E2302">
      <w:pPr>
        <w:pStyle w:val="Tekstpodstawowywcity"/>
        <w:ind w:left="360" w:firstLine="0"/>
        <w:rPr>
          <w:bCs/>
          <w:sz w:val="24"/>
          <w:lang w:val="pl-PL"/>
        </w:rPr>
      </w:pPr>
    </w:p>
    <w:p w:rsidR="008261D3" w:rsidRPr="00D718FA" w:rsidRDefault="008261D3" w:rsidP="0051257A">
      <w:pPr>
        <w:ind w:firstLine="426"/>
        <w:rPr>
          <w:lang w:val="pl-PL"/>
        </w:rPr>
      </w:pPr>
      <w:r w:rsidRPr="00D718FA">
        <w:rPr>
          <w:lang w:val="pl-PL"/>
        </w:rPr>
        <w:t>W tych 10 zawodach</w:t>
      </w:r>
      <w:r w:rsidR="0055155D" w:rsidRPr="00D718FA">
        <w:rPr>
          <w:lang w:val="pl-PL"/>
        </w:rPr>
        <w:t xml:space="preserve"> spośród 3</w:t>
      </w:r>
      <w:r w:rsidR="00D718FA" w:rsidRPr="00D718FA">
        <w:rPr>
          <w:lang w:val="pl-PL"/>
        </w:rPr>
        <w:t>34</w:t>
      </w:r>
      <w:r w:rsidR="0055155D" w:rsidRPr="00D718FA">
        <w:rPr>
          <w:lang w:val="pl-PL"/>
        </w:rPr>
        <w:t>, w których wpłynęły oferty,</w:t>
      </w:r>
      <w:r w:rsidRPr="00D718FA">
        <w:rPr>
          <w:lang w:val="pl-PL"/>
        </w:rPr>
        <w:t xml:space="preserve"> pracodawcy zgłosili </w:t>
      </w:r>
      <w:r w:rsidR="00D718FA" w:rsidRPr="00D718FA">
        <w:rPr>
          <w:lang w:val="pl-PL"/>
        </w:rPr>
        <w:t>2258</w:t>
      </w:r>
      <w:r w:rsidRPr="00D718FA">
        <w:rPr>
          <w:lang w:val="pl-PL"/>
        </w:rPr>
        <w:t xml:space="preserve"> ofert zatrudnienia, tj. </w:t>
      </w:r>
      <w:r w:rsidR="00D718FA" w:rsidRPr="00D718FA">
        <w:rPr>
          <w:lang w:val="pl-PL"/>
        </w:rPr>
        <w:t>37,7</w:t>
      </w:r>
      <w:r w:rsidRPr="00D718FA">
        <w:rPr>
          <w:lang w:val="pl-PL"/>
        </w:rPr>
        <w:t>% ogółu zgłoszonych dla tej wielkiej grupy zawodowej.</w:t>
      </w:r>
      <w:r w:rsidR="0051257A" w:rsidRPr="00D718FA">
        <w:rPr>
          <w:lang w:val="pl-PL"/>
        </w:rPr>
        <w:t xml:space="preserve"> </w:t>
      </w:r>
      <w:r w:rsidRPr="00D718FA">
        <w:rPr>
          <w:lang w:val="pl-PL"/>
        </w:rPr>
        <w:t xml:space="preserve">Najbardziej deficytowym spośród zawodów </w:t>
      </w:r>
      <w:r w:rsidR="00E86A8A" w:rsidRPr="00D718FA">
        <w:rPr>
          <w:lang w:val="pl-PL"/>
        </w:rPr>
        <w:t xml:space="preserve">tej </w:t>
      </w:r>
      <w:r w:rsidRPr="00D718FA">
        <w:rPr>
          <w:lang w:val="pl-PL"/>
        </w:rPr>
        <w:t xml:space="preserve">wielkiej grupy zawodowej jest zawód </w:t>
      </w:r>
      <w:r w:rsidR="00D718FA" w:rsidRPr="00D718FA">
        <w:rPr>
          <w:lang w:val="pl-PL"/>
        </w:rPr>
        <w:t>analityk systemów teleinformatycznych</w:t>
      </w:r>
      <w:r w:rsidR="0051257A" w:rsidRPr="00D718FA">
        <w:rPr>
          <w:lang w:val="pl-PL"/>
        </w:rPr>
        <w:t>, w którym na 1 </w:t>
      </w:r>
      <w:r w:rsidR="0055155D" w:rsidRPr="00D718FA">
        <w:rPr>
          <w:lang w:val="pl-PL"/>
        </w:rPr>
        <w:t>nowo zarejestrowanego bezrobotnego przypadał</w:t>
      </w:r>
      <w:r w:rsidR="00D718FA" w:rsidRPr="00D718FA">
        <w:rPr>
          <w:lang w:val="pl-PL"/>
        </w:rPr>
        <w:t>y</w:t>
      </w:r>
      <w:r w:rsidR="0055155D" w:rsidRPr="00D718FA">
        <w:rPr>
          <w:lang w:val="pl-PL"/>
        </w:rPr>
        <w:t xml:space="preserve"> przeciętnie </w:t>
      </w:r>
      <w:r w:rsidR="00D718FA" w:rsidRPr="00D718FA">
        <w:rPr>
          <w:lang w:val="pl-PL"/>
        </w:rPr>
        <w:t>24 oferty zatrudnienia</w:t>
      </w:r>
      <w:r w:rsidRPr="00D718FA">
        <w:rPr>
          <w:lang w:val="pl-PL"/>
        </w:rPr>
        <w:t xml:space="preserve">. </w:t>
      </w:r>
      <w:r w:rsidR="00D718FA" w:rsidRPr="00D718FA">
        <w:rPr>
          <w:lang w:val="pl-PL"/>
        </w:rPr>
        <w:t>Zawodem najbardziej nadwyżkowym jest zawód socjolog (zarejestrowano 214 bezrobotnych, natomiast odnotowano napływ tylko jednej oferty pracy).</w:t>
      </w:r>
    </w:p>
    <w:p w:rsidR="004A2FC7" w:rsidRPr="00D718FA" w:rsidRDefault="002E3323" w:rsidP="009A67F0">
      <w:pPr>
        <w:pStyle w:val="Tekstpodstawowywcity"/>
        <w:numPr>
          <w:ilvl w:val="0"/>
          <w:numId w:val="9"/>
        </w:numPr>
        <w:tabs>
          <w:tab w:val="clear" w:pos="360"/>
          <w:tab w:val="num" w:pos="709"/>
        </w:tabs>
        <w:ind w:left="0" w:firstLine="0"/>
        <w:rPr>
          <w:rFonts w:cs="Arial"/>
          <w:bCs/>
          <w:sz w:val="22"/>
          <w:lang w:val="pl-PL"/>
        </w:rPr>
      </w:pPr>
      <w:r w:rsidRPr="00D718FA">
        <w:rPr>
          <w:rFonts w:cs="Arial"/>
          <w:bCs/>
          <w:sz w:val="22"/>
          <w:lang w:val="pl-PL"/>
        </w:rPr>
        <w:t>W porównaniu z liczbą zgłoszonych ofert pracy w omówionych wyżej wielkich grupach zawodów</w:t>
      </w:r>
      <w:r w:rsidR="008261D3" w:rsidRPr="00D718FA">
        <w:rPr>
          <w:rFonts w:cs="Arial"/>
          <w:bCs/>
          <w:sz w:val="22"/>
          <w:lang w:val="pl-PL"/>
        </w:rPr>
        <w:t xml:space="preserve"> </w:t>
      </w:r>
      <w:r w:rsidR="005A7C82" w:rsidRPr="00D718FA">
        <w:rPr>
          <w:rFonts w:cs="Arial"/>
          <w:bCs/>
          <w:sz w:val="22"/>
          <w:lang w:val="pl-PL"/>
        </w:rPr>
        <w:t>w pozostałych grupach odnotowano napływ niewielkiej liczby ofert lub nie odnotowano go wcale (</w:t>
      </w:r>
      <w:r w:rsidR="00D718FA" w:rsidRPr="00D718FA">
        <w:rPr>
          <w:rFonts w:cs="Arial"/>
          <w:bCs/>
          <w:sz w:val="22"/>
          <w:lang w:val="pl-PL"/>
        </w:rPr>
        <w:t xml:space="preserve">„przedstawiciele władz publicznych, wyżsi urzędnicy” – 929 ofert, </w:t>
      </w:r>
      <w:r w:rsidRPr="00D718FA">
        <w:rPr>
          <w:rFonts w:cs="Arial"/>
          <w:bCs/>
          <w:sz w:val="22"/>
          <w:lang w:val="pl-PL"/>
        </w:rPr>
        <w:t>„rolni</w:t>
      </w:r>
      <w:r w:rsidR="008261D3" w:rsidRPr="00D718FA">
        <w:rPr>
          <w:rFonts w:cs="Arial"/>
          <w:bCs/>
          <w:sz w:val="22"/>
          <w:lang w:val="pl-PL"/>
        </w:rPr>
        <w:t>cy</w:t>
      </w:r>
      <w:r w:rsidRPr="00D718FA">
        <w:rPr>
          <w:rFonts w:cs="Arial"/>
          <w:bCs/>
          <w:sz w:val="22"/>
          <w:lang w:val="pl-PL"/>
        </w:rPr>
        <w:t>, ogrodni</w:t>
      </w:r>
      <w:r w:rsidR="008261D3" w:rsidRPr="00D718FA">
        <w:rPr>
          <w:rFonts w:cs="Arial"/>
          <w:bCs/>
          <w:sz w:val="22"/>
          <w:lang w:val="pl-PL"/>
        </w:rPr>
        <w:t>cy</w:t>
      </w:r>
      <w:r w:rsidRPr="00D718FA">
        <w:rPr>
          <w:rFonts w:cs="Arial"/>
          <w:bCs/>
          <w:sz w:val="22"/>
          <w:lang w:val="pl-PL"/>
        </w:rPr>
        <w:t>, leśni</w:t>
      </w:r>
      <w:r w:rsidR="008261D3" w:rsidRPr="00D718FA">
        <w:rPr>
          <w:rFonts w:cs="Arial"/>
          <w:bCs/>
          <w:sz w:val="22"/>
          <w:lang w:val="pl-PL"/>
        </w:rPr>
        <w:t>cy</w:t>
      </w:r>
      <w:r w:rsidRPr="00D718FA">
        <w:rPr>
          <w:rFonts w:cs="Arial"/>
          <w:bCs/>
          <w:sz w:val="22"/>
          <w:lang w:val="pl-PL"/>
        </w:rPr>
        <w:t xml:space="preserve"> i ryba</w:t>
      </w:r>
      <w:r w:rsidR="008261D3" w:rsidRPr="00D718FA">
        <w:rPr>
          <w:rFonts w:cs="Arial"/>
          <w:bCs/>
          <w:sz w:val="22"/>
          <w:lang w:val="pl-PL"/>
        </w:rPr>
        <w:t>cy</w:t>
      </w:r>
      <w:r w:rsidRPr="00D718FA">
        <w:rPr>
          <w:rFonts w:cs="Arial"/>
          <w:bCs/>
          <w:sz w:val="22"/>
          <w:lang w:val="pl-PL"/>
        </w:rPr>
        <w:t xml:space="preserve">” </w:t>
      </w:r>
      <w:r w:rsidR="0055155D" w:rsidRPr="00D718FA">
        <w:rPr>
          <w:rFonts w:cs="Arial"/>
          <w:bCs/>
          <w:sz w:val="22"/>
          <w:lang w:val="pl-PL"/>
        </w:rPr>
        <w:t>–</w:t>
      </w:r>
      <w:r w:rsidR="005A7C82" w:rsidRPr="00D718FA">
        <w:rPr>
          <w:rFonts w:cs="Arial"/>
          <w:bCs/>
          <w:sz w:val="22"/>
          <w:lang w:val="pl-PL"/>
        </w:rPr>
        <w:t xml:space="preserve"> </w:t>
      </w:r>
      <w:r w:rsidR="00D718FA" w:rsidRPr="00D718FA">
        <w:rPr>
          <w:rFonts w:cs="Arial"/>
          <w:bCs/>
          <w:sz w:val="22"/>
          <w:lang w:val="pl-PL"/>
        </w:rPr>
        <w:t>768</w:t>
      </w:r>
      <w:r w:rsidR="0055155D" w:rsidRPr="00D718FA">
        <w:rPr>
          <w:rFonts w:cs="Arial"/>
          <w:bCs/>
          <w:sz w:val="22"/>
          <w:lang w:val="pl-PL"/>
        </w:rPr>
        <w:t xml:space="preserve"> ofert</w:t>
      </w:r>
      <w:r w:rsidRPr="00D718FA">
        <w:rPr>
          <w:rFonts w:cs="Arial"/>
          <w:bCs/>
          <w:sz w:val="22"/>
          <w:lang w:val="pl-PL"/>
        </w:rPr>
        <w:t xml:space="preserve">, </w:t>
      </w:r>
      <w:r w:rsidR="00FB313D" w:rsidRPr="00D718FA">
        <w:rPr>
          <w:rFonts w:cs="Arial"/>
          <w:bCs/>
          <w:sz w:val="22"/>
          <w:lang w:val="pl-PL"/>
        </w:rPr>
        <w:t>a w</w:t>
      </w:r>
      <w:r w:rsidR="007E2302" w:rsidRPr="00D718FA">
        <w:rPr>
          <w:rFonts w:cs="Arial"/>
          <w:bCs/>
          <w:sz w:val="22"/>
          <w:lang w:val="pl-PL"/>
        </w:rPr>
        <w:t xml:space="preserve"> </w:t>
      </w:r>
      <w:r w:rsidR="00FB313D" w:rsidRPr="00D718FA">
        <w:rPr>
          <w:rFonts w:cs="Arial"/>
          <w:bCs/>
          <w:sz w:val="22"/>
          <w:lang w:val="pl-PL"/>
        </w:rPr>
        <w:t xml:space="preserve">grupie </w:t>
      </w:r>
      <w:r w:rsidRPr="00D718FA">
        <w:rPr>
          <w:rFonts w:cs="Arial"/>
          <w:bCs/>
          <w:sz w:val="22"/>
          <w:lang w:val="pl-PL"/>
        </w:rPr>
        <w:t>„sił</w:t>
      </w:r>
      <w:r w:rsidR="008261D3" w:rsidRPr="00D718FA">
        <w:rPr>
          <w:rFonts w:cs="Arial"/>
          <w:bCs/>
          <w:sz w:val="22"/>
          <w:lang w:val="pl-PL"/>
        </w:rPr>
        <w:t>y</w:t>
      </w:r>
      <w:r w:rsidRPr="00D718FA">
        <w:rPr>
          <w:rFonts w:cs="Arial"/>
          <w:bCs/>
          <w:sz w:val="22"/>
          <w:lang w:val="pl-PL"/>
        </w:rPr>
        <w:t xml:space="preserve"> zbrojn</w:t>
      </w:r>
      <w:r w:rsidR="008261D3" w:rsidRPr="00D718FA">
        <w:rPr>
          <w:rFonts w:cs="Arial"/>
          <w:bCs/>
          <w:sz w:val="22"/>
          <w:lang w:val="pl-PL"/>
        </w:rPr>
        <w:t>e</w:t>
      </w:r>
      <w:r w:rsidRPr="00D718FA">
        <w:rPr>
          <w:rFonts w:cs="Arial"/>
          <w:bCs/>
          <w:sz w:val="22"/>
          <w:lang w:val="pl-PL"/>
        </w:rPr>
        <w:t xml:space="preserve">” </w:t>
      </w:r>
      <w:r w:rsidR="00D718FA" w:rsidRPr="00D718FA">
        <w:rPr>
          <w:rFonts w:cs="Arial"/>
          <w:bCs/>
          <w:sz w:val="22"/>
          <w:lang w:val="pl-PL"/>
        </w:rPr>
        <w:t>nie wpłynęła żadna oferta pracy</w:t>
      </w:r>
      <w:r w:rsidR="007E2302" w:rsidRPr="00D718FA">
        <w:rPr>
          <w:rFonts w:cs="Arial"/>
          <w:bCs/>
          <w:sz w:val="22"/>
          <w:lang w:val="pl-PL"/>
        </w:rPr>
        <w:t>)</w:t>
      </w:r>
      <w:r w:rsidRPr="00D718FA">
        <w:rPr>
          <w:rFonts w:cs="Arial"/>
          <w:bCs/>
          <w:sz w:val="22"/>
          <w:lang w:val="pl-PL"/>
        </w:rPr>
        <w:t xml:space="preserve">. </w:t>
      </w:r>
    </w:p>
    <w:p w:rsidR="00AB3BA1" w:rsidRPr="00490554" w:rsidRDefault="00AB3BA1" w:rsidP="00AB3BA1">
      <w:pPr>
        <w:pStyle w:val="Tekstpodstawowywcity"/>
        <w:rPr>
          <w:rFonts w:cs="Arial"/>
          <w:bCs/>
          <w:sz w:val="22"/>
          <w:highlight w:val="yellow"/>
          <w:lang w:val="pl-PL"/>
        </w:rPr>
      </w:pPr>
      <w:r w:rsidRPr="00D718FA">
        <w:rPr>
          <w:rFonts w:cs="Arial"/>
          <w:bCs/>
          <w:sz w:val="22"/>
          <w:lang w:val="pl-PL"/>
        </w:rPr>
        <w:t xml:space="preserve">Struktura ofert pracy w poszczególnych wielkich grupach zawodowych nie ulegała większym zmianom w ostatnich latach. Porównanie liczby ofert pracy w latach 2008 – </w:t>
      </w:r>
      <w:r w:rsidR="00D60D4A" w:rsidRPr="00D718FA">
        <w:rPr>
          <w:rFonts w:cs="Arial"/>
          <w:bCs/>
          <w:sz w:val="22"/>
          <w:lang w:val="pl-PL"/>
        </w:rPr>
        <w:t>2014</w:t>
      </w:r>
      <w:r w:rsidRPr="00D718FA">
        <w:rPr>
          <w:rFonts w:cs="Arial"/>
          <w:bCs/>
          <w:sz w:val="22"/>
          <w:lang w:val="pl-PL"/>
        </w:rPr>
        <w:t xml:space="preserve"> oraz ich strukturę w ostatnich dwóch latach przedstawia poniższe zestawienie:</w:t>
      </w:r>
    </w:p>
    <w:tbl>
      <w:tblPr>
        <w:tblW w:w="9367" w:type="dxa"/>
        <w:jc w:val="center"/>
        <w:tblCellMar>
          <w:left w:w="70" w:type="dxa"/>
          <w:right w:w="70" w:type="dxa"/>
        </w:tblCellMar>
        <w:tblLook w:val="04A0" w:firstRow="1" w:lastRow="0" w:firstColumn="1" w:lastColumn="0" w:noHBand="0" w:noVBand="1"/>
      </w:tblPr>
      <w:tblGrid>
        <w:gridCol w:w="3414"/>
        <w:gridCol w:w="850"/>
        <w:gridCol w:w="851"/>
        <w:gridCol w:w="850"/>
        <w:gridCol w:w="851"/>
        <w:gridCol w:w="850"/>
        <w:gridCol w:w="851"/>
        <w:gridCol w:w="850"/>
      </w:tblGrid>
      <w:tr w:rsidR="00D718FA" w:rsidRPr="00D718FA" w:rsidTr="0003585F">
        <w:trPr>
          <w:trHeight w:val="170"/>
          <w:jc w:val="center"/>
        </w:trPr>
        <w:tc>
          <w:tcPr>
            <w:tcW w:w="34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Wielkie grupy zawodów</w:t>
            </w:r>
          </w:p>
        </w:tc>
        <w:tc>
          <w:tcPr>
            <w:tcW w:w="5953" w:type="dxa"/>
            <w:gridSpan w:val="7"/>
            <w:tcBorders>
              <w:top w:val="single" w:sz="4" w:space="0" w:color="auto"/>
              <w:left w:val="nil"/>
              <w:bottom w:val="single" w:sz="4" w:space="0" w:color="auto"/>
              <w:right w:val="single" w:sz="4" w:space="0" w:color="000000"/>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Napływ ofert pracy</w:t>
            </w:r>
          </w:p>
        </w:tc>
      </w:tr>
      <w:tr w:rsidR="00D718FA" w:rsidRPr="00D718FA" w:rsidTr="0003585F">
        <w:trPr>
          <w:trHeight w:val="170"/>
          <w:jc w:val="center"/>
        </w:trPr>
        <w:tc>
          <w:tcPr>
            <w:tcW w:w="3414" w:type="dxa"/>
            <w:vMerge/>
            <w:tcBorders>
              <w:top w:val="single" w:sz="4" w:space="0" w:color="auto"/>
              <w:left w:val="single" w:sz="4" w:space="0" w:color="auto"/>
              <w:bottom w:val="single" w:sz="4" w:space="0" w:color="000000"/>
              <w:right w:val="single" w:sz="4" w:space="0" w:color="auto"/>
            </w:tcBorders>
            <w:vAlign w:val="center"/>
            <w:hideMark/>
          </w:tcPr>
          <w:p w:rsidR="00D718FA" w:rsidRPr="00D718FA" w:rsidRDefault="00D718FA" w:rsidP="00D718FA">
            <w:pPr>
              <w:spacing w:after="0" w:line="240" w:lineRule="auto"/>
              <w:jc w:val="left"/>
              <w:rPr>
                <w:rFonts w:cs="Arial"/>
                <w:color w:val="000000"/>
                <w:sz w:val="16"/>
                <w:szCs w:val="16"/>
                <w:lang w:val="pl-PL" w:eastAsia="pl-PL" w:bidi="ar-SA"/>
              </w:rPr>
            </w:pP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2008 r.</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2009 r.</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2010 r.</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2011 r.</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2012 r.</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2013 r.</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2014 r.</w:t>
            </w:r>
          </w:p>
        </w:tc>
      </w:tr>
      <w:tr w:rsidR="00D718FA" w:rsidRPr="00D718FA" w:rsidTr="0003585F">
        <w:trPr>
          <w:trHeight w:val="170"/>
          <w:jc w:val="center"/>
        </w:trPr>
        <w:tc>
          <w:tcPr>
            <w:tcW w:w="3414" w:type="dxa"/>
            <w:tcBorders>
              <w:top w:val="nil"/>
              <w:left w:val="single" w:sz="4" w:space="0" w:color="auto"/>
              <w:bottom w:val="single" w:sz="4" w:space="0" w:color="auto"/>
              <w:right w:val="single" w:sz="4" w:space="0" w:color="auto"/>
            </w:tcBorders>
            <w:shd w:val="clear" w:color="auto" w:fill="auto"/>
            <w:hideMark/>
          </w:tcPr>
          <w:p w:rsidR="00D718FA" w:rsidRPr="00D718FA" w:rsidRDefault="00D718FA" w:rsidP="00D718FA">
            <w:pPr>
              <w:spacing w:after="0" w:line="240" w:lineRule="auto"/>
              <w:jc w:val="left"/>
              <w:rPr>
                <w:rFonts w:cs="Arial"/>
                <w:color w:val="000000"/>
                <w:sz w:val="16"/>
                <w:szCs w:val="16"/>
                <w:lang w:val="pl-PL" w:eastAsia="pl-PL" w:bidi="ar-SA"/>
              </w:rPr>
            </w:pPr>
            <w:r w:rsidRPr="00D718FA">
              <w:rPr>
                <w:rFonts w:cs="Arial"/>
                <w:color w:val="000000"/>
                <w:sz w:val="16"/>
                <w:szCs w:val="16"/>
                <w:lang w:val="pl-PL" w:eastAsia="pl-PL" w:bidi="ar-SA"/>
              </w:rPr>
              <w:t>Przedstawiciele władz publicznych, wyżsi urzędnicy i kierownicy</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725</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475</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500</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624</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486</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18823</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929</w:t>
            </w:r>
          </w:p>
        </w:tc>
      </w:tr>
      <w:tr w:rsidR="00D718FA" w:rsidRPr="00D718FA" w:rsidTr="0003585F">
        <w:trPr>
          <w:trHeight w:val="170"/>
          <w:jc w:val="center"/>
        </w:trPr>
        <w:tc>
          <w:tcPr>
            <w:tcW w:w="3414" w:type="dxa"/>
            <w:tcBorders>
              <w:top w:val="nil"/>
              <w:left w:val="single" w:sz="4" w:space="0" w:color="auto"/>
              <w:bottom w:val="single" w:sz="4" w:space="0" w:color="auto"/>
              <w:right w:val="single" w:sz="4" w:space="0" w:color="auto"/>
            </w:tcBorders>
            <w:shd w:val="clear" w:color="auto" w:fill="auto"/>
            <w:hideMark/>
          </w:tcPr>
          <w:p w:rsidR="00D718FA" w:rsidRPr="00D718FA" w:rsidRDefault="00D718FA" w:rsidP="00D718FA">
            <w:pPr>
              <w:spacing w:after="0" w:line="240" w:lineRule="auto"/>
              <w:jc w:val="left"/>
              <w:rPr>
                <w:rFonts w:cs="Arial"/>
                <w:color w:val="000000"/>
                <w:sz w:val="16"/>
                <w:szCs w:val="16"/>
                <w:lang w:val="pl-PL" w:eastAsia="pl-PL" w:bidi="ar-SA"/>
              </w:rPr>
            </w:pPr>
            <w:r w:rsidRPr="00D718FA">
              <w:rPr>
                <w:rFonts w:cs="Arial"/>
                <w:color w:val="000000"/>
                <w:sz w:val="16"/>
                <w:szCs w:val="16"/>
                <w:lang w:val="pl-PL" w:eastAsia="pl-PL" w:bidi="ar-SA"/>
              </w:rPr>
              <w:t>Specjaliści</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5908</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4963</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4784</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3437</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4606</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13489</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5975</w:t>
            </w:r>
          </w:p>
        </w:tc>
      </w:tr>
      <w:tr w:rsidR="00D718FA" w:rsidRPr="00D718FA" w:rsidTr="0003585F">
        <w:trPr>
          <w:trHeight w:val="170"/>
          <w:jc w:val="center"/>
        </w:trPr>
        <w:tc>
          <w:tcPr>
            <w:tcW w:w="3414" w:type="dxa"/>
            <w:tcBorders>
              <w:top w:val="nil"/>
              <w:left w:val="single" w:sz="4" w:space="0" w:color="auto"/>
              <w:bottom w:val="single" w:sz="4" w:space="0" w:color="auto"/>
              <w:right w:val="single" w:sz="4" w:space="0" w:color="auto"/>
            </w:tcBorders>
            <w:shd w:val="clear" w:color="auto" w:fill="auto"/>
            <w:hideMark/>
          </w:tcPr>
          <w:p w:rsidR="00D718FA" w:rsidRPr="00D718FA" w:rsidRDefault="00D718FA" w:rsidP="00D718FA">
            <w:pPr>
              <w:spacing w:after="0" w:line="240" w:lineRule="auto"/>
              <w:jc w:val="left"/>
              <w:rPr>
                <w:rFonts w:cs="Arial"/>
                <w:color w:val="000000"/>
                <w:sz w:val="16"/>
                <w:szCs w:val="16"/>
                <w:lang w:val="pl-PL" w:eastAsia="pl-PL" w:bidi="ar-SA"/>
              </w:rPr>
            </w:pPr>
            <w:r w:rsidRPr="00D718FA">
              <w:rPr>
                <w:rFonts w:cs="Arial"/>
                <w:color w:val="000000"/>
                <w:sz w:val="16"/>
                <w:szCs w:val="16"/>
                <w:lang w:val="pl-PL" w:eastAsia="pl-PL" w:bidi="ar-SA"/>
              </w:rPr>
              <w:t>Technicy i inny średni personel</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9910</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9449</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8184</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5495</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6459</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11779</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8748</w:t>
            </w:r>
          </w:p>
        </w:tc>
      </w:tr>
      <w:tr w:rsidR="00D718FA" w:rsidRPr="00D718FA" w:rsidTr="0003585F">
        <w:trPr>
          <w:trHeight w:val="170"/>
          <w:jc w:val="center"/>
        </w:trPr>
        <w:tc>
          <w:tcPr>
            <w:tcW w:w="3414" w:type="dxa"/>
            <w:tcBorders>
              <w:top w:val="nil"/>
              <w:left w:val="single" w:sz="4" w:space="0" w:color="auto"/>
              <w:bottom w:val="single" w:sz="4" w:space="0" w:color="auto"/>
              <w:right w:val="single" w:sz="4" w:space="0" w:color="auto"/>
            </w:tcBorders>
            <w:shd w:val="clear" w:color="auto" w:fill="auto"/>
            <w:hideMark/>
          </w:tcPr>
          <w:p w:rsidR="00D718FA" w:rsidRPr="00D718FA" w:rsidRDefault="00D718FA" w:rsidP="00D718FA">
            <w:pPr>
              <w:spacing w:after="0" w:line="240" w:lineRule="auto"/>
              <w:jc w:val="left"/>
              <w:rPr>
                <w:rFonts w:cs="Arial"/>
                <w:color w:val="000000"/>
                <w:sz w:val="16"/>
                <w:szCs w:val="16"/>
                <w:lang w:val="pl-PL" w:eastAsia="pl-PL" w:bidi="ar-SA"/>
              </w:rPr>
            </w:pPr>
            <w:r w:rsidRPr="00D718FA">
              <w:rPr>
                <w:rFonts w:cs="Arial"/>
                <w:color w:val="000000"/>
                <w:sz w:val="16"/>
                <w:szCs w:val="16"/>
                <w:lang w:val="pl-PL" w:eastAsia="pl-PL" w:bidi="ar-SA"/>
              </w:rPr>
              <w:t>Pracownicy biurowi</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12581</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11215</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10196</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5928</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7452</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8437</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14043</w:t>
            </w:r>
          </w:p>
        </w:tc>
      </w:tr>
      <w:tr w:rsidR="00D718FA" w:rsidRPr="00D718FA" w:rsidTr="0003585F">
        <w:trPr>
          <w:trHeight w:val="170"/>
          <w:jc w:val="center"/>
        </w:trPr>
        <w:tc>
          <w:tcPr>
            <w:tcW w:w="3414" w:type="dxa"/>
            <w:tcBorders>
              <w:top w:val="nil"/>
              <w:left w:val="single" w:sz="4" w:space="0" w:color="auto"/>
              <w:bottom w:val="single" w:sz="4" w:space="0" w:color="auto"/>
              <w:right w:val="single" w:sz="4" w:space="0" w:color="auto"/>
            </w:tcBorders>
            <w:shd w:val="clear" w:color="auto" w:fill="auto"/>
            <w:hideMark/>
          </w:tcPr>
          <w:p w:rsidR="00D718FA" w:rsidRPr="00D718FA" w:rsidRDefault="00D718FA" w:rsidP="00D718FA">
            <w:pPr>
              <w:spacing w:after="0" w:line="240" w:lineRule="auto"/>
              <w:jc w:val="left"/>
              <w:rPr>
                <w:rFonts w:cs="Arial"/>
                <w:color w:val="000000"/>
                <w:sz w:val="16"/>
                <w:szCs w:val="16"/>
                <w:lang w:val="pl-PL" w:eastAsia="pl-PL" w:bidi="ar-SA"/>
              </w:rPr>
            </w:pPr>
            <w:r w:rsidRPr="00D718FA">
              <w:rPr>
                <w:rFonts w:cs="Arial"/>
                <w:color w:val="000000"/>
                <w:sz w:val="16"/>
                <w:szCs w:val="16"/>
                <w:lang w:val="pl-PL" w:eastAsia="pl-PL" w:bidi="ar-SA"/>
              </w:rPr>
              <w:t>Pracownicy usług osobistych i sprzedawcy</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14282</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11220</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22143</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16797</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16762</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6445</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21132</w:t>
            </w:r>
          </w:p>
        </w:tc>
      </w:tr>
      <w:tr w:rsidR="00D718FA" w:rsidRPr="00D718FA" w:rsidTr="0003585F">
        <w:trPr>
          <w:trHeight w:val="170"/>
          <w:jc w:val="center"/>
        </w:trPr>
        <w:tc>
          <w:tcPr>
            <w:tcW w:w="3414" w:type="dxa"/>
            <w:tcBorders>
              <w:top w:val="nil"/>
              <w:left w:val="single" w:sz="4" w:space="0" w:color="auto"/>
              <w:bottom w:val="single" w:sz="4" w:space="0" w:color="auto"/>
              <w:right w:val="single" w:sz="4" w:space="0" w:color="auto"/>
            </w:tcBorders>
            <w:shd w:val="clear" w:color="auto" w:fill="auto"/>
            <w:hideMark/>
          </w:tcPr>
          <w:p w:rsidR="00D718FA" w:rsidRPr="00D718FA" w:rsidRDefault="00D718FA" w:rsidP="00D718FA">
            <w:pPr>
              <w:spacing w:after="0" w:line="240" w:lineRule="auto"/>
              <w:jc w:val="left"/>
              <w:rPr>
                <w:rFonts w:cs="Arial"/>
                <w:color w:val="000000"/>
                <w:sz w:val="16"/>
                <w:szCs w:val="16"/>
                <w:lang w:val="pl-PL" w:eastAsia="pl-PL" w:bidi="ar-SA"/>
              </w:rPr>
            </w:pPr>
            <w:r w:rsidRPr="00D718FA">
              <w:rPr>
                <w:rFonts w:cs="Arial"/>
                <w:color w:val="000000"/>
                <w:sz w:val="16"/>
                <w:szCs w:val="16"/>
                <w:lang w:val="pl-PL" w:eastAsia="pl-PL" w:bidi="ar-SA"/>
              </w:rPr>
              <w:t>Rolnicy, ogrodnicy, leśnicy i rybacy</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758</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731</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744</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516</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622</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6421</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768</w:t>
            </w:r>
          </w:p>
        </w:tc>
      </w:tr>
      <w:tr w:rsidR="00D718FA" w:rsidRPr="00D718FA" w:rsidTr="0003585F">
        <w:trPr>
          <w:trHeight w:val="170"/>
          <w:jc w:val="center"/>
        </w:trPr>
        <w:tc>
          <w:tcPr>
            <w:tcW w:w="3414" w:type="dxa"/>
            <w:tcBorders>
              <w:top w:val="nil"/>
              <w:left w:val="single" w:sz="4" w:space="0" w:color="auto"/>
              <w:bottom w:val="single" w:sz="4" w:space="0" w:color="auto"/>
              <w:right w:val="single" w:sz="4" w:space="0" w:color="auto"/>
            </w:tcBorders>
            <w:shd w:val="clear" w:color="auto" w:fill="auto"/>
            <w:hideMark/>
          </w:tcPr>
          <w:p w:rsidR="00D718FA" w:rsidRPr="00D718FA" w:rsidRDefault="00D718FA" w:rsidP="00D718FA">
            <w:pPr>
              <w:spacing w:after="0" w:line="240" w:lineRule="auto"/>
              <w:jc w:val="left"/>
              <w:rPr>
                <w:rFonts w:cs="Arial"/>
                <w:color w:val="000000"/>
                <w:sz w:val="16"/>
                <w:szCs w:val="16"/>
                <w:lang w:val="pl-PL" w:eastAsia="pl-PL" w:bidi="ar-SA"/>
              </w:rPr>
            </w:pPr>
            <w:r w:rsidRPr="00D718FA">
              <w:rPr>
                <w:rFonts w:cs="Arial"/>
                <w:color w:val="000000"/>
                <w:sz w:val="16"/>
                <w:szCs w:val="16"/>
                <w:lang w:val="pl-PL" w:eastAsia="pl-PL" w:bidi="ar-SA"/>
              </w:rPr>
              <w:t>Robotnicy przemysłowi i rzemieślnicy</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18093</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11198</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12734</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14215</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11444</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5050</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17936</w:t>
            </w:r>
          </w:p>
        </w:tc>
      </w:tr>
      <w:tr w:rsidR="00D718FA" w:rsidRPr="00D718FA" w:rsidTr="0003585F">
        <w:trPr>
          <w:trHeight w:val="170"/>
          <w:jc w:val="center"/>
        </w:trPr>
        <w:tc>
          <w:tcPr>
            <w:tcW w:w="3414" w:type="dxa"/>
            <w:tcBorders>
              <w:top w:val="nil"/>
              <w:left w:val="single" w:sz="4" w:space="0" w:color="auto"/>
              <w:bottom w:val="single" w:sz="4" w:space="0" w:color="auto"/>
              <w:right w:val="single" w:sz="4" w:space="0" w:color="auto"/>
            </w:tcBorders>
            <w:shd w:val="clear" w:color="auto" w:fill="auto"/>
            <w:hideMark/>
          </w:tcPr>
          <w:p w:rsidR="00D718FA" w:rsidRPr="00D718FA" w:rsidRDefault="00D718FA" w:rsidP="00D718FA">
            <w:pPr>
              <w:spacing w:after="0" w:line="240" w:lineRule="auto"/>
              <w:jc w:val="left"/>
              <w:rPr>
                <w:rFonts w:cs="Arial"/>
                <w:color w:val="000000"/>
                <w:sz w:val="16"/>
                <w:szCs w:val="16"/>
                <w:lang w:val="pl-PL" w:eastAsia="pl-PL" w:bidi="ar-SA"/>
              </w:rPr>
            </w:pPr>
            <w:r w:rsidRPr="00D718FA">
              <w:rPr>
                <w:rFonts w:cs="Arial"/>
                <w:color w:val="000000"/>
                <w:sz w:val="16"/>
                <w:szCs w:val="16"/>
                <w:lang w:val="pl-PL" w:eastAsia="pl-PL" w:bidi="ar-SA"/>
              </w:rPr>
              <w:t>Operatorzy i monterzy maszyn i urządzeń</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9404</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5914</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6823</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6230</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5266</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652</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10579</w:t>
            </w:r>
          </w:p>
        </w:tc>
      </w:tr>
      <w:tr w:rsidR="00D718FA" w:rsidRPr="00D718FA" w:rsidTr="0003585F">
        <w:trPr>
          <w:trHeight w:val="170"/>
          <w:jc w:val="center"/>
        </w:trPr>
        <w:tc>
          <w:tcPr>
            <w:tcW w:w="3414" w:type="dxa"/>
            <w:tcBorders>
              <w:top w:val="nil"/>
              <w:left w:val="single" w:sz="4" w:space="0" w:color="auto"/>
              <w:bottom w:val="single" w:sz="4" w:space="0" w:color="auto"/>
              <w:right w:val="single" w:sz="4" w:space="0" w:color="auto"/>
            </w:tcBorders>
            <w:shd w:val="clear" w:color="auto" w:fill="auto"/>
            <w:hideMark/>
          </w:tcPr>
          <w:p w:rsidR="00D718FA" w:rsidRPr="00D718FA" w:rsidRDefault="00D718FA" w:rsidP="00D718FA">
            <w:pPr>
              <w:spacing w:after="0" w:line="240" w:lineRule="auto"/>
              <w:jc w:val="left"/>
              <w:rPr>
                <w:rFonts w:cs="Arial"/>
                <w:color w:val="000000"/>
                <w:sz w:val="16"/>
                <w:szCs w:val="16"/>
                <w:lang w:val="pl-PL" w:eastAsia="pl-PL" w:bidi="ar-SA"/>
              </w:rPr>
            </w:pPr>
            <w:r w:rsidRPr="00D718FA">
              <w:rPr>
                <w:rFonts w:cs="Arial"/>
                <w:color w:val="000000"/>
                <w:sz w:val="16"/>
                <w:szCs w:val="16"/>
                <w:lang w:val="pl-PL" w:eastAsia="pl-PL" w:bidi="ar-SA"/>
              </w:rPr>
              <w:t>Pracownicy przy pracach prostych</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21752</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18997</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13180</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13681</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10276</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615</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18621</w:t>
            </w:r>
          </w:p>
        </w:tc>
      </w:tr>
      <w:tr w:rsidR="00D718FA" w:rsidRPr="00D718FA" w:rsidTr="0003585F">
        <w:trPr>
          <w:trHeight w:val="170"/>
          <w:jc w:val="center"/>
        </w:trPr>
        <w:tc>
          <w:tcPr>
            <w:tcW w:w="3414" w:type="dxa"/>
            <w:tcBorders>
              <w:top w:val="nil"/>
              <w:left w:val="single" w:sz="4" w:space="0" w:color="auto"/>
              <w:bottom w:val="single" w:sz="4" w:space="0" w:color="auto"/>
              <w:right w:val="single" w:sz="4" w:space="0" w:color="auto"/>
            </w:tcBorders>
            <w:shd w:val="clear" w:color="auto" w:fill="auto"/>
            <w:hideMark/>
          </w:tcPr>
          <w:p w:rsidR="00D718FA" w:rsidRPr="00D718FA" w:rsidRDefault="00D718FA" w:rsidP="00D718FA">
            <w:pPr>
              <w:spacing w:after="0" w:line="240" w:lineRule="auto"/>
              <w:jc w:val="left"/>
              <w:rPr>
                <w:rFonts w:cs="Arial"/>
                <w:color w:val="000000"/>
                <w:sz w:val="16"/>
                <w:szCs w:val="16"/>
                <w:lang w:val="pl-PL" w:eastAsia="pl-PL" w:bidi="ar-SA"/>
              </w:rPr>
            </w:pPr>
            <w:r w:rsidRPr="00D718FA">
              <w:rPr>
                <w:rFonts w:cs="Arial"/>
                <w:color w:val="000000"/>
                <w:sz w:val="16"/>
                <w:szCs w:val="16"/>
                <w:lang w:val="pl-PL" w:eastAsia="pl-PL" w:bidi="ar-SA"/>
              </w:rPr>
              <w:t>Siły zbrojne</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0</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20</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20</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0</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0</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0</w:t>
            </w:r>
          </w:p>
        </w:tc>
      </w:tr>
      <w:tr w:rsidR="00D718FA" w:rsidRPr="00D718FA" w:rsidTr="0003585F">
        <w:trPr>
          <w:trHeight w:val="170"/>
          <w:jc w:val="center"/>
        </w:trPr>
        <w:tc>
          <w:tcPr>
            <w:tcW w:w="3414" w:type="dxa"/>
            <w:tcBorders>
              <w:top w:val="nil"/>
              <w:left w:val="single" w:sz="4" w:space="0" w:color="auto"/>
              <w:bottom w:val="single" w:sz="4" w:space="0" w:color="auto"/>
              <w:right w:val="single" w:sz="4" w:space="0" w:color="auto"/>
            </w:tcBorders>
            <w:shd w:val="clear" w:color="auto" w:fill="auto"/>
            <w:hideMark/>
          </w:tcPr>
          <w:p w:rsidR="00D718FA" w:rsidRPr="00D718FA" w:rsidRDefault="00D718FA" w:rsidP="00D718FA">
            <w:pPr>
              <w:spacing w:after="0" w:line="240" w:lineRule="auto"/>
              <w:jc w:val="left"/>
              <w:rPr>
                <w:rFonts w:cs="Arial"/>
                <w:color w:val="000000"/>
                <w:sz w:val="16"/>
                <w:szCs w:val="16"/>
                <w:lang w:val="pl-PL" w:eastAsia="pl-PL" w:bidi="ar-SA"/>
              </w:rPr>
            </w:pPr>
            <w:r w:rsidRPr="00D718FA">
              <w:rPr>
                <w:rFonts w:cs="Arial"/>
                <w:color w:val="000000"/>
                <w:sz w:val="16"/>
                <w:szCs w:val="16"/>
                <w:lang w:val="pl-PL" w:eastAsia="pl-PL" w:bidi="ar-SA"/>
              </w:rPr>
              <w:t>Razem</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93413</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74182</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79308</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66923</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63373</w:t>
            </w:r>
          </w:p>
        </w:tc>
        <w:tc>
          <w:tcPr>
            <w:tcW w:w="851"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71712</w:t>
            </w:r>
          </w:p>
        </w:tc>
        <w:tc>
          <w:tcPr>
            <w:tcW w:w="850" w:type="dxa"/>
            <w:tcBorders>
              <w:top w:val="nil"/>
              <w:left w:val="nil"/>
              <w:bottom w:val="single" w:sz="4" w:space="0" w:color="auto"/>
              <w:right w:val="single" w:sz="4" w:space="0" w:color="auto"/>
            </w:tcBorders>
            <w:shd w:val="clear" w:color="auto" w:fill="auto"/>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98731</w:t>
            </w:r>
          </w:p>
        </w:tc>
      </w:tr>
      <w:tr w:rsidR="00D718FA" w:rsidRPr="00D718FA" w:rsidTr="0003585F">
        <w:trPr>
          <w:trHeight w:val="170"/>
          <w:jc w:val="center"/>
        </w:trPr>
        <w:tc>
          <w:tcPr>
            <w:tcW w:w="3414" w:type="dxa"/>
            <w:tcBorders>
              <w:top w:val="nil"/>
              <w:left w:val="single" w:sz="4" w:space="0" w:color="auto"/>
              <w:bottom w:val="single" w:sz="4" w:space="0" w:color="auto"/>
              <w:right w:val="single" w:sz="4" w:space="0" w:color="auto"/>
            </w:tcBorders>
            <w:shd w:val="clear" w:color="000000" w:fill="FFFFCC"/>
            <w:hideMark/>
          </w:tcPr>
          <w:p w:rsidR="00D718FA" w:rsidRPr="00D718FA" w:rsidRDefault="00D718FA" w:rsidP="00D718FA">
            <w:pPr>
              <w:spacing w:after="0" w:line="240" w:lineRule="auto"/>
              <w:jc w:val="left"/>
              <w:rPr>
                <w:rFonts w:cs="Arial"/>
                <w:color w:val="000000"/>
                <w:sz w:val="16"/>
                <w:szCs w:val="16"/>
                <w:lang w:val="pl-PL" w:eastAsia="pl-PL" w:bidi="ar-SA"/>
              </w:rPr>
            </w:pPr>
            <w:r w:rsidRPr="00D718FA">
              <w:rPr>
                <w:rFonts w:cs="Arial"/>
                <w:color w:val="000000"/>
                <w:sz w:val="16"/>
                <w:szCs w:val="16"/>
                <w:lang w:val="pl-PL" w:eastAsia="pl-PL" w:bidi="ar-SA"/>
              </w:rPr>
              <w:t>Bezrobotni bez zawodu</w:t>
            </w:r>
          </w:p>
        </w:tc>
        <w:tc>
          <w:tcPr>
            <w:tcW w:w="850" w:type="dxa"/>
            <w:tcBorders>
              <w:top w:val="nil"/>
              <w:left w:val="nil"/>
              <w:bottom w:val="single" w:sz="4" w:space="0" w:color="auto"/>
              <w:right w:val="single" w:sz="4" w:space="0" w:color="auto"/>
            </w:tcBorders>
            <w:shd w:val="clear" w:color="000000" w:fill="FFFFCC"/>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844</w:t>
            </w:r>
          </w:p>
        </w:tc>
        <w:tc>
          <w:tcPr>
            <w:tcW w:w="851" w:type="dxa"/>
            <w:tcBorders>
              <w:top w:val="nil"/>
              <w:left w:val="nil"/>
              <w:bottom w:val="single" w:sz="4" w:space="0" w:color="auto"/>
              <w:right w:val="single" w:sz="4" w:space="0" w:color="auto"/>
            </w:tcBorders>
            <w:shd w:val="clear" w:color="000000" w:fill="FFFFCC"/>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1355</w:t>
            </w:r>
          </w:p>
        </w:tc>
        <w:tc>
          <w:tcPr>
            <w:tcW w:w="850" w:type="dxa"/>
            <w:tcBorders>
              <w:top w:val="nil"/>
              <w:left w:val="nil"/>
              <w:bottom w:val="single" w:sz="4" w:space="0" w:color="auto"/>
              <w:right w:val="single" w:sz="4" w:space="0" w:color="auto"/>
            </w:tcBorders>
            <w:shd w:val="clear" w:color="000000" w:fill="FFFFCC"/>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817</w:t>
            </w:r>
          </w:p>
        </w:tc>
        <w:tc>
          <w:tcPr>
            <w:tcW w:w="851" w:type="dxa"/>
            <w:tcBorders>
              <w:top w:val="nil"/>
              <w:left w:val="nil"/>
              <w:bottom w:val="single" w:sz="4" w:space="0" w:color="auto"/>
              <w:right w:val="single" w:sz="4" w:space="0" w:color="auto"/>
            </w:tcBorders>
            <w:shd w:val="clear" w:color="000000" w:fill="FFFFCC"/>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486</w:t>
            </w:r>
          </w:p>
        </w:tc>
        <w:tc>
          <w:tcPr>
            <w:tcW w:w="850" w:type="dxa"/>
            <w:tcBorders>
              <w:top w:val="nil"/>
              <w:left w:val="nil"/>
              <w:bottom w:val="single" w:sz="4" w:space="0" w:color="auto"/>
              <w:right w:val="single" w:sz="4" w:space="0" w:color="auto"/>
            </w:tcBorders>
            <w:shd w:val="clear" w:color="000000" w:fill="FFFFCC"/>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272</w:t>
            </w:r>
          </w:p>
        </w:tc>
        <w:tc>
          <w:tcPr>
            <w:tcW w:w="851" w:type="dxa"/>
            <w:tcBorders>
              <w:top w:val="nil"/>
              <w:left w:val="nil"/>
              <w:bottom w:val="single" w:sz="4" w:space="0" w:color="auto"/>
              <w:right w:val="single" w:sz="4" w:space="0" w:color="auto"/>
            </w:tcBorders>
            <w:shd w:val="clear" w:color="000000" w:fill="FFFFCC"/>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350</w:t>
            </w:r>
          </w:p>
        </w:tc>
        <w:tc>
          <w:tcPr>
            <w:tcW w:w="850" w:type="dxa"/>
            <w:tcBorders>
              <w:top w:val="nil"/>
              <w:left w:val="nil"/>
              <w:bottom w:val="single" w:sz="4" w:space="0" w:color="auto"/>
              <w:right w:val="single" w:sz="4" w:space="0" w:color="auto"/>
            </w:tcBorders>
            <w:shd w:val="clear" w:color="000000" w:fill="FFFFCC"/>
            <w:vAlign w:val="center"/>
            <w:hideMark/>
          </w:tcPr>
          <w:p w:rsidR="00D718FA" w:rsidRPr="00D718FA" w:rsidRDefault="00D718FA" w:rsidP="00D718FA">
            <w:pPr>
              <w:spacing w:after="0" w:line="240" w:lineRule="auto"/>
              <w:jc w:val="center"/>
              <w:rPr>
                <w:rFonts w:cs="Arial"/>
                <w:color w:val="000000"/>
                <w:sz w:val="16"/>
                <w:szCs w:val="16"/>
                <w:lang w:val="pl-PL" w:eastAsia="pl-PL" w:bidi="ar-SA"/>
              </w:rPr>
            </w:pPr>
            <w:r w:rsidRPr="00D718FA">
              <w:rPr>
                <w:rFonts w:cs="Arial"/>
                <w:color w:val="000000"/>
                <w:sz w:val="16"/>
                <w:szCs w:val="16"/>
                <w:lang w:val="pl-PL" w:eastAsia="pl-PL" w:bidi="ar-SA"/>
              </w:rPr>
              <w:t>322</w:t>
            </w:r>
          </w:p>
        </w:tc>
      </w:tr>
      <w:tr w:rsidR="00D718FA" w:rsidRPr="00D718FA" w:rsidTr="0003585F">
        <w:trPr>
          <w:trHeight w:val="170"/>
          <w:jc w:val="center"/>
        </w:trPr>
        <w:tc>
          <w:tcPr>
            <w:tcW w:w="3414" w:type="dxa"/>
            <w:tcBorders>
              <w:top w:val="nil"/>
              <w:left w:val="single" w:sz="4" w:space="0" w:color="auto"/>
              <w:bottom w:val="single" w:sz="4" w:space="0" w:color="auto"/>
              <w:right w:val="single" w:sz="4" w:space="0" w:color="auto"/>
            </w:tcBorders>
            <w:shd w:val="clear" w:color="000000" w:fill="FFFF00"/>
            <w:hideMark/>
          </w:tcPr>
          <w:p w:rsidR="00D718FA" w:rsidRPr="00D718FA" w:rsidRDefault="00D718FA" w:rsidP="00D718FA">
            <w:pPr>
              <w:spacing w:after="0" w:line="240" w:lineRule="auto"/>
              <w:jc w:val="left"/>
              <w:rPr>
                <w:rFonts w:cs="Arial"/>
                <w:b/>
                <w:bCs/>
                <w:color w:val="000000"/>
                <w:sz w:val="16"/>
                <w:szCs w:val="16"/>
                <w:lang w:val="pl-PL" w:eastAsia="pl-PL" w:bidi="ar-SA"/>
              </w:rPr>
            </w:pPr>
            <w:r w:rsidRPr="00D718FA">
              <w:rPr>
                <w:rFonts w:cs="Arial"/>
                <w:b/>
                <w:bCs/>
                <w:color w:val="000000"/>
                <w:sz w:val="16"/>
                <w:szCs w:val="16"/>
                <w:lang w:val="pl-PL" w:eastAsia="pl-PL" w:bidi="ar-SA"/>
              </w:rPr>
              <w:t>O G Ó Ł E M</w:t>
            </w:r>
          </w:p>
        </w:tc>
        <w:tc>
          <w:tcPr>
            <w:tcW w:w="850" w:type="dxa"/>
            <w:tcBorders>
              <w:top w:val="nil"/>
              <w:left w:val="nil"/>
              <w:bottom w:val="single" w:sz="4" w:space="0" w:color="auto"/>
              <w:right w:val="single" w:sz="4" w:space="0" w:color="auto"/>
            </w:tcBorders>
            <w:shd w:val="clear" w:color="000000" w:fill="FFFF00"/>
            <w:vAlign w:val="center"/>
            <w:hideMark/>
          </w:tcPr>
          <w:p w:rsidR="00D718FA" w:rsidRPr="00D718FA" w:rsidRDefault="00D718FA" w:rsidP="00D718FA">
            <w:pPr>
              <w:spacing w:after="0" w:line="240" w:lineRule="auto"/>
              <w:jc w:val="center"/>
              <w:rPr>
                <w:rFonts w:cs="Arial"/>
                <w:b/>
                <w:bCs/>
                <w:color w:val="000000"/>
                <w:sz w:val="16"/>
                <w:szCs w:val="16"/>
                <w:lang w:val="pl-PL" w:eastAsia="pl-PL" w:bidi="ar-SA"/>
              </w:rPr>
            </w:pPr>
            <w:r w:rsidRPr="00D718FA">
              <w:rPr>
                <w:rFonts w:cs="Arial"/>
                <w:b/>
                <w:bCs/>
                <w:color w:val="000000"/>
                <w:sz w:val="16"/>
                <w:szCs w:val="16"/>
                <w:lang w:val="pl-PL" w:eastAsia="pl-PL" w:bidi="ar-SA"/>
              </w:rPr>
              <w:t>94257</w:t>
            </w:r>
          </w:p>
        </w:tc>
        <w:tc>
          <w:tcPr>
            <w:tcW w:w="851" w:type="dxa"/>
            <w:tcBorders>
              <w:top w:val="nil"/>
              <w:left w:val="nil"/>
              <w:bottom w:val="single" w:sz="4" w:space="0" w:color="auto"/>
              <w:right w:val="single" w:sz="4" w:space="0" w:color="auto"/>
            </w:tcBorders>
            <w:shd w:val="clear" w:color="000000" w:fill="FFFF00"/>
            <w:vAlign w:val="center"/>
            <w:hideMark/>
          </w:tcPr>
          <w:p w:rsidR="00D718FA" w:rsidRPr="00D718FA" w:rsidRDefault="00D718FA" w:rsidP="00D718FA">
            <w:pPr>
              <w:spacing w:after="0" w:line="240" w:lineRule="auto"/>
              <w:jc w:val="center"/>
              <w:rPr>
                <w:rFonts w:cs="Arial"/>
                <w:b/>
                <w:bCs/>
                <w:color w:val="000000"/>
                <w:sz w:val="16"/>
                <w:szCs w:val="16"/>
                <w:lang w:val="pl-PL" w:eastAsia="pl-PL" w:bidi="ar-SA"/>
              </w:rPr>
            </w:pPr>
            <w:r w:rsidRPr="00D718FA">
              <w:rPr>
                <w:rFonts w:cs="Arial"/>
                <w:b/>
                <w:bCs/>
                <w:color w:val="000000"/>
                <w:sz w:val="16"/>
                <w:szCs w:val="16"/>
                <w:lang w:val="pl-PL" w:eastAsia="pl-PL" w:bidi="ar-SA"/>
              </w:rPr>
              <w:t>75537</w:t>
            </w:r>
          </w:p>
        </w:tc>
        <w:tc>
          <w:tcPr>
            <w:tcW w:w="850" w:type="dxa"/>
            <w:tcBorders>
              <w:top w:val="nil"/>
              <w:left w:val="nil"/>
              <w:bottom w:val="single" w:sz="4" w:space="0" w:color="auto"/>
              <w:right w:val="single" w:sz="4" w:space="0" w:color="auto"/>
            </w:tcBorders>
            <w:shd w:val="clear" w:color="000000" w:fill="FFFF00"/>
            <w:vAlign w:val="center"/>
            <w:hideMark/>
          </w:tcPr>
          <w:p w:rsidR="00D718FA" w:rsidRPr="00D718FA" w:rsidRDefault="00D718FA" w:rsidP="00D718FA">
            <w:pPr>
              <w:spacing w:after="0" w:line="240" w:lineRule="auto"/>
              <w:jc w:val="center"/>
              <w:rPr>
                <w:rFonts w:cs="Arial"/>
                <w:b/>
                <w:bCs/>
                <w:color w:val="000000"/>
                <w:sz w:val="16"/>
                <w:szCs w:val="16"/>
                <w:lang w:val="pl-PL" w:eastAsia="pl-PL" w:bidi="ar-SA"/>
              </w:rPr>
            </w:pPr>
            <w:r w:rsidRPr="00D718FA">
              <w:rPr>
                <w:rFonts w:cs="Arial"/>
                <w:b/>
                <w:bCs/>
                <w:color w:val="000000"/>
                <w:sz w:val="16"/>
                <w:szCs w:val="16"/>
                <w:lang w:val="pl-PL" w:eastAsia="pl-PL" w:bidi="ar-SA"/>
              </w:rPr>
              <w:t>80125</w:t>
            </w:r>
          </w:p>
        </w:tc>
        <w:tc>
          <w:tcPr>
            <w:tcW w:w="851" w:type="dxa"/>
            <w:tcBorders>
              <w:top w:val="nil"/>
              <w:left w:val="nil"/>
              <w:bottom w:val="single" w:sz="4" w:space="0" w:color="auto"/>
              <w:right w:val="single" w:sz="4" w:space="0" w:color="auto"/>
            </w:tcBorders>
            <w:shd w:val="clear" w:color="000000" w:fill="FFFF00"/>
            <w:vAlign w:val="center"/>
            <w:hideMark/>
          </w:tcPr>
          <w:p w:rsidR="00D718FA" w:rsidRPr="00D718FA" w:rsidRDefault="00D718FA" w:rsidP="00D718FA">
            <w:pPr>
              <w:spacing w:after="0" w:line="240" w:lineRule="auto"/>
              <w:jc w:val="center"/>
              <w:rPr>
                <w:rFonts w:cs="Arial"/>
                <w:b/>
                <w:bCs/>
                <w:color w:val="000000"/>
                <w:sz w:val="16"/>
                <w:szCs w:val="16"/>
                <w:lang w:val="pl-PL" w:eastAsia="pl-PL" w:bidi="ar-SA"/>
              </w:rPr>
            </w:pPr>
            <w:r w:rsidRPr="00D718FA">
              <w:rPr>
                <w:rFonts w:cs="Arial"/>
                <w:b/>
                <w:bCs/>
                <w:color w:val="000000"/>
                <w:sz w:val="16"/>
                <w:szCs w:val="16"/>
                <w:lang w:val="pl-PL" w:eastAsia="pl-PL" w:bidi="ar-SA"/>
              </w:rPr>
              <w:t>67409</w:t>
            </w:r>
          </w:p>
        </w:tc>
        <w:tc>
          <w:tcPr>
            <w:tcW w:w="850" w:type="dxa"/>
            <w:tcBorders>
              <w:top w:val="nil"/>
              <w:left w:val="nil"/>
              <w:bottom w:val="single" w:sz="4" w:space="0" w:color="auto"/>
              <w:right w:val="single" w:sz="4" w:space="0" w:color="auto"/>
            </w:tcBorders>
            <w:shd w:val="clear" w:color="000000" w:fill="FFFF00"/>
            <w:vAlign w:val="center"/>
            <w:hideMark/>
          </w:tcPr>
          <w:p w:rsidR="00D718FA" w:rsidRPr="00D718FA" w:rsidRDefault="00D718FA" w:rsidP="00D718FA">
            <w:pPr>
              <w:spacing w:after="0" w:line="240" w:lineRule="auto"/>
              <w:jc w:val="center"/>
              <w:rPr>
                <w:rFonts w:cs="Arial"/>
                <w:b/>
                <w:bCs/>
                <w:color w:val="000000"/>
                <w:sz w:val="16"/>
                <w:szCs w:val="16"/>
                <w:lang w:val="pl-PL" w:eastAsia="pl-PL" w:bidi="ar-SA"/>
              </w:rPr>
            </w:pPr>
            <w:r w:rsidRPr="00D718FA">
              <w:rPr>
                <w:rFonts w:cs="Arial"/>
                <w:b/>
                <w:bCs/>
                <w:color w:val="000000"/>
                <w:sz w:val="16"/>
                <w:szCs w:val="16"/>
                <w:lang w:val="pl-PL" w:eastAsia="pl-PL" w:bidi="ar-SA"/>
              </w:rPr>
              <w:t>63645</w:t>
            </w:r>
          </w:p>
        </w:tc>
        <w:tc>
          <w:tcPr>
            <w:tcW w:w="851" w:type="dxa"/>
            <w:tcBorders>
              <w:top w:val="nil"/>
              <w:left w:val="nil"/>
              <w:bottom w:val="single" w:sz="4" w:space="0" w:color="auto"/>
              <w:right w:val="single" w:sz="4" w:space="0" w:color="auto"/>
            </w:tcBorders>
            <w:shd w:val="clear" w:color="000000" w:fill="FFFF00"/>
            <w:vAlign w:val="center"/>
            <w:hideMark/>
          </w:tcPr>
          <w:p w:rsidR="00D718FA" w:rsidRPr="00D718FA" w:rsidRDefault="00D718FA" w:rsidP="00D718FA">
            <w:pPr>
              <w:spacing w:after="0" w:line="240" w:lineRule="auto"/>
              <w:jc w:val="center"/>
              <w:rPr>
                <w:rFonts w:cs="Arial"/>
                <w:b/>
                <w:bCs/>
                <w:color w:val="000000"/>
                <w:sz w:val="16"/>
                <w:szCs w:val="16"/>
                <w:lang w:val="pl-PL" w:eastAsia="pl-PL" w:bidi="ar-SA"/>
              </w:rPr>
            </w:pPr>
            <w:r w:rsidRPr="00D718FA">
              <w:rPr>
                <w:rFonts w:cs="Arial"/>
                <w:b/>
                <w:bCs/>
                <w:color w:val="000000"/>
                <w:sz w:val="16"/>
                <w:szCs w:val="16"/>
                <w:lang w:val="pl-PL" w:eastAsia="pl-PL" w:bidi="ar-SA"/>
              </w:rPr>
              <w:t>72062</w:t>
            </w:r>
          </w:p>
        </w:tc>
        <w:tc>
          <w:tcPr>
            <w:tcW w:w="850" w:type="dxa"/>
            <w:tcBorders>
              <w:top w:val="nil"/>
              <w:left w:val="nil"/>
              <w:bottom w:val="single" w:sz="4" w:space="0" w:color="auto"/>
              <w:right w:val="single" w:sz="4" w:space="0" w:color="auto"/>
            </w:tcBorders>
            <w:shd w:val="clear" w:color="000000" w:fill="FFFF00"/>
            <w:vAlign w:val="center"/>
            <w:hideMark/>
          </w:tcPr>
          <w:p w:rsidR="00D718FA" w:rsidRPr="00D718FA" w:rsidRDefault="00D718FA" w:rsidP="00D718FA">
            <w:pPr>
              <w:spacing w:after="0" w:line="240" w:lineRule="auto"/>
              <w:jc w:val="center"/>
              <w:rPr>
                <w:rFonts w:cs="Arial"/>
                <w:b/>
                <w:bCs/>
                <w:color w:val="000000"/>
                <w:sz w:val="16"/>
                <w:szCs w:val="16"/>
                <w:lang w:val="pl-PL" w:eastAsia="pl-PL" w:bidi="ar-SA"/>
              </w:rPr>
            </w:pPr>
            <w:r w:rsidRPr="00D718FA">
              <w:rPr>
                <w:rFonts w:cs="Arial"/>
                <w:b/>
                <w:bCs/>
                <w:color w:val="000000"/>
                <w:sz w:val="16"/>
                <w:szCs w:val="16"/>
                <w:lang w:val="pl-PL" w:eastAsia="pl-PL" w:bidi="ar-SA"/>
              </w:rPr>
              <w:t>99053</w:t>
            </w:r>
          </w:p>
        </w:tc>
      </w:tr>
    </w:tbl>
    <w:p w:rsidR="002E3323" w:rsidRPr="00490554" w:rsidRDefault="002E3323" w:rsidP="00404479">
      <w:pPr>
        <w:rPr>
          <w:sz w:val="24"/>
          <w:highlight w:val="yellow"/>
          <w:lang w:val="pl-PL"/>
        </w:rPr>
      </w:pPr>
    </w:p>
    <w:p w:rsidR="002E3323" w:rsidRPr="00D718FA" w:rsidRDefault="002E3323" w:rsidP="00404479">
      <w:pPr>
        <w:rPr>
          <w:b/>
          <w:sz w:val="24"/>
          <w:szCs w:val="24"/>
          <w:lang w:val="pl-PL"/>
        </w:rPr>
      </w:pPr>
      <w:r w:rsidRPr="00D718FA">
        <w:rPr>
          <w:sz w:val="24"/>
          <w:lang w:val="pl-PL"/>
        </w:rPr>
        <w:t xml:space="preserve"> </w:t>
      </w:r>
      <w:r w:rsidRPr="00D718FA">
        <w:rPr>
          <w:sz w:val="24"/>
          <w:lang w:val="pl-PL"/>
        </w:rPr>
        <w:tab/>
      </w:r>
      <w:r w:rsidRPr="00D718FA">
        <w:rPr>
          <w:b/>
          <w:sz w:val="24"/>
          <w:szCs w:val="24"/>
          <w:lang w:val="pl-PL"/>
        </w:rPr>
        <w:t>Szansa uzyskania oferty pracy.</w:t>
      </w:r>
    </w:p>
    <w:p w:rsidR="002E3323" w:rsidRPr="00D718FA" w:rsidRDefault="002E3323" w:rsidP="00FB313D">
      <w:pPr>
        <w:ind w:firstLine="708"/>
        <w:rPr>
          <w:lang w:val="pl-PL"/>
        </w:rPr>
      </w:pPr>
      <w:r w:rsidRPr="00D718FA">
        <w:rPr>
          <w:lang w:val="pl-PL"/>
        </w:rPr>
        <w:t xml:space="preserve">Szansę uzyskania oferty pracy w danym zawodzie określa tzw. </w:t>
      </w:r>
      <w:r w:rsidRPr="00D718FA">
        <w:rPr>
          <w:u w:val="single"/>
          <w:lang w:val="pl-PL"/>
        </w:rPr>
        <w:t>„wskaźnik szansy uzyskania oferty w zawodzie</w:t>
      </w:r>
      <w:r w:rsidRPr="00D718FA">
        <w:rPr>
          <w:lang w:val="pl-PL"/>
        </w:rPr>
        <w:t>”</w:t>
      </w:r>
      <w:r w:rsidR="00AB3BA1" w:rsidRPr="00D718FA">
        <w:rPr>
          <w:lang w:val="pl-PL"/>
        </w:rPr>
        <w:t xml:space="preserve">, </w:t>
      </w:r>
      <w:r w:rsidRPr="00D718FA">
        <w:rPr>
          <w:lang w:val="pl-PL"/>
        </w:rPr>
        <w:t>który stanowi relację średniej m</w:t>
      </w:r>
      <w:r w:rsidR="00AB3BA1" w:rsidRPr="00D718FA">
        <w:rPr>
          <w:lang w:val="pl-PL"/>
        </w:rPr>
        <w:t>iesięcznej liczby ofert pracy w </w:t>
      </w:r>
      <w:r w:rsidRPr="00D718FA">
        <w:rPr>
          <w:lang w:val="pl-PL"/>
        </w:rPr>
        <w:t>danym zawodzie w określonym okresie sprawo</w:t>
      </w:r>
      <w:r w:rsidR="00EF7F33" w:rsidRPr="00D718FA">
        <w:rPr>
          <w:lang w:val="pl-PL"/>
        </w:rPr>
        <w:t>zdawczym będących w </w:t>
      </w:r>
      <w:r w:rsidRPr="00D718FA">
        <w:rPr>
          <w:lang w:val="pl-PL"/>
        </w:rPr>
        <w:t>dyspozycji urzędu pracy w odniesieniu do średniego miesięcznego poziomu rejestrowanego bezrobocia w tym zawodzie w tym samym okresie. Obliczony w taki sposób wskaźnik informuje, w jakim zawodzie istnieje największa szansa znalezienia propozycji pracy. Wskaźnik równy „1” oznacza, że przeciętnie na każdego zarejestrowanego bezrobotnego w danym zawodzie przypada oferta pracy. Wskaźnik osiągający wartość większą niż „1” oznacza nadwyżkę ofert nad bezrobotnymi, natomiast wskaźnik poniżej „1” ozna</w:t>
      </w:r>
      <w:r w:rsidR="00EF7F33" w:rsidRPr="00D718FA">
        <w:rPr>
          <w:lang w:val="pl-PL"/>
        </w:rPr>
        <w:t xml:space="preserve">cza </w:t>
      </w:r>
      <w:r w:rsidR="001C1BB9">
        <w:rPr>
          <w:lang w:val="pl-PL"/>
        </w:rPr>
        <w:t>niedobór</w:t>
      </w:r>
      <w:r w:rsidR="00EF7F33" w:rsidRPr="00D718FA">
        <w:rPr>
          <w:lang w:val="pl-PL"/>
        </w:rPr>
        <w:t xml:space="preserve"> wolnych miejsc pracy </w:t>
      </w:r>
      <w:r w:rsidR="00EF7F33" w:rsidRPr="00D718FA">
        <w:rPr>
          <w:lang w:val="pl-PL"/>
        </w:rPr>
        <w:lastRenderedPageBreak/>
        <w:t>w </w:t>
      </w:r>
      <w:r w:rsidRPr="00D718FA">
        <w:rPr>
          <w:lang w:val="pl-PL"/>
        </w:rPr>
        <w:t>danym zawodzie. Im „wskaźnik szansy uzyskania oferty w zawodzie” jest niższy, oznacza to mniejszą szansę znalezienia pracy.</w:t>
      </w:r>
    </w:p>
    <w:p w:rsidR="00AE6BC4" w:rsidRPr="00490554" w:rsidRDefault="002E3323" w:rsidP="00FB313D">
      <w:pPr>
        <w:ind w:firstLine="708"/>
        <w:rPr>
          <w:highlight w:val="yellow"/>
          <w:lang w:val="pl-PL"/>
        </w:rPr>
      </w:pPr>
      <w:r w:rsidRPr="00D718FA">
        <w:rPr>
          <w:lang w:val="pl-PL"/>
        </w:rPr>
        <w:t>Ranking elementarnych grup zawodów (</w:t>
      </w:r>
      <w:r w:rsidR="0055155D" w:rsidRPr="00D718FA">
        <w:rPr>
          <w:lang w:val="pl-PL"/>
        </w:rPr>
        <w:t xml:space="preserve">wg </w:t>
      </w:r>
      <w:r w:rsidRPr="00D718FA">
        <w:rPr>
          <w:iCs/>
          <w:lang w:val="pl-PL"/>
        </w:rPr>
        <w:t>kodu 4-cyfrow</w:t>
      </w:r>
      <w:r w:rsidR="0055155D" w:rsidRPr="00D718FA">
        <w:rPr>
          <w:iCs/>
          <w:lang w:val="pl-PL"/>
        </w:rPr>
        <w:t>ego</w:t>
      </w:r>
      <w:r w:rsidRPr="00D718FA">
        <w:rPr>
          <w:lang w:val="pl-PL"/>
        </w:rPr>
        <w:t xml:space="preserve">) </w:t>
      </w:r>
      <w:r w:rsidR="001C1BB9">
        <w:rPr>
          <w:lang w:val="pl-PL"/>
        </w:rPr>
        <w:t>pokazuje, że w </w:t>
      </w:r>
      <w:r w:rsidRPr="00D718FA">
        <w:rPr>
          <w:lang w:val="pl-PL"/>
        </w:rPr>
        <w:t xml:space="preserve">województwie dolnośląskim najbliżej szansy uzyskania oferty pracy </w:t>
      </w:r>
      <w:r w:rsidR="00F338C2">
        <w:rPr>
          <w:lang w:val="pl-PL"/>
        </w:rPr>
        <w:t xml:space="preserve">w urzędzie pracy </w:t>
      </w:r>
      <w:r w:rsidR="001C1BB9">
        <w:rPr>
          <w:lang w:val="pl-PL"/>
        </w:rPr>
        <w:t>w </w:t>
      </w:r>
      <w:r w:rsidR="00D60D4A" w:rsidRPr="00D718FA">
        <w:rPr>
          <w:lang w:val="pl-PL"/>
        </w:rPr>
        <w:t>2014</w:t>
      </w:r>
      <w:r w:rsidRPr="00D718FA">
        <w:rPr>
          <w:lang w:val="pl-PL"/>
        </w:rPr>
        <w:t xml:space="preserve"> roku </w:t>
      </w:r>
      <w:r w:rsidR="00D718FA" w:rsidRPr="00D718FA">
        <w:rPr>
          <w:lang w:val="pl-PL"/>
        </w:rPr>
        <w:t>byli</w:t>
      </w:r>
      <w:r w:rsidRPr="00D718FA">
        <w:rPr>
          <w:lang w:val="pl-PL"/>
        </w:rPr>
        <w:t xml:space="preserve"> bezrobotni reprezentujący następujące elementarne grupy zawodów. Są to:</w:t>
      </w:r>
      <w:r w:rsidRPr="00D718FA">
        <w:rPr>
          <w:lang w:val="pl-PL"/>
        </w:rPr>
        <w:tab/>
      </w:r>
    </w:p>
    <w:tbl>
      <w:tblPr>
        <w:tblW w:w="7780" w:type="dxa"/>
        <w:jc w:val="center"/>
        <w:tblCellMar>
          <w:left w:w="70" w:type="dxa"/>
          <w:right w:w="70" w:type="dxa"/>
        </w:tblCellMar>
        <w:tblLook w:val="04A0" w:firstRow="1" w:lastRow="0" w:firstColumn="1" w:lastColumn="0" w:noHBand="0" w:noVBand="1"/>
      </w:tblPr>
      <w:tblGrid>
        <w:gridCol w:w="460"/>
        <w:gridCol w:w="2820"/>
        <w:gridCol w:w="760"/>
        <w:gridCol w:w="1440"/>
        <w:gridCol w:w="960"/>
        <w:gridCol w:w="1340"/>
      </w:tblGrid>
      <w:tr w:rsidR="00F338C2" w:rsidRPr="00571875" w:rsidTr="00F338C2">
        <w:trPr>
          <w:trHeight w:val="1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Lp.</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Nazwa zawodu</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Symbol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Średni miesięczny poziom rejestrowanego bezrobocia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Średnia miesięczna ofert pracy w 2014 r.</w:t>
            </w:r>
          </w:p>
        </w:tc>
        <w:tc>
          <w:tcPr>
            <w:tcW w:w="1340" w:type="dxa"/>
            <w:tcBorders>
              <w:top w:val="single" w:sz="4" w:space="0" w:color="auto"/>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Wskaźnik szansy uzyskania oferty w zawodzie</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Pośrednicy pracy i zatrudnienia</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3333</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8</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1,8704</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Operatorzy maszyn do szycia</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8153</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11</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17</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1,6587</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Pracownicy obsługi biura gdzie indziej niesklasyfikowani</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4419</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54</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79</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1,4583</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4</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 xml:space="preserve">Pracownicy centrów obsługi telefonicznej (pracownicy </w:t>
            </w:r>
            <w:proofErr w:type="spellStart"/>
            <w:r w:rsidRPr="00F338C2">
              <w:rPr>
                <w:rFonts w:cs="Arial"/>
                <w:color w:val="000000"/>
                <w:sz w:val="16"/>
                <w:szCs w:val="16"/>
                <w:lang w:val="pl-PL" w:eastAsia="pl-PL" w:bidi="ar-SA"/>
              </w:rPr>
              <w:t>call</w:t>
            </w:r>
            <w:proofErr w:type="spellEnd"/>
            <w:r w:rsidRPr="00F338C2">
              <w:rPr>
                <w:rFonts w:cs="Arial"/>
                <w:color w:val="000000"/>
                <w:sz w:val="16"/>
                <w:szCs w:val="16"/>
                <w:lang w:val="pl-PL" w:eastAsia="pl-PL" w:bidi="ar-SA"/>
              </w:rPr>
              <w:t xml:space="preserve"> </w:t>
            </w:r>
            <w:proofErr w:type="spellStart"/>
            <w:r w:rsidRPr="00F338C2">
              <w:rPr>
                <w:rFonts w:cs="Arial"/>
                <w:color w:val="000000"/>
                <w:sz w:val="16"/>
                <w:szCs w:val="16"/>
                <w:lang w:val="pl-PL" w:eastAsia="pl-PL" w:bidi="ar-SA"/>
              </w:rPr>
              <w:t>center</w:t>
            </w:r>
            <w:proofErr w:type="spellEnd"/>
            <w:r w:rsidRPr="00F338C2">
              <w:rPr>
                <w:rFonts w:cs="Arial"/>
                <w:color w:val="000000"/>
                <w:sz w:val="16"/>
                <w:szCs w:val="16"/>
                <w:lang w:val="pl-PL" w:eastAsia="pl-PL" w:bidi="ar-SA"/>
              </w:rPr>
              <w:t>)</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4222</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24</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31</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1,3156</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Kontrolerzy (sterowniczy) procesów przemysłowych gdzie indziej niesklasyfikowani</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3139</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24</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30</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1,2396</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6</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Programiści aplikacji</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2514</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19</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22</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1,1937</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7</w:t>
            </w:r>
          </w:p>
        </w:tc>
        <w:tc>
          <w:tcPr>
            <w:tcW w:w="2820" w:type="dxa"/>
            <w:tcBorders>
              <w:top w:val="nil"/>
              <w:left w:val="nil"/>
              <w:bottom w:val="single" w:sz="4" w:space="0" w:color="auto"/>
              <w:right w:val="single" w:sz="4" w:space="0" w:color="auto"/>
            </w:tcBorders>
            <w:shd w:val="clear" w:color="auto" w:fill="auto"/>
            <w:vAlign w:val="center"/>
            <w:hideMark/>
          </w:tcPr>
          <w:p w:rsidR="0003585F"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 xml:space="preserve">Pracownicy pomocy społecznej </w:t>
            </w:r>
          </w:p>
          <w:p w:rsidR="00F338C2" w:rsidRPr="00F338C2" w:rsidRDefault="00F338C2" w:rsidP="00F338C2">
            <w:pPr>
              <w:spacing w:after="0" w:line="240" w:lineRule="auto"/>
              <w:jc w:val="left"/>
              <w:rPr>
                <w:rFonts w:cs="Arial"/>
                <w:color w:val="000000"/>
                <w:sz w:val="16"/>
                <w:szCs w:val="16"/>
                <w:lang w:val="pl-PL" w:eastAsia="pl-PL" w:bidi="ar-SA"/>
              </w:rPr>
            </w:pPr>
            <w:proofErr w:type="gramStart"/>
            <w:r w:rsidRPr="00F338C2">
              <w:rPr>
                <w:rFonts w:cs="Arial"/>
                <w:color w:val="000000"/>
                <w:sz w:val="16"/>
                <w:szCs w:val="16"/>
                <w:lang w:val="pl-PL" w:eastAsia="pl-PL" w:bidi="ar-SA"/>
              </w:rPr>
              <w:t>i</w:t>
            </w:r>
            <w:proofErr w:type="gramEnd"/>
            <w:r w:rsidRPr="00F338C2">
              <w:rPr>
                <w:rFonts w:cs="Arial"/>
                <w:color w:val="000000"/>
                <w:sz w:val="16"/>
                <w:szCs w:val="16"/>
                <w:lang w:val="pl-PL" w:eastAsia="pl-PL" w:bidi="ar-SA"/>
              </w:rPr>
              <w:t xml:space="preserve"> pracy socjalnej</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3412</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152</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169</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1,1122</w:t>
            </w:r>
          </w:p>
        </w:tc>
      </w:tr>
    </w:tbl>
    <w:p w:rsidR="007D31B9" w:rsidRPr="00E41542" w:rsidRDefault="002E3323" w:rsidP="00404479">
      <w:pPr>
        <w:pStyle w:val="Tekstpodstawowywcity2"/>
        <w:rPr>
          <w:lang w:val="pl-PL"/>
        </w:rPr>
      </w:pPr>
      <w:r w:rsidRPr="00E41542">
        <w:rPr>
          <w:lang w:val="pl-PL"/>
        </w:rPr>
        <w:tab/>
      </w:r>
    </w:p>
    <w:p w:rsidR="007767B4" w:rsidRPr="00E41542" w:rsidRDefault="007767B4" w:rsidP="007767B4">
      <w:pPr>
        <w:ind w:firstLine="708"/>
        <w:rPr>
          <w:lang w:val="pl-PL"/>
        </w:rPr>
      </w:pPr>
      <w:r w:rsidRPr="00E41542">
        <w:rPr>
          <w:lang w:val="pl-PL"/>
        </w:rPr>
        <w:t>Natomiast najmniejsze szanse na uzyskanie oferty pracy (</w:t>
      </w:r>
      <w:r w:rsidR="00F338C2">
        <w:rPr>
          <w:lang w:val="pl-PL"/>
        </w:rPr>
        <w:t>31 grup elementarnych o najniższym wskaźniku szansy uzyskania oferty – trzy ostatnie grupy zawodowe charakteryzują się takim samym wskaźnikiem</w:t>
      </w:r>
      <w:r w:rsidRPr="00E41542">
        <w:rPr>
          <w:lang w:val="pl-PL"/>
        </w:rPr>
        <w:t xml:space="preserve">) mają bezrobotni o </w:t>
      </w:r>
      <w:r w:rsidR="00F338C2">
        <w:rPr>
          <w:lang w:val="pl-PL"/>
        </w:rPr>
        <w:t xml:space="preserve">zawodach z </w:t>
      </w:r>
      <w:r w:rsidRPr="00E41542">
        <w:rPr>
          <w:lang w:val="pl-PL"/>
        </w:rPr>
        <w:t xml:space="preserve">następujących </w:t>
      </w:r>
      <w:r w:rsidR="00F338C2">
        <w:rPr>
          <w:lang w:val="pl-PL"/>
        </w:rPr>
        <w:t>grup elementarnych</w:t>
      </w:r>
      <w:r w:rsidRPr="00E41542">
        <w:rPr>
          <w:lang w:val="pl-PL"/>
        </w:rPr>
        <w:t>:</w:t>
      </w:r>
    </w:p>
    <w:tbl>
      <w:tblPr>
        <w:tblW w:w="7780" w:type="dxa"/>
        <w:jc w:val="center"/>
        <w:tblCellMar>
          <w:left w:w="70" w:type="dxa"/>
          <w:right w:w="70" w:type="dxa"/>
        </w:tblCellMar>
        <w:tblLook w:val="04A0" w:firstRow="1" w:lastRow="0" w:firstColumn="1" w:lastColumn="0" w:noHBand="0" w:noVBand="1"/>
      </w:tblPr>
      <w:tblGrid>
        <w:gridCol w:w="460"/>
        <w:gridCol w:w="2820"/>
        <w:gridCol w:w="760"/>
        <w:gridCol w:w="1440"/>
        <w:gridCol w:w="960"/>
        <w:gridCol w:w="1340"/>
      </w:tblGrid>
      <w:tr w:rsidR="00F338C2" w:rsidRPr="00571875" w:rsidTr="00F338C2">
        <w:trPr>
          <w:trHeight w:val="1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Lp.</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Nazwa zawodu</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Symbol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Średni miesięczny poziom rejestrowanego bezrobocia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Średnia miesięczna ofert pracy w 2014 r.</w:t>
            </w:r>
          </w:p>
        </w:tc>
        <w:tc>
          <w:tcPr>
            <w:tcW w:w="1340" w:type="dxa"/>
            <w:tcBorders>
              <w:top w:val="single" w:sz="4" w:space="0" w:color="auto"/>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Wskaźnik szansy uzyskania oferty w zawodzie</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Astrolodzy, wróżbici i pokrewni</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5161</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286,0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0,1</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0,0003</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Sprzedawcy uliczni produktów nieżywnościowych</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9520</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598,0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0,4</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0,0007</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proofErr w:type="spellStart"/>
            <w:r w:rsidRPr="00F338C2">
              <w:rPr>
                <w:rFonts w:cs="Arial"/>
                <w:color w:val="000000"/>
                <w:sz w:val="16"/>
                <w:szCs w:val="16"/>
                <w:lang w:val="pl-PL" w:eastAsia="pl-PL" w:bidi="ar-SA"/>
              </w:rPr>
              <w:t>Wyprawiacze</w:t>
            </w:r>
            <w:proofErr w:type="spellEnd"/>
            <w:r w:rsidRPr="00F338C2">
              <w:rPr>
                <w:rFonts w:cs="Arial"/>
                <w:color w:val="000000"/>
                <w:sz w:val="16"/>
                <w:szCs w:val="16"/>
                <w:lang w:val="pl-PL" w:eastAsia="pl-PL" w:bidi="ar-SA"/>
              </w:rPr>
              <w:t xml:space="preserve"> skór, garbarze i pokrewni</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7535</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1228,0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0,9</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0,0007</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4</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Aktorzy</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2655</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104,5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0,1</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0,0008</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Kierownicy w instytucjach opieki nad dziećmi</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1341</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224,5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0,3</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0,0011</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6</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Specjaliści diagnostyki laboratoryjnej</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2272</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369,0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0,4</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0,0011</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7</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Właściciele sklepów</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5221</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219,0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0,3</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0,0011</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8</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Rolnicy produkcji roślinnej pracujący na własne potrzeby</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6310</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144,0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0,2</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0,0012</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9</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Sadownicy</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6112</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1846,0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2,3</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0,0012</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10</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Maszynistki i operatorzy edytorów tekstu</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4131</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272,0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0,3</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0,0012</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11</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Kierownicy do spraw sportu, rekreacji i kultury</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1431</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65,0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0,1</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0,0013</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12</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Średni personel do spraw statystyki i dziedzin pokrewnych</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3314</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8210,0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11,2</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0,0014</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13</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Demonstratorzy wyrobów</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5242</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58,5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0,1</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0,0014</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14</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Specjaliści do spraw religii</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2636</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58,0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0,1</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0,0014</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15</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Choreografowie i tancerze</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2653</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570,0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0,8</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0,0015</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16</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Marynarze i pokrewni</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8350</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444,0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0,7</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0,0015</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17</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Rolnicy upraw mieszanych</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6114</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492,5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0,8</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0,0017</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18</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Brakarze wyrobów przemysłowych</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7543</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1273,5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2,2</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0,0017</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19</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Urzędnicy do spraw świadczeń społecznych</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3353</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587,5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1,0</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0,0017</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20</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Literaci i inni autorzy tekstów</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2641</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95,5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0,2</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0,0017</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21</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Strażnicy w zakładach dla nieletnich</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5412</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46,5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0,1</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0,0018</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22</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Rolnicy produkcji roślinnej i zwierzęcej pracujący na własne potrzeby</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6330</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85,0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0,2</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0,0020</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23</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Wyżsi urzędnicy władz samorządowych</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1113</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42,5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0,1</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0,0020</w:t>
            </w:r>
          </w:p>
        </w:tc>
      </w:tr>
      <w:tr w:rsidR="00F338C2" w:rsidRPr="00F338C2" w:rsidTr="001C1BB9">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24</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Chemicy</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2113</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1664,5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3,5</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0,0021</w:t>
            </w:r>
          </w:p>
        </w:tc>
      </w:tr>
      <w:tr w:rsidR="00F338C2" w:rsidRPr="00F338C2" w:rsidTr="001C1BB9">
        <w:trPr>
          <w:trHeight w:val="1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lastRenderedPageBreak/>
              <w:t>25</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Zmywacze okien</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9123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1421,5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3,0</w:t>
            </w:r>
          </w:p>
        </w:tc>
        <w:tc>
          <w:tcPr>
            <w:tcW w:w="1340" w:type="dxa"/>
            <w:tcBorders>
              <w:top w:val="single" w:sz="4" w:space="0" w:color="auto"/>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0,0021</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26</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Oficerowie sił zbrojnych</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0111</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117,5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0,3</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0,0021</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27</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Technicy leśnictwa</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3143</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151,0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0,3</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0,0022</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28</w:t>
            </w:r>
          </w:p>
        </w:tc>
        <w:tc>
          <w:tcPr>
            <w:tcW w:w="2820" w:type="dxa"/>
            <w:tcBorders>
              <w:top w:val="nil"/>
              <w:left w:val="nil"/>
              <w:bottom w:val="single" w:sz="4" w:space="0" w:color="auto"/>
              <w:right w:val="single" w:sz="4" w:space="0" w:color="auto"/>
            </w:tcBorders>
            <w:shd w:val="clear" w:color="auto" w:fill="auto"/>
            <w:noWrap/>
            <w:vAlign w:val="bottom"/>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Rybacy morscy</w:t>
            </w:r>
          </w:p>
        </w:tc>
        <w:tc>
          <w:tcPr>
            <w:tcW w:w="760" w:type="dxa"/>
            <w:tcBorders>
              <w:top w:val="nil"/>
              <w:left w:val="nil"/>
              <w:bottom w:val="single" w:sz="4" w:space="0" w:color="auto"/>
              <w:right w:val="single" w:sz="4" w:space="0" w:color="auto"/>
            </w:tcBorders>
            <w:shd w:val="clear" w:color="auto" w:fill="auto"/>
            <w:noWrap/>
            <w:vAlign w:val="bottom"/>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6223</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74,5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0,2</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0,0022</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29</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Urzędnicy państwowi do spraw nadzoru gdzie indziej niesklasyfikowani</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3359</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657,0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1,5</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0,0023</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30</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Kierownicy w instytucjach opieki zdrowotnej</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1342</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432,5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1,0</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0,0023</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31</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Operatorzy maszyn do produkcji wyrobów włókienniczych, futrzarskich i skórzanych gdzie indziej niesklasyfikowani</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8159</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2142,0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5,0</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0,0023</w:t>
            </w:r>
          </w:p>
        </w:tc>
      </w:tr>
    </w:tbl>
    <w:p w:rsidR="00335697" w:rsidRPr="00F338C2" w:rsidRDefault="00335697" w:rsidP="007767B4">
      <w:pPr>
        <w:ind w:firstLine="708"/>
        <w:rPr>
          <w:lang w:val="pl-PL"/>
        </w:rPr>
      </w:pPr>
    </w:p>
    <w:p w:rsidR="00F338C2" w:rsidRDefault="00F338C2" w:rsidP="007767B4">
      <w:pPr>
        <w:ind w:firstLine="708"/>
        <w:rPr>
          <w:lang w:val="pl-PL"/>
        </w:rPr>
      </w:pPr>
      <w:r w:rsidRPr="00F338C2">
        <w:rPr>
          <w:lang w:val="pl-PL"/>
        </w:rPr>
        <w:t xml:space="preserve">Bez szansy na pozyskanie oferty pracy </w:t>
      </w:r>
      <w:r>
        <w:rPr>
          <w:lang w:val="pl-PL"/>
        </w:rPr>
        <w:t xml:space="preserve">w urzędzie pracy </w:t>
      </w:r>
      <w:r w:rsidRPr="00F338C2">
        <w:rPr>
          <w:lang w:val="pl-PL"/>
        </w:rPr>
        <w:t xml:space="preserve">byli bezrobotni legitymujący się zawodami z następujących grup elementarnych: </w:t>
      </w:r>
    </w:p>
    <w:tbl>
      <w:tblPr>
        <w:tblW w:w="7780" w:type="dxa"/>
        <w:jc w:val="center"/>
        <w:tblCellMar>
          <w:left w:w="70" w:type="dxa"/>
          <w:right w:w="70" w:type="dxa"/>
        </w:tblCellMar>
        <w:tblLook w:val="04A0" w:firstRow="1" w:lastRow="0" w:firstColumn="1" w:lastColumn="0" w:noHBand="0" w:noVBand="1"/>
      </w:tblPr>
      <w:tblGrid>
        <w:gridCol w:w="460"/>
        <w:gridCol w:w="2820"/>
        <w:gridCol w:w="760"/>
        <w:gridCol w:w="1440"/>
        <w:gridCol w:w="960"/>
        <w:gridCol w:w="1340"/>
      </w:tblGrid>
      <w:tr w:rsidR="00F338C2" w:rsidRPr="00571875" w:rsidTr="00F338C2">
        <w:trPr>
          <w:trHeight w:val="1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Lp.</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Nazwa zawodu</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Symbol</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Średni miesięczny poziom rejestrowanego bezrobocia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Średnia miesięczna ofert pracy w 2014 r.</w:t>
            </w:r>
          </w:p>
        </w:tc>
        <w:tc>
          <w:tcPr>
            <w:tcW w:w="1340" w:type="dxa"/>
            <w:tcBorders>
              <w:top w:val="single" w:sz="4" w:space="0" w:color="auto"/>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Pr>
                <w:rFonts w:cs="Arial"/>
                <w:color w:val="000000"/>
                <w:sz w:val="16"/>
                <w:szCs w:val="16"/>
                <w:lang w:val="pl-PL" w:eastAsia="pl-PL" w:bidi="ar-SA"/>
              </w:rPr>
              <w:t>Wskaźnik sz</w:t>
            </w:r>
            <w:r w:rsidRPr="00F338C2">
              <w:rPr>
                <w:rFonts w:cs="Arial"/>
                <w:color w:val="000000"/>
                <w:sz w:val="16"/>
                <w:szCs w:val="16"/>
                <w:lang w:val="pl-PL" w:eastAsia="pl-PL" w:bidi="ar-SA"/>
              </w:rPr>
              <w:t>ansy uzyskania oferty w zawodzie</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Filozofowie, historycy i politolodzy</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2633</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198,5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Strażacy</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5411</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69,0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Pracownicy z zakresu działalności religijnej</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3413</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58,0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4</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Pozostali pracownicy zajmujący się sprzątaniem</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9129</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37,5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F338C2" w:rsidRPr="00F338C2" w:rsidTr="00064CCF">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Robotnicy przetwórstwa surowców roślinnych</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7514</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36,5</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F338C2" w:rsidRPr="00F338C2" w:rsidTr="00064CCF">
        <w:trPr>
          <w:trHeight w:val="1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6</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Żołnierze szeregowi</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0311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35,5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single" w:sz="4" w:space="0" w:color="auto"/>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F338C2"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7</w:t>
            </w:r>
          </w:p>
        </w:tc>
        <w:tc>
          <w:tcPr>
            <w:tcW w:w="282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Aktorzy cyrkowi i pokrewni</w:t>
            </w:r>
          </w:p>
        </w:tc>
        <w:tc>
          <w:tcPr>
            <w:tcW w:w="7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3435</w:t>
            </w:r>
          </w:p>
        </w:tc>
        <w:tc>
          <w:tcPr>
            <w:tcW w:w="144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30,0</w:t>
            </w:r>
          </w:p>
        </w:tc>
        <w:tc>
          <w:tcPr>
            <w:tcW w:w="960" w:type="dxa"/>
            <w:tcBorders>
              <w:top w:val="nil"/>
              <w:left w:val="nil"/>
              <w:bottom w:val="single" w:sz="4" w:space="0" w:color="auto"/>
              <w:right w:val="single" w:sz="4" w:space="0" w:color="auto"/>
            </w:tcBorders>
            <w:shd w:val="clear" w:color="auto" w:fill="auto"/>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F338C2" w:rsidRPr="00F338C2" w:rsidRDefault="00F338C2" w:rsidP="00F338C2">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03585F" w:rsidRPr="00F338C2" w:rsidTr="00F338C2">
        <w:trPr>
          <w:trHeight w:val="1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8</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Lekarze dentyści bez specjalizacji lub w trakcie specjalizacji</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2261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single" w:sz="4" w:space="0" w:color="auto"/>
              <w:left w:val="nil"/>
              <w:bottom w:val="single" w:sz="4" w:space="0" w:color="auto"/>
              <w:right w:val="single" w:sz="4" w:space="0" w:color="auto"/>
            </w:tcBorders>
            <w:shd w:val="clear" w:color="000000" w:fill="FFFFCC"/>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03585F" w:rsidRPr="00F338C2" w:rsidTr="0003585F">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9</w:t>
            </w:r>
          </w:p>
        </w:tc>
        <w:tc>
          <w:tcPr>
            <w:tcW w:w="282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Takielarze i monterzy konstrukcji linowych</w:t>
            </w:r>
          </w:p>
        </w:tc>
        <w:tc>
          <w:tcPr>
            <w:tcW w:w="7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7215</w:t>
            </w:r>
          </w:p>
        </w:tc>
        <w:tc>
          <w:tcPr>
            <w:tcW w:w="144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20,0</w:t>
            </w:r>
          </w:p>
        </w:tc>
        <w:tc>
          <w:tcPr>
            <w:tcW w:w="9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03585F" w:rsidRPr="00F338C2" w:rsidTr="0003585F">
        <w:trPr>
          <w:trHeight w:val="1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10</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Piloci statków powietrznych i personel pokrewny</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3153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18,5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single" w:sz="4" w:space="0" w:color="auto"/>
              <w:left w:val="nil"/>
              <w:bottom w:val="single" w:sz="4" w:space="0" w:color="auto"/>
              <w:right w:val="single" w:sz="4" w:space="0" w:color="auto"/>
            </w:tcBorders>
            <w:shd w:val="clear" w:color="000000" w:fill="FFFFCC"/>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03585F"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11</w:t>
            </w:r>
          </w:p>
        </w:tc>
        <w:tc>
          <w:tcPr>
            <w:tcW w:w="282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Nauczyciele muzyki w placówkach pozaszkolnych</w:t>
            </w:r>
          </w:p>
        </w:tc>
        <w:tc>
          <w:tcPr>
            <w:tcW w:w="7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2354</w:t>
            </w:r>
          </w:p>
        </w:tc>
        <w:tc>
          <w:tcPr>
            <w:tcW w:w="144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15,5</w:t>
            </w:r>
          </w:p>
        </w:tc>
        <w:tc>
          <w:tcPr>
            <w:tcW w:w="9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03585F"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12</w:t>
            </w:r>
          </w:p>
        </w:tc>
        <w:tc>
          <w:tcPr>
            <w:tcW w:w="282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Rybacy śródlądowi</w:t>
            </w:r>
          </w:p>
        </w:tc>
        <w:tc>
          <w:tcPr>
            <w:tcW w:w="7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6222</w:t>
            </w:r>
          </w:p>
        </w:tc>
        <w:tc>
          <w:tcPr>
            <w:tcW w:w="144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8,5</w:t>
            </w:r>
          </w:p>
        </w:tc>
        <w:tc>
          <w:tcPr>
            <w:tcW w:w="9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03585F"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13</w:t>
            </w:r>
          </w:p>
        </w:tc>
        <w:tc>
          <w:tcPr>
            <w:tcW w:w="282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Przedstawiciele władz publicznych</w:t>
            </w:r>
          </w:p>
        </w:tc>
        <w:tc>
          <w:tcPr>
            <w:tcW w:w="7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1111</w:t>
            </w:r>
          </w:p>
        </w:tc>
        <w:tc>
          <w:tcPr>
            <w:tcW w:w="144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7,5</w:t>
            </w:r>
          </w:p>
        </w:tc>
        <w:tc>
          <w:tcPr>
            <w:tcW w:w="9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03585F"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14</w:t>
            </w:r>
          </w:p>
        </w:tc>
        <w:tc>
          <w:tcPr>
            <w:tcW w:w="282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Funkcjonariusze służb specjalnych</w:t>
            </w:r>
          </w:p>
        </w:tc>
        <w:tc>
          <w:tcPr>
            <w:tcW w:w="7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3357</w:t>
            </w:r>
          </w:p>
        </w:tc>
        <w:tc>
          <w:tcPr>
            <w:tcW w:w="144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7,5</w:t>
            </w:r>
          </w:p>
        </w:tc>
        <w:tc>
          <w:tcPr>
            <w:tcW w:w="9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03585F"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15</w:t>
            </w:r>
          </w:p>
        </w:tc>
        <w:tc>
          <w:tcPr>
            <w:tcW w:w="282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Sportowcy i pokrewni</w:t>
            </w:r>
          </w:p>
        </w:tc>
        <w:tc>
          <w:tcPr>
            <w:tcW w:w="7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3421</w:t>
            </w:r>
          </w:p>
        </w:tc>
        <w:tc>
          <w:tcPr>
            <w:tcW w:w="144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6,5</w:t>
            </w:r>
          </w:p>
        </w:tc>
        <w:tc>
          <w:tcPr>
            <w:tcW w:w="9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03585F"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16</w:t>
            </w:r>
          </w:p>
        </w:tc>
        <w:tc>
          <w:tcPr>
            <w:tcW w:w="282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Monterzy instrumentów muzycznych</w:t>
            </w:r>
          </w:p>
        </w:tc>
        <w:tc>
          <w:tcPr>
            <w:tcW w:w="7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7312</w:t>
            </w:r>
          </w:p>
        </w:tc>
        <w:tc>
          <w:tcPr>
            <w:tcW w:w="144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5,5</w:t>
            </w:r>
          </w:p>
        </w:tc>
        <w:tc>
          <w:tcPr>
            <w:tcW w:w="9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03585F"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17</w:t>
            </w:r>
          </w:p>
        </w:tc>
        <w:tc>
          <w:tcPr>
            <w:tcW w:w="282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Kontrolerzy ruchu lotniczego i pokrewni</w:t>
            </w:r>
          </w:p>
        </w:tc>
        <w:tc>
          <w:tcPr>
            <w:tcW w:w="7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3154</w:t>
            </w:r>
          </w:p>
        </w:tc>
        <w:tc>
          <w:tcPr>
            <w:tcW w:w="144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2,5</w:t>
            </w:r>
          </w:p>
        </w:tc>
        <w:tc>
          <w:tcPr>
            <w:tcW w:w="9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03585F"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18</w:t>
            </w:r>
          </w:p>
        </w:tc>
        <w:tc>
          <w:tcPr>
            <w:tcW w:w="282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Kierownicy w instytucjach opieki społecznej</w:t>
            </w:r>
          </w:p>
        </w:tc>
        <w:tc>
          <w:tcPr>
            <w:tcW w:w="7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1344</w:t>
            </w:r>
          </w:p>
        </w:tc>
        <w:tc>
          <w:tcPr>
            <w:tcW w:w="144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1,5</w:t>
            </w:r>
          </w:p>
        </w:tc>
        <w:tc>
          <w:tcPr>
            <w:tcW w:w="9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r w:rsidR="0003585F" w:rsidRPr="00F338C2" w:rsidTr="00F338C2">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19</w:t>
            </w:r>
          </w:p>
        </w:tc>
        <w:tc>
          <w:tcPr>
            <w:tcW w:w="282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left"/>
              <w:rPr>
                <w:rFonts w:cs="Arial"/>
                <w:color w:val="000000"/>
                <w:sz w:val="16"/>
                <w:szCs w:val="16"/>
                <w:lang w:val="pl-PL" w:eastAsia="pl-PL" w:bidi="ar-SA"/>
              </w:rPr>
            </w:pPr>
            <w:r w:rsidRPr="00F338C2">
              <w:rPr>
                <w:rFonts w:cs="Arial"/>
                <w:color w:val="000000"/>
                <w:sz w:val="16"/>
                <w:szCs w:val="16"/>
                <w:lang w:val="pl-PL" w:eastAsia="pl-PL" w:bidi="ar-SA"/>
              </w:rPr>
              <w:t>Pozostali pracownicy zajmujący się sprzątaniem</w:t>
            </w:r>
          </w:p>
        </w:tc>
        <w:tc>
          <w:tcPr>
            <w:tcW w:w="7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9129</w:t>
            </w:r>
          </w:p>
        </w:tc>
        <w:tc>
          <w:tcPr>
            <w:tcW w:w="144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1,0</w:t>
            </w:r>
          </w:p>
        </w:tc>
        <w:tc>
          <w:tcPr>
            <w:tcW w:w="960" w:type="dxa"/>
            <w:tcBorders>
              <w:top w:val="nil"/>
              <w:left w:val="nil"/>
              <w:bottom w:val="single" w:sz="4" w:space="0" w:color="auto"/>
              <w:right w:val="single" w:sz="4" w:space="0" w:color="auto"/>
            </w:tcBorders>
            <w:shd w:val="clear" w:color="auto" w:fill="auto"/>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w:t>
            </w:r>
          </w:p>
        </w:tc>
        <w:tc>
          <w:tcPr>
            <w:tcW w:w="1340" w:type="dxa"/>
            <w:tcBorders>
              <w:top w:val="nil"/>
              <w:left w:val="nil"/>
              <w:bottom w:val="single" w:sz="4" w:space="0" w:color="auto"/>
              <w:right w:val="single" w:sz="4" w:space="0" w:color="auto"/>
            </w:tcBorders>
            <w:shd w:val="clear" w:color="000000" w:fill="FFFFCC"/>
            <w:vAlign w:val="center"/>
            <w:hideMark/>
          </w:tcPr>
          <w:p w:rsidR="0003585F" w:rsidRPr="00F338C2" w:rsidRDefault="0003585F" w:rsidP="0003585F">
            <w:pPr>
              <w:spacing w:after="0" w:line="240" w:lineRule="auto"/>
              <w:jc w:val="center"/>
              <w:rPr>
                <w:rFonts w:cs="Arial"/>
                <w:color w:val="000000"/>
                <w:sz w:val="16"/>
                <w:szCs w:val="16"/>
                <w:lang w:val="pl-PL" w:eastAsia="pl-PL" w:bidi="ar-SA"/>
              </w:rPr>
            </w:pPr>
            <w:r w:rsidRPr="00F338C2">
              <w:rPr>
                <w:rFonts w:cs="Arial"/>
                <w:color w:val="000000"/>
                <w:sz w:val="16"/>
                <w:szCs w:val="16"/>
                <w:lang w:val="pl-PL" w:eastAsia="pl-PL" w:bidi="ar-SA"/>
              </w:rPr>
              <w:t>0,0000</w:t>
            </w:r>
          </w:p>
        </w:tc>
      </w:tr>
    </w:tbl>
    <w:p w:rsidR="00484FC5" w:rsidRPr="00064CCF" w:rsidRDefault="00484FC5" w:rsidP="007767B4">
      <w:pPr>
        <w:ind w:firstLine="708"/>
        <w:rPr>
          <w:lang w:val="pl-PL"/>
        </w:rPr>
      </w:pPr>
    </w:p>
    <w:p w:rsidR="00064CCF" w:rsidRPr="00064CCF" w:rsidRDefault="00064CCF" w:rsidP="007767B4">
      <w:pPr>
        <w:ind w:firstLine="708"/>
        <w:rPr>
          <w:lang w:val="pl-PL"/>
        </w:rPr>
      </w:pPr>
    </w:p>
    <w:p w:rsidR="007767B4" w:rsidRPr="00490554" w:rsidRDefault="00484FC5" w:rsidP="007767B4">
      <w:pPr>
        <w:ind w:firstLine="708"/>
        <w:rPr>
          <w:b/>
          <w:sz w:val="24"/>
          <w:szCs w:val="24"/>
          <w:highlight w:val="yellow"/>
          <w:lang w:val="pl-PL"/>
        </w:rPr>
      </w:pPr>
      <w:r w:rsidRPr="00064CCF">
        <w:rPr>
          <w:lang w:val="pl-PL"/>
        </w:rPr>
        <w:t xml:space="preserve"> </w:t>
      </w:r>
      <w:r w:rsidRPr="00064CCF">
        <w:rPr>
          <w:b/>
          <w:sz w:val="24"/>
          <w:szCs w:val="24"/>
          <w:lang w:val="pl-PL"/>
        </w:rPr>
        <w:t>Oferty pracy subsydiowanej</w:t>
      </w:r>
    </w:p>
    <w:p w:rsidR="00484FC5" w:rsidRPr="00490554" w:rsidRDefault="00484FC5" w:rsidP="00484FC5">
      <w:pPr>
        <w:rPr>
          <w:highlight w:val="yellow"/>
          <w:lang w:val="pl-PL"/>
        </w:rPr>
      </w:pPr>
      <w:r w:rsidRPr="00064CCF">
        <w:rPr>
          <w:b/>
          <w:sz w:val="24"/>
          <w:szCs w:val="24"/>
          <w:lang w:val="pl-PL"/>
        </w:rPr>
        <w:tab/>
      </w:r>
      <w:r w:rsidRPr="00064CCF">
        <w:rPr>
          <w:lang w:val="pl-PL"/>
        </w:rPr>
        <w:t xml:space="preserve">Zmiany w programie badań statystyki publicznej wprowadzone w </w:t>
      </w:r>
      <w:r w:rsidR="00D60D4A" w:rsidRPr="00064CCF">
        <w:rPr>
          <w:lang w:val="pl-PL"/>
        </w:rPr>
        <w:t>201</w:t>
      </w:r>
      <w:r w:rsidR="00064CCF" w:rsidRPr="00064CCF">
        <w:rPr>
          <w:lang w:val="pl-PL"/>
        </w:rPr>
        <w:t>3</w:t>
      </w:r>
      <w:r w:rsidRPr="00064CCF">
        <w:rPr>
          <w:lang w:val="pl-PL"/>
        </w:rPr>
        <w:t xml:space="preserve"> r. dotyczyły między innymi Załącznika </w:t>
      </w:r>
      <w:r w:rsidR="00E938A2" w:rsidRPr="00064CCF">
        <w:rPr>
          <w:lang w:val="pl-PL"/>
        </w:rPr>
        <w:t xml:space="preserve">2 i </w:t>
      </w:r>
      <w:r w:rsidRPr="00064CCF">
        <w:rPr>
          <w:lang w:val="pl-PL"/>
        </w:rPr>
        <w:t>3 do Sprawozdania MPiPS-0</w:t>
      </w:r>
      <w:r w:rsidR="00B21C05">
        <w:rPr>
          <w:lang w:val="pl-PL"/>
        </w:rPr>
        <w:t>1</w:t>
      </w:r>
      <w:r w:rsidRPr="00064CCF">
        <w:rPr>
          <w:lang w:val="pl-PL"/>
        </w:rPr>
        <w:t xml:space="preserve">. Wprowadzono monitorowanie liczby ofert pracy subsydiowanej w podziale </w:t>
      </w:r>
      <w:r w:rsidR="00E938A2" w:rsidRPr="00064CCF">
        <w:rPr>
          <w:lang w:val="pl-PL"/>
        </w:rPr>
        <w:t xml:space="preserve">na sekcje PKD oraz </w:t>
      </w:r>
      <w:r w:rsidRPr="00064CCF">
        <w:rPr>
          <w:lang w:val="pl-PL"/>
        </w:rPr>
        <w:t xml:space="preserve">zawody i specjalności. Pozwala to na ocenę rzeczywistego zapotrzebowania na pracowników zgłaszanego przez pracodawców do powiatowych urzędów pracy. Nie wszystkie oferty pracy subsydiowanej </w:t>
      </w:r>
      <w:proofErr w:type="gramStart"/>
      <w:r w:rsidRPr="00064CCF">
        <w:rPr>
          <w:lang w:val="pl-PL"/>
        </w:rPr>
        <w:t>gwarantują</w:t>
      </w:r>
      <w:r w:rsidR="001C1BB9">
        <w:rPr>
          <w:lang w:val="pl-PL"/>
        </w:rPr>
        <w:t xml:space="preserve"> </w:t>
      </w:r>
      <w:r w:rsidRPr="00064CCF">
        <w:rPr>
          <w:lang w:val="pl-PL"/>
        </w:rPr>
        <w:t>bowiem</w:t>
      </w:r>
      <w:proofErr w:type="gramEnd"/>
      <w:r w:rsidRPr="00064CCF">
        <w:rPr>
          <w:lang w:val="pl-PL"/>
        </w:rPr>
        <w:t xml:space="preserve"> </w:t>
      </w:r>
      <w:r w:rsidR="00E86A8A" w:rsidRPr="00064CCF">
        <w:rPr>
          <w:lang w:val="pl-PL"/>
        </w:rPr>
        <w:t>utrzymanie miejsca pracy</w:t>
      </w:r>
      <w:r w:rsidRPr="00064CCF">
        <w:rPr>
          <w:lang w:val="pl-PL"/>
        </w:rPr>
        <w:t xml:space="preserve"> dłuższe niż okres </w:t>
      </w:r>
      <w:r w:rsidR="00AF1E75" w:rsidRPr="00064CCF">
        <w:rPr>
          <w:lang w:val="pl-PL"/>
        </w:rPr>
        <w:t xml:space="preserve">wynikający ze </w:t>
      </w:r>
      <w:r w:rsidRPr="00064CCF">
        <w:rPr>
          <w:lang w:val="pl-PL"/>
        </w:rPr>
        <w:t>współfinansowania zatrudnienia ze środków Funduszu Pracy</w:t>
      </w:r>
      <w:r w:rsidR="001C1BB9">
        <w:rPr>
          <w:lang w:val="pl-PL"/>
        </w:rPr>
        <w:t xml:space="preserve"> lub innych środków publicznych</w:t>
      </w:r>
      <w:r w:rsidR="00E938A2" w:rsidRPr="00064CCF">
        <w:rPr>
          <w:lang w:val="pl-PL"/>
        </w:rPr>
        <w:t>.</w:t>
      </w:r>
    </w:p>
    <w:p w:rsidR="00484FC5" w:rsidRPr="00490554" w:rsidRDefault="00484FC5" w:rsidP="00484FC5">
      <w:pPr>
        <w:ind w:firstLine="708"/>
        <w:rPr>
          <w:highlight w:val="yellow"/>
          <w:lang w:val="pl-PL"/>
        </w:rPr>
      </w:pPr>
      <w:r w:rsidRPr="00064CCF">
        <w:rPr>
          <w:lang w:val="pl-PL"/>
        </w:rPr>
        <w:lastRenderedPageBreak/>
        <w:t xml:space="preserve">W </w:t>
      </w:r>
      <w:r w:rsidR="00D60D4A" w:rsidRPr="00064CCF">
        <w:rPr>
          <w:lang w:val="pl-PL"/>
        </w:rPr>
        <w:t>2014</w:t>
      </w:r>
      <w:r w:rsidRPr="00064CCF">
        <w:rPr>
          <w:lang w:val="pl-PL"/>
        </w:rPr>
        <w:t xml:space="preserve"> roku oferty pracy subsydiowanej </w:t>
      </w:r>
      <w:r w:rsidR="004A7D22" w:rsidRPr="00064CCF">
        <w:rPr>
          <w:lang w:val="pl-PL"/>
        </w:rPr>
        <w:t>(</w:t>
      </w:r>
      <w:r w:rsidR="00064CCF" w:rsidRPr="00064CCF">
        <w:rPr>
          <w:lang w:val="pl-PL"/>
        </w:rPr>
        <w:t>26857</w:t>
      </w:r>
      <w:r w:rsidR="004A7D22" w:rsidRPr="00064CCF">
        <w:rPr>
          <w:lang w:val="pl-PL"/>
        </w:rPr>
        <w:t xml:space="preserve"> ofert) zgłoszone w </w:t>
      </w:r>
      <w:r w:rsidR="00064CCF" w:rsidRPr="00064CCF">
        <w:rPr>
          <w:lang w:val="pl-PL"/>
        </w:rPr>
        <w:t>960</w:t>
      </w:r>
      <w:r w:rsidR="004A7D22" w:rsidRPr="00064CCF">
        <w:rPr>
          <w:lang w:val="pl-PL"/>
        </w:rPr>
        <w:t xml:space="preserve"> zawodach i specjalnościach </w:t>
      </w:r>
      <w:r w:rsidRPr="00064CCF">
        <w:rPr>
          <w:lang w:val="pl-PL"/>
        </w:rPr>
        <w:t xml:space="preserve">stanowiły </w:t>
      </w:r>
      <w:r w:rsidR="00064CCF" w:rsidRPr="00064CCF">
        <w:rPr>
          <w:lang w:val="pl-PL"/>
        </w:rPr>
        <w:t>29,1</w:t>
      </w:r>
      <w:r w:rsidRPr="00064CCF">
        <w:rPr>
          <w:lang w:val="pl-PL"/>
        </w:rPr>
        <w:t>% wszystkich ofert</w:t>
      </w:r>
      <w:r w:rsidR="00AF1E75" w:rsidRPr="00064CCF">
        <w:rPr>
          <w:lang w:val="pl-PL"/>
        </w:rPr>
        <w:t xml:space="preserve"> zgłoszonych do powiatowych urzędów pracy. </w:t>
      </w:r>
      <w:r w:rsidR="008828A6" w:rsidRPr="00064CCF">
        <w:rPr>
          <w:lang w:val="pl-PL"/>
        </w:rPr>
        <w:t>Ranking 30 zawodów o największej liczbie ofert pracy subsydiowanej przedstawia poniższa tabela:</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2909"/>
        <w:gridCol w:w="798"/>
        <w:gridCol w:w="1432"/>
        <w:gridCol w:w="1274"/>
        <w:gridCol w:w="1190"/>
        <w:gridCol w:w="1546"/>
      </w:tblGrid>
      <w:tr w:rsidR="00064CCF" w:rsidRPr="00571875" w:rsidTr="00064CCF">
        <w:trPr>
          <w:trHeight w:val="170"/>
          <w:jc w:val="center"/>
        </w:trPr>
        <w:tc>
          <w:tcPr>
            <w:tcW w:w="460"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Lp.</w:t>
            </w:r>
          </w:p>
        </w:tc>
        <w:tc>
          <w:tcPr>
            <w:tcW w:w="2909"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Nazwa zawodu i specjalności</w:t>
            </w:r>
          </w:p>
        </w:tc>
        <w:tc>
          <w:tcPr>
            <w:tcW w:w="798"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Symbol</w:t>
            </w:r>
          </w:p>
        </w:tc>
        <w:tc>
          <w:tcPr>
            <w:tcW w:w="1432"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Liczba zgłoszonych ofert pracy</w:t>
            </w:r>
          </w:p>
        </w:tc>
        <w:tc>
          <w:tcPr>
            <w:tcW w:w="1274"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proofErr w:type="gramStart"/>
            <w:r w:rsidRPr="00064CCF">
              <w:rPr>
                <w:rFonts w:cs="Arial"/>
                <w:color w:val="000000"/>
                <w:sz w:val="16"/>
                <w:szCs w:val="16"/>
                <w:lang w:val="pl-PL" w:eastAsia="pl-PL" w:bidi="ar-SA"/>
              </w:rPr>
              <w:t>w</w:t>
            </w:r>
            <w:proofErr w:type="gramEnd"/>
            <w:r w:rsidRPr="00064CCF">
              <w:rPr>
                <w:rFonts w:cs="Arial"/>
                <w:color w:val="000000"/>
                <w:sz w:val="16"/>
                <w:szCs w:val="16"/>
                <w:lang w:val="pl-PL" w:eastAsia="pl-PL" w:bidi="ar-SA"/>
              </w:rPr>
              <w:t xml:space="preserve"> tym ofert pracy subsydiowanej</w:t>
            </w:r>
          </w:p>
        </w:tc>
        <w:tc>
          <w:tcPr>
            <w:tcW w:w="1190"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Udział % ofert pracy subsydiowanej</w:t>
            </w:r>
          </w:p>
        </w:tc>
        <w:tc>
          <w:tcPr>
            <w:tcW w:w="1546"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Wskaźnik intensywności deficytu lub nadwyżki</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Robotnik gospodarczy</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515303</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5927</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4886</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82,4</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2,1600</w:t>
            </w:r>
          </w:p>
        </w:tc>
      </w:tr>
      <w:tr w:rsidR="00064CCF" w:rsidRPr="00064CCF" w:rsidTr="00064CCF">
        <w:trPr>
          <w:trHeight w:val="170"/>
          <w:jc w:val="center"/>
        </w:trPr>
        <w:tc>
          <w:tcPr>
            <w:tcW w:w="46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w:t>
            </w:r>
          </w:p>
        </w:tc>
        <w:tc>
          <w:tcPr>
            <w:tcW w:w="2909" w:type="dxa"/>
            <w:shd w:val="clear" w:color="auto" w:fill="auto"/>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Sprzedawca</w:t>
            </w:r>
          </w:p>
        </w:tc>
        <w:tc>
          <w:tcPr>
            <w:tcW w:w="798"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522301</w:t>
            </w:r>
          </w:p>
        </w:tc>
        <w:tc>
          <w:tcPr>
            <w:tcW w:w="1432"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5249</w:t>
            </w:r>
          </w:p>
        </w:tc>
        <w:tc>
          <w:tcPr>
            <w:tcW w:w="1274"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2135</w:t>
            </w:r>
          </w:p>
        </w:tc>
        <w:tc>
          <w:tcPr>
            <w:tcW w:w="119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40,7</w:t>
            </w:r>
          </w:p>
        </w:tc>
        <w:tc>
          <w:tcPr>
            <w:tcW w:w="1546"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0,3568</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3</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Technik prac biurowych</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411004</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2482</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1856</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74,8</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1,5910</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Pozostali pracownicy obsługi biurowej</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411090</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1334</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1028</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77,1</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1,3738</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Pozostali pracownicy obsługi biura gdzie indziej niesklasyfikowani</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441990</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943</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590</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62,6</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5,4509</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6</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Pomoc kuchenna</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941201</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1072</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544</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50,7</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1,1237</w:t>
            </w:r>
          </w:p>
        </w:tc>
      </w:tr>
      <w:tr w:rsidR="00064CCF" w:rsidRPr="00064CCF" w:rsidTr="00064CCF">
        <w:trPr>
          <w:trHeight w:val="170"/>
          <w:jc w:val="center"/>
        </w:trPr>
        <w:tc>
          <w:tcPr>
            <w:tcW w:w="46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7</w:t>
            </w:r>
          </w:p>
        </w:tc>
        <w:tc>
          <w:tcPr>
            <w:tcW w:w="2909" w:type="dxa"/>
            <w:shd w:val="clear" w:color="auto" w:fill="auto"/>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Robotnik budowlany</w:t>
            </w:r>
          </w:p>
        </w:tc>
        <w:tc>
          <w:tcPr>
            <w:tcW w:w="798"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931301</w:t>
            </w:r>
          </w:p>
        </w:tc>
        <w:tc>
          <w:tcPr>
            <w:tcW w:w="1432"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2324</w:t>
            </w:r>
          </w:p>
        </w:tc>
        <w:tc>
          <w:tcPr>
            <w:tcW w:w="1274"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526</w:t>
            </w:r>
          </w:p>
        </w:tc>
        <w:tc>
          <w:tcPr>
            <w:tcW w:w="119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22,6</w:t>
            </w:r>
          </w:p>
        </w:tc>
        <w:tc>
          <w:tcPr>
            <w:tcW w:w="1546"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0,7015</w:t>
            </w:r>
          </w:p>
        </w:tc>
      </w:tr>
      <w:tr w:rsidR="00064CCF" w:rsidRPr="00064CCF" w:rsidTr="00064CCF">
        <w:trPr>
          <w:trHeight w:val="170"/>
          <w:jc w:val="center"/>
        </w:trPr>
        <w:tc>
          <w:tcPr>
            <w:tcW w:w="460" w:type="dxa"/>
            <w:shd w:val="clear" w:color="000000" w:fill="DAEEF3"/>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8</w:t>
            </w:r>
          </w:p>
        </w:tc>
        <w:tc>
          <w:tcPr>
            <w:tcW w:w="2909" w:type="dxa"/>
            <w:shd w:val="clear" w:color="000000" w:fill="DAEEF3"/>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Magazynier</w:t>
            </w:r>
          </w:p>
        </w:tc>
        <w:tc>
          <w:tcPr>
            <w:tcW w:w="798" w:type="dxa"/>
            <w:shd w:val="clear" w:color="000000" w:fill="DAEEF3"/>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432103</w:t>
            </w:r>
          </w:p>
        </w:tc>
        <w:tc>
          <w:tcPr>
            <w:tcW w:w="1432" w:type="dxa"/>
            <w:shd w:val="clear" w:color="000000" w:fill="DAEEF3"/>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2111</w:t>
            </w:r>
          </w:p>
        </w:tc>
        <w:tc>
          <w:tcPr>
            <w:tcW w:w="1274" w:type="dxa"/>
            <w:shd w:val="clear" w:color="000000" w:fill="DAEEF3"/>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513</w:t>
            </w:r>
          </w:p>
        </w:tc>
        <w:tc>
          <w:tcPr>
            <w:tcW w:w="1190" w:type="dxa"/>
            <w:shd w:val="clear" w:color="000000" w:fill="DAEEF3"/>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24,3</w:t>
            </w:r>
          </w:p>
        </w:tc>
        <w:tc>
          <w:tcPr>
            <w:tcW w:w="1546" w:type="dxa"/>
            <w:shd w:val="clear" w:color="000000" w:fill="DAEEF3"/>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1,0710</w:t>
            </w:r>
          </w:p>
        </w:tc>
      </w:tr>
      <w:tr w:rsidR="00064CCF" w:rsidRPr="00064CCF" w:rsidTr="00064CCF">
        <w:trPr>
          <w:trHeight w:val="170"/>
          <w:jc w:val="center"/>
        </w:trPr>
        <w:tc>
          <w:tcPr>
            <w:tcW w:w="46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9</w:t>
            </w:r>
          </w:p>
        </w:tc>
        <w:tc>
          <w:tcPr>
            <w:tcW w:w="2909" w:type="dxa"/>
            <w:shd w:val="clear" w:color="auto" w:fill="auto"/>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Technik administracji</w:t>
            </w:r>
          </w:p>
        </w:tc>
        <w:tc>
          <w:tcPr>
            <w:tcW w:w="798"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334306</w:t>
            </w:r>
          </w:p>
        </w:tc>
        <w:tc>
          <w:tcPr>
            <w:tcW w:w="1432"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512</w:t>
            </w:r>
          </w:p>
        </w:tc>
        <w:tc>
          <w:tcPr>
            <w:tcW w:w="1274"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427</w:t>
            </w:r>
          </w:p>
        </w:tc>
        <w:tc>
          <w:tcPr>
            <w:tcW w:w="119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83,4</w:t>
            </w:r>
          </w:p>
        </w:tc>
        <w:tc>
          <w:tcPr>
            <w:tcW w:w="1546"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0,6376</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10</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Sekretarka</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412001</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442</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325</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73,5</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1,3435</w:t>
            </w:r>
          </w:p>
        </w:tc>
      </w:tr>
      <w:tr w:rsidR="00064CCF" w:rsidRPr="00064CCF" w:rsidTr="00064CCF">
        <w:trPr>
          <w:trHeight w:val="170"/>
          <w:jc w:val="center"/>
        </w:trPr>
        <w:tc>
          <w:tcPr>
            <w:tcW w:w="460" w:type="dxa"/>
            <w:shd w:val="clear" w:color="000000" w:fill="DAEEF3"/>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11</w:t>
            </w:r>
          </w:p>
        </w:tc>
        <w:tc>
          <w:tcPr>
            <w:tcW w:w="2909" w:type="dxa"/>
            <w:shd w:val="clear" w:color="000000" w:fill="DAEEF3"/>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Sprzątaczka biurowa</w:t>
            </w:r>
          </w:p>
        </w:tc>
        <w:tc>
          <w:tcPr>
            <w:tcW w:w="798" w:type="dxa"/>
            <w:shd w:val="clear" w:color="000000" w:fill="DAEEF3"/>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911207</w:t>
            </w:r>
          </w:p>
        </w:tc>
        <w:tc>
          <w:tcPr>
            <w:tcW w:w="1432" w:type="dxa"/>
            <w:shd w:val="clear" w:color="000000" w:fill="DAEEF3"/>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1463</w:t>
            </w:r>
          </w:p>
        </w:tc>
        <w:tc>
          <w:tcPr>
            <w:tcW w:w="1274" w:type="dxa"/>
            <w:shd w:val="clear" w:color="000000" w:fill="DAEEF3"/>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268</w:t>
            </w:r>
          </w:p>
        </w:tc>
        <w:tc>
          <w:tcPr>
            <w:tcW w:w="1190" w:type="dxa"/>
            <w:shd w:val="clear" w:color="000000" w:fill="DAEEF3"/>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18,3</w:t>
            </w:r>
          </w:p>
        </w:tc>
        <w:tc>
          <w:tcPr>
            <w:tcW w:w="1546" w:type="dxa"/>
            <w:shd w:val="clear" w:color="000000" w:fill="DAEEF3"/>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0,9283</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12</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Doradca klienta</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524902</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982</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256</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26,1</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1,7726</w:t>
            </w:r>
          </w:p>
        </w:tc>
      </w:tr>
      <w:tr w:rsidR="00064CCF" w:rsidRPr="00064CCF" w:rsidTr="00064CCF">
        <w:trPr>
          <w:trHeight w:val="170"/>
          <w:jc w:val="center"/>
        </w:trPr>
        <w:tc>
          <w:tcPr>
            <w:tcW w:w="46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13</w:t>
            </w:r>
          </w:p>
        </w:tc>
        <w:tc>
          <w:tcPr>
            <w:tcW w:w="2909" w:type="dxa"/>
            <w:shd w:val="clear" w:color="auto" w:fill="auto"/>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Kelner</w:t>
            </w:r>
          </w:p>
        </w:tc>
        <w:tc>
          <w:tcPr>
            <w:tcW w:w="798"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513101</w:t>
            </w:r>
          </w:p>
        </w:tc>
        <w:tc>
          <w:tcPr>
            <w:tcW w:w="1432"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720</w:t>
            </w:r>
          </w:p>
        </w:tc>
        <w:tc>
          <w:tcPr>
            <w:tcW w:w="1274"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252</w:t>
            </w:r>
          </w:p>
        </w:tc>
        <w:tc>
          <w:tcPr>
            <w:tcW w:w="119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35,0</w:t>
            </w:r>
          </w:p>
        </w:tc>
        <w:tc>
          <w:tcPr>
            <w:tcW w:w="1546"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0,5839</w:t>
            </w:r>
          </w:p>
        </w:tc>
      </w:tr>
      <w:tr w:rsidR="00064CCF" w:rsidRPr="00064CCF" w:rsidTr="00064CCF">
        <w:trPr>
          <w:trHeight w:val="170"/>
          <w:jc w:val="center"/>
        </w:trPr>
        <w:tc>
          <w:tcPr>
            <w:tcW w:w="46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14</w:t>
            </w:r>
          </w:p>
        </w:tc>
        <w:tc>
          <w:tcPr>
            <w:tcW w:w="2909" w:type="dxa"/>
            <w:shd w:val="clear" w:color="auto" w:fill="auto"/>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Robotnik drogowy</w:t>
            </w:r>
          </w:p>
        </w:tc>
        <w:tc>
          <w:tcPr>
            <w:tcW w:w="798"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931205</w:t>
            </w:r>
          </w:p>
        </w:tc>
        <w:tc>
          <w:tcPr>
            <w:tcW w:w="1432"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472</w:t>
            </w:r>
          </w:p>
        </w:tc>
        <w:tc>
          <w:tcPr>
            <w:tcW w:w="1274"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249</w:t>
            </w:r>
          </w:p>
        </w:tc>
        <w:tc>
          <w:tcPr>
            <w:tcW w:w="119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52,8</w:t>
            </w:r>
          </w:p>
        </w:tc>
        <w:tc>
          <w:tcPr>
            <w:tcW w:w="1546"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0,8354</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15</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Pozostali pracownicy przy pracach prostych gdzie indziej niesklasyfikowani</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962990</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2180</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245</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11,2</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2,5983</w:t>
            </w:r>
          </w:p>
        </w:tc>
      </w:tr>
      <w:tr w:rsidR="00064CCF" w:rsidRPr="00064CCF" w:rsidTr="00064CCF">
        <w:trPr>
          <w:trHeight w:val="170"/>
          <w:jc w:val="center"/>
        </w:trPr>
        <w:tc>
          <w:tcPr>
            <w:tcW w:w="46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16</w:t>
            </w:r>
          </w:p>
        </w:tc>
        <w:tc>
          <w:tcPr>
            <w:tcW w:w="2909" w:type="dxa"/>
            <w:shd w:val="clear" w:color="auto" w:fill="auto"/>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Kucharz</w:t>
            </w:r>
          </w:p>
        </w:tc>
        <w:tc>
          <w:tcPr>
            <w:tcW w:w="798"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512001</w:t>
            </w:r>
          </w:p>
        </w:tc>
        <w:tc>
          <w:tcPr>
            <w:tcW w:w="1432"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943</w:t>
            </w:r>
          </w:p>
        </w:tc>
        <w:tc>
          <w:tcPr>
            <w:tcW w:w="1274"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230</w:t>
            </w:r>
          </w:p>
        </w:tc>
        <w:tc>
          <w:tcPr>
            <w:tcW w:w="119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24,4</w:t>
            </w:r>
          </w:p>
        </w:tc>
        <w:tc>
          <w:tcPr>
            <w:tcW w:w="1546"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0,3538</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17</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Opiekunka dziecięca</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325905</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310</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221</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71,3</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1,7127</w:t>
            </w:r>
          </w:p>
        </w:tc>
      </w:tr>
      <w:tr w:rsidR="00064CCF" w:rsidRPr="00064CCF" w:rsidTr="00064CCF">
        <w:trPr>
          <w:trHeight w:val="170"/>
          <w:jc w:val="center"/>
        </w:trPr>
        <w:tc>
          <w:tcPr>
            <w:tcW w:w="46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18</w:t>
            </w:r>
          </w:p>
        </w:tc>
        <w:tc>
          <w:tcPr>
            <w:tcW w:w="2909" w:type="dxa"/>
            <w:shd w:val="clear" w:color="auto" w:fill="auto"/>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Mechanik pojazdów samochodowych</w:t>
            </w:r>
          </w:p>
        </w:tc>
        <w:tc>
          <w:tcPr>
            <w:tcW w:w="798"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723103</w:t>
            </w:r>
          </w:p>
        </w:tc>
        <w:tc>
          <w:tcPr>
            <w:tcW w:w="1432"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449</w:t>
            </w:r>
          </w:p>
        </w:tc>
        <w:tc>
          <w:tcPr>
            <w:tcW w:w="1274"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220</w:t>
            </w:r>
          </w:p>
        </w:tc>
        <w:tc>
          <w:tcPr>
            <w:tcW w:w="119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49,0</w:t>
            </w:r>
          </w:p>
        </w:tc>
        <w:tc>
          <w:tcPr>
            <w:tcW w:w="1546"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0,2128</w:t>
            </w:r>
          </w:p>
        </w:tc>
      </w:tr>
      <w:tr w:rsidR="00064CCF" w:rsidRPr="00064CCF" w:rsidTr="00064CCF">
        <w:trPr>
          <w:trHeight w:val="170"/>
          <w:jc w:val="center"/>
        </w:trPr>
        <w:tc>
          <w:tcPr>
            <w:tcW w:w="46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19</w:t>
            </w:r>
          </w:p>
        </w:tc>
        <w:tc>
          <w:tcPr>
            <w:tcW w:w="2909" w:type="dxa"/>
            <w:shd w:val="clear" w:color="auto" w:fill="auto"/>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Fryzjer</w:t>
            </w:r>
          </w:p>
        </w:tc>
        <w:tc>
          <w:tcPr>
            <w:tcW w:w="798"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514101</w:t>
            </w:r>
          </w:p>
        </w:tc>
        <w:tc>
          <w:tcPr>
            <w:tcW w:w="1432"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539</w:t>
            </w:r>
          </w:p>
        </w:tc>
        <w:tc>
          <w:tcPr>
            <w:tcW w:w="1274"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212</w:t>
            </w:r>
          </w:p>
        </w:tc>
        <w:tc>
          <w:tcPr>
            <w:tcW w:w="119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39,3</w:t>
            </w:r>
          </w:p>
        </w:tc>
        <w:tc>
          <w:tcPr>
            <w:tcW w:w="1546"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0,3189</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20</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Konserwator budynków</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711101</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273</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201</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73,6</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2,3534</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21</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Asystent do spraw księgowości</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431101</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293</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198</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67,6</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1,6369</w:t>
            </w:r>
          </w:p>
        </w:tc>
      </w:tr>
      <w:tr w:rsidR="00064CCF" w:rsidRPr="00064CCF" w:rsidTr="00064CCF">
        <w:trPr>
          <w:trHeight w:val="170"/>
          <w:jc w:val="center"/>
        </w:trPr>
        <w:tc>
          <w:tcPr>
            <w:tcW w:w="46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22</w:t>
            </w:r>
          </w:p>
        </w:tc>
        <w:tc>
          <w:tcPr>
            <w:tcW w:w="2909" w:type="dxa"/>
            <w:shd w:val="clear" w:color="auto" w:fill="auto"/>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Księgowy</w:t>
            </w:r>
          </w:p>
        </w:tc>
        <w:tc>
          <w:tcPr>
            <w:tcW w:w="798"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331301</w:t>
            </w:r>
          </w:p>
        </w:tc>
        <w:tc>
          <w:tcPr>
            <w:tcW w:w="1432"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458</w:t>
            </w:r>
          </w:p>
        </w:tc>
        <w:tc>
          <w:tcPr>
            <w:tcW w:w="1274"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185</w:t>
            </w:r>
          </w:p>
        </w:tc>
        <w:tc>
          <w:tcPr>
            <w:tcW w:w="119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40,4</w:t>
            </w:r>
          </w:p>
        </w:tc>
        <w:tc>
          <w:tcPr>
            <w:tcW w:w="1546"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0,7090</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23</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Meliorant</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931203</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190</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167</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87,9</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1,3380</w:t>
            </w:r>
          </w:p>
        </w:tc>
      </w:tr>
      <w:tr w:rsidR="00064CCF" w:rsidRPr="00064CCF" w:rsidTr="00064CCF">
        <w:trPr>
          <w:trHeight w:val="170"/>
          <w:jc w:val="center"/>
        </w:trPr>
        <w:tc>
          <w:tcPr>
            <w:tcW w:w="46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24</w:t>
            </w:r>
          </w:p>
        </w:tc>
        <w:tc>
          <w:tcPr>
            <w:tcW w:w="2909" w:type="dxa"/>
            <w:shd w:val="clear" w:color="auto" w:fill="auto"/>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Ogrodnik terenów zieleni</w:t>
            </w:r>
          </w:p>
        </w:tc>
        <w:tc>
          <w:tcPr>
            <w:tcW w:w="798"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611306</w:t>
            </w:r>
          </w:p>
        </w:tc>
        <w:tc>
          <w:tcPr>
            <w:tcW w:w="1432"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257</w:t>
            </w:r>
          </w:p>
        </w:tc>
        <w:tc>
          <w:tcPr>
            <w:tcW w:w="1274"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164</w:t>
            </w:r>
          </w:p>
        </w:tc>
        <w:tc>
          <w:tcPr>
            <w:tcW w:w="1190" w:type="dxa"/>
            <w:shd w:val="clear" w:color="auto" w:fill="auto"/>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63,8</w:t>
            </w:r>
          </w:p>
        </w:tc>
        <w:tc>
          <w:tcPr>
            <w:tcW w:w="1546" w:type="dxa"/>
            <w:shd w:val="clear" w:color="auto" w:fill="auto"/>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0,6457</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25</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Asystent nauczyciela przedszkola</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531202</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198</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153</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77,3</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3,7358</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26</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Kosmetyczka</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514202</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267</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153</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57,3</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1,5257</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27</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Pokojowa</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911203</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329</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149</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45,3</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1,4955</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28</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Recepcjonista</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422602</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309</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139</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45,0</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1,2165</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29</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sidRPr="00064CCF">
              <w:rPr>
                <w:rFonts w:cs="Arial"/>
                <w:color w:val="000000"/>
                <w:sz w:val="16"/>
                <w:szCs w:val="16"/>
                <w:lang w:val="pl-PL" w:eastAsia="pl-PL" w:bidi="ar-SA"/>
              </w:rPr>
              <w:t>Pracownik kancelaryjny</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411003</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178</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138</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77,5</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5,7419</w:t>
            </w:r>
          </w:p>
        </w:tc>
      </w:tr>
      <w:tr w:rsidR="00064CCF" w:rsidRPr="00064CCF" w:rsidTr="00064CCF">
        <w:trPr>
          <w:trHeight w:val="170"/>
          <w:jc w:val="center"/>
        </w:trPr>
        <w:tc>
          <w:tcPr>
            <w:tcW w:w="46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30</w:t>
            </w:r>
          </w:p>
        </w:tc>
        <w:tc>
          <w:tcPr>
            <w:tcW w:w="2909" w:type="dxa"/>
            <w:shd w:val="clear" w:color="000000" w:fill="FFFFCC"/>
            <w:vAlign w:val="center"/>
            <w:hideMark/>
          </w:tcPr>
          <w:p w:rsidR="00064CCF" w:rsidRPr="00064CCF" w:rsidRDefault="00064CCF" w:rsidP="00064CCF">
            <w:pPr>
              <w:spacing w:after="0" w:line="240" w:lineRule="auto"/>
              <w:jc w:val="left"/>
              <w:rPr>
                <w:rFonts w:cs="Arial"/>
                <w:color w:val="000000"/>
                <w:sz w:val="16"/>
                <w:szCs w:val="16"/>
                <w:lang w:val="pl-PL" w:eastAsia="pl-PL" w:bidi="ar-SA"/>
              </w:rPr>
            </w:pPr>
            <w:r>
              <w:rPr>
                <w:rFonts w:cs="Arial"/>
                <w:color w:val="000000"/>
                <w:sz w:val="16"/>
                <w:szCs w:val="16"/>
                <w:lang w:val="pl-PL" w:eastAsia="pl-PL" w:bidi="ar-SA"/>
              </w:rPr>
              <w:t xml:space="preserve">Pomocniczy robotnik przy konserwacji terenów </w:t>
            </w:r>
            <w:r w:rsidRPr="00064CCF">
              <w:rPr>
                <w:rFonts w:cs="Arial"/>
                <w:color w:val="000000"/>
                <w:sz w:val="16"/>
                <w:szCs w:val="16"/>
                <w:lang w:val="pl-PL" w:eastAsia="pl-PL" w:bidi="ar-SA"/>
              </w:rPr>
              <w:t>zieleni</w:t>
            </w:r>
          </w:p>
        </w:tc>
        <w:tc>
          <w:tcPr>
            <w:tcW w:w="798"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921401</w:t>
            </w:r>
          </w:p>
        </w:tc>
        <w:tc>
          <w:tcPr>
            <w:tcW w:w="1432"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249</w:t>
            </w:r>
          </w:p>
        </w:tc>
        <w:tc>
          <w:tcPr>
            <w:tcW w:w="1274"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129</w:t>
            </w:r>
          </w:p>
        </w:tc>
        <w:tc>
          <w:tcPr>
            <w:tcW w:w="1190" w:type="dxa"/>
            <w:shd w:val="clear" w:color="000000" w:fill="FFFFCC"/>
            <w:noWrap/>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51,8</w:t>
            </w:r>
          </w:p>
        </w:tc>
        <w:tc>
          <w:tcPr>
            <w:tcW w:w="1546" w:type="dxa"/>
            <w:shd w:val="clear" w:color="000000" w:fill="FFFFCC"/>
            <w:vAlign w:val="center"/>
            <w:hideMark/>
          </w:tcPr>
          <w:p w:rsidR="00064CCF" w:rsidRPr="00064CCF" w:rsidRDefault="00064CCF" w:rsidP="00064CCF">
            <w:pPr>
              <w:spacing w:after="0" w:line="240" w:lineRule="auto"/>
              <w:jc w:val="center"/>
              <w:rPr>
                <w:rFonts w:cs="Arial"/>
                <w:color w:val="000000"/>
                <w:sz w:val="16"/>
                <w:szCs w:val="16"/>
                <w:lang w:val="pl-PL" w:eastAsia="pl-PL" w:bidi="ar-SA"/>
              </w:rPr>
            </w:pPr>
            <w:r w:rsidRPr="00064CCF">
              <w:rPr>
                <w:rFonts w:cs="Arial"/>
                <w:color w:val="000000"/>
                <w:sz w:val="16"/>
                <w:szCs w:val="16"/>
                <w:lang w:val="pl-PL" w:eastAsia="pl-PL" w:bidi="ar-SA"/>
              </w:rPr>
              <w:t>3,3200</w:t>
            </w:r>
          </w:p>
        </w:tc>
      </w:tr>
    </w:tbl>
    <w:p w:rsidR="008828A6" w:rsidRPr="00064CCF" w:rsidRDefault="008828A6" w:rsidP="00484FC5">
      <w:pPr>
        <w:ind w:firstLine="708"/>
        <w:rPr>
          <w:lang w:val="pl-PL"/>
        </w:rPr>
      </w:pPr>
    </w:p>
    <w:p w:rsidR="00484FC5" w:rsidRPr="00064CCF" w:rsidRDefault="008828A6" w:rsidP="007767B4">
      <w:pPr>
        <w:ind w:firstLine="708"/>
        <w:rPr>
          <w:lang w:val="pl-PL"/>
        </w:rPr>
      </w:pPr>
      <w:r w:rsidRPr="00064CCF">
        <w:rPr>
          <w:lang w:val="pl-PL"/>
        </w:rPr>
        <w:t>Wśród tych 30 zawodów występuje 1</w:t>
      </w:r>
      <w:r w:rsidR="00064CCF" w:rsidRPr="00064CCF">
        <w:rPr>
          <w:lang w:val="pl-PL"/>
        </w:rPr>
        <w:t>8</w:t>
      </w:r>
      <w:r w:rsidRPr="00064CCF">
        <w:rPr>
          <w:lang w:val="pl-PL"/>
        </w:rPr>
        <w:t xml:space="preserve"> zawodów deficytowych (zaznaczonych w tabeli kolorem żółtym) oraz 2 zawody zrównoważone (zaznaczone kolorem niebieskim).</w:t>
      </w:r>
      <w:r w:rsidR="004A7D22" w:rsidRPr="00064CCF">
        <w:rPr>
          <w:lang w:val="pl-PL"/>
        </w:rPr>
        <w:t xml:space="preserve"> Odnotowano również napływ ofert pracy subsydiowanej dla bezrobotnych bez zawodu. </w:t>
      </w:r>
      <w:r w:rsidR="00E33820" w:rsidRPr="00064CCF">
        <w:rPr>
          <w:lang w:val="pl-PL"/>
        </w:rPr>
        <w:t>W </w:t>
      </w:r>
      <w:r w:rsidR="00D60D4A" w:rsidRPr="00064CCF">
        <w:rPr>
          <w:lang w:val="pl-PL"/>
        </w:rPr>
        <w:t>2014</w:t>
      </w:r>
      <w:r w:rsidR="004A7D22" w:rsidRPr="00064CCF">
        <w:rPr>
          <w:lang w:val="pl-PL"/>
        </w:rPr>
        <w:t xml:space="preserve"> roku zgłoszono </w:t>
      </w:r>
      <w:r w:rsidR="00064CCF" w:rsidRPr="00064CCF">
        <w:rPr>
          <w:lang w:val="pl-PL"/>
        </w:rPr>
        <w:t>140</w:t>
      </w:r>
      <w:r w:rsidR="00E33820" w:rsidRPr="00064CCF">
        <w:rPr>
          <w:lang w:val="pl-PL"/>
        </w:rPr>
        <w:t xml:space="preserve"> takich ofert dla osób zarejestrowanych w powiatowych urzędach pracy i </w:t>
      </w:r>
      <w:r w:rsidR="00F954C2" w:rsidRPr="00064CCF">
        <w:rPr>
          <w:lang w:val="pl-PL"/>
        </w:rPr>
        <w:t>nieposiadających</w:t>
      </w:r>
      <w:r w:rsidR="00E33820" w:rsidRPr="00064CCF">
        <w:rPr>
          <w:lang w:val="pl-PL"/>
        </w:rPr>
        <w:t xml:space="preserve"> żadnych kwalifikacji zawodowych.</w:t>
      </w:r>
    </w:p>
    <w:p w:rsidR="00F954C2" w:rsidRPr="00490554" w:rsidRDefault="00F954C2" w:rsidP="007767B4">
      <w:pPr>
        <w:ind w:firstLine="708"/>
        <w:rPr>
          <w:highlight w:val="yellow"/>
          <w:lang w:val="pl-PL"/>
        </w:rPr>
      </w:pPr>
      <w:r w:rsidRPr="00064CCF">
        <w:rPr>
          <w:lang w:val="pl-PL"/>
        </w:rPr>
        <w:t xml:space="preserve">Struktura ofert pracy subsydiowanej zgłoszonych w </w:t>
      </w:r>
      <w:r w:rsidR="00D60D4A" w:rsidRPr="00064CCF">
        <w:rPr>
          <w:lang w:val="pl-PL"/>
        </w:rPr>
        <w:t>2014</w:t>
      </w:r>
      <w:r w:rsidRPr="00064CCF">
        <w:rPr>
          <w:lang w:val="pl-PL"/>
        </w:rPr>
        <w:t xml:space="preserve"> r w podziale na wielkie grupy zawodowe przedstawia się następująco:</w:t>
      </w:r>
    </w:p>
    <w:p w:rsidR="00F954C2" w:rsidRPr="00490554" w:rsidRDefault="00082AE5" w:rsidP="00082AE5">
      <w:pPr>
        <w:spacing w:after="0" w:line="240" w:lineRule="auto"/>
        <w:jc w:val="center"/>
        <w:rPr>
          <w:sz w:val="24"/>
          <w:highlight w:val="yellow"/>
          <w:lang w:val="pl-PL"/>
        </w:rPr>
      </w:pPr>
      <w:r>
        <w:rPr>
          <w:noProof/>
          <w:lang w:val="pl-PL" w:eastAsia="pl-PL" w:bidi="ar-SA"/>
        </w:rPr>
        <w:lastRenderedPageBreak/>
        <w:drawing>
          <wp:inline distT="0" distB="0" distL="0" distR="0" wp14:anchorId="120C0DE5" wp14:editId="38B7283E">
            <wp:extent cx="5085080" cy="356108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54C2" w:rsidRPr="00082AE5" w:rsidRDefault="00F954C2">
      <w:pPr>
        <w:spacing w:after="0" w:line="240" w:lineRule="auto"/>
        <w:jc w:val="left"/>
        <w:rPr>
          <w:sz w:val="24"/>
          <w:lang w:val="pl-PL"/>
        </w:rPr>
      </w:pPr>
    </w:p>
    <w:p w:rsidR="00C20A4D" w:rsidRPr="00082AE5" w:rsidRDefault="00F954C2" w:rsidP="00F954C2">
      <w:pPr>
        <w:ind w:firstLine="708"/>
        <w:rPr>
          <w:lang w:val="pl-PL"/>
        </w:rPr>
      </w:pPr>
      <w:r w:rsidRPr="00082AE5">
        <w:rPr>
          <w:lang w:val="pl-PL"/>
        </w:rPr>
        <w:t>Najwięcej ofert pracy subsydiowanej (powyżej 10</w:t>
      </w:r>
      <w:r w:rsidR="001C1BB9">
        <w:rPr>
          <w:lang w:val="pl-PL"/>
        </w:rPr>
        <w:t>,0</w:t>
      </w:r>
      <w:r w:rsidRPr="00082AE5">
        <w:rPr>
          <w:lang w:val="pl-PL"/>
        </w:rPr>
        <w:t>%) wpłynęło w wielkiej grupie zawodowej pracownicy usług i sprzedawcy (</w:t>
      </w:r>
      <w:r w:rsidR="00082AE5" w:rsidRPr="00082AE5">
        <w:rPr>
          <w:lang w:val="pl-PL"/>
        </w:rPr>
        <w:t>34,9</w:t>
      </w:r>
      <w:r w:rsidRPr="00082AE5">
        <w:rPr>
          <w:lang w:val="pl-PL"/>
        </w:rPr>
        <w:t>% wszystkich ofert pracy subsydiowanej), grupie pracownicy biurowi (2</w:t>
      </w:r>
      <w:r w:rsidR="00082AE5" w:rsidRPr="00082AE5">
        <w:rPr>
          <w:lang w:val="pl-PL"/>
        </w:rPr>
        <w:t>0,5</w:t>
      </w:r>
      <w:r w:rsidRPr="00082AE5">
        <w:rPr>
          <w:lang w:val="pl-PL"/>
        </w:rPr>
        <w:t>% ofert) oraz grupie pracownicy przy pracach prostych (</w:t>
      </w:r>
      <w:r w:rsidR="00082AE5" w:rsidRPr="00082AE5">
        <w:rPr>
          <w:lang w:val="pl-PL"/>
        </w:rPr>
        <w:t>13,0</w:t>
      </w:r>
      <w:r w:rsidRPr="00082AE5">
        <w:rPr>
          <w:lang w:val="pl-PL"/>
        </w:rPr>
        <w:t xml:space="preserve">% ofert).  Nie odnotowano napływu ofert pracy subsydiowanej w wielkiej grupie zawodowej siły zbrojne. </w:t>
      </w:r>
    </w:p>
    <w:p w:rsidR="00F954C2" w:rsidRPr="00490554" w:rsidRDefault="00C20A4D" w:rsidP="00C20A4D">
      <w:pPr>
        <w:ind w:firstLine="709"/>
        <w:rPr>
          <w:highlight w:val="yellow"/>
          <w:lang w:val="pl-PL"/>
        </w:rPr>
      </w:pPr>
      <w:r w:rsidRPr="00082AE5">
        <w:rPr>
          <w:lang w:val="pl-PL"/>
        </w:rPr>
        <w:t>Strukturę ofert pracy w podziale na ofert</w:t>
      </w:r>
      <w:r w:rsidR="00B21C05">
        <w:rPr>
          <w:lang w:val="pl-PL"/>
        </w:rPr>
        <w:t>y</w:t>
      </w:r>
      <w:r w:rsidRPr="00082AE5">
        <w:rPr>
          <w:lang w:val="pl-PL"/>
        </w:rPr>
        <w:t xml:space="preserve"> pracy subsydiowanej i oferty pracy niesubsydiowanej w podziale na wielkie grupy zawodowe przedstawia poniższy wykres:</w:t>
      </w:r>
    </w:p>
    <w:p w:rsidR="00F954C2" w:rsidRPr="00490554" w:rsidRDefault="00B21C05" w:rsidP="00082AE5">
      <w:pPr>
        <w:ind w:firstLine="709"/>
        <w:rPr>
          <w:highlight w:val="yellow"/>
          <w:lang w:val="pl-PL"/>
        </w:rPr>
      </w:pPr>
      <w:r>
        <w:rPr>
          <w:noProof/>
          <w:lang w:val="pl-PL" w:eastAsia="pl-PL" w:bidi="ar-SA"/>
        </w:rPr>
        <w:drawing>
          <wp:inline distT="0" distB="0" distL="0" distR="0" wp14:anchorId="7E7D423F" wp14:editId="1425A3B7">
            <wp:extent cx="4743450" cy="3686175"/>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65CA" w:rsidRPr="00490554" w:rsidRDefault="008E06DB" w:rsidP="008E06DB">
      <w:pPr>
        <w:ind w:firstLine="709"/>
        <w:rPr>
          <w:highlight w:val="yellow"/>
          <w:lang w:val="pl-PL"/>
        </w:rPr>
      </w:pPr>
      <w:r w:rsidRPr="00082AE5">
        <w:rPr>
          <w:lang w:val="pl-PL"/>
        </w:rPr>
        <w:lastRenderedPageBreak/>
        <w:t>Duży udział ofert pracy subsydiowanej w grupie zawodów pracownicy biurowi wynika z faktu wspomagania pracy wielu instytucji administracji publicznej przez pracowników zatrudnianych w ramach subsydiowanych z Funduszu Pracy form zatrudnienia.</w:t>
      </w:r>
      <w:r w:rsidR="00321F82" w:rsidRPr="00082AE5">
        <w:rPr>
          <w:lang w:val="pl-PL"/>
        </w:rPr>
        <w:t xml:space="preserve"> Potwierdza to znaczny udział ofert pracy subsydiowanej (</w:t>
      </w:r>
      <w:r w:rsidR="00082AE5" w:rsidRPr="00082AE5">
        <w:rPr>
          <w:lang w:val="pl-PL"/>
        </w:rPr>
        <w:t>90</w:t>
      </w:r>
      <w:r w:rsidR="00321F82" w:rsidRPr="00082AE5">
        <w:rPr>
          <w:lang w:val="pl-PL"/>
        </w:rPr>
        <w:t>,</w:t>
      </w:r>
      <w:r w:rsidR="00082AE5" w:rsidRPr="00082AE5">
        <w:rPr>
          <w:lang w:val="pl-PL"/>
        </w:rPr>
        <w:t>8</w:t>
      </w:r>
      <w:r w:rsidR="00321F82" w:rsidRPr="00082AE5">
        <w:rPr>
          <w:lang w:val="pl-PL"/>
        </w:rPr>
        <w:t>% wszyst</w:t>
      </w:r>
      <w:r w:rsidR="00E86A8A" w:rsidRPr="00082AE5">
        <w:rPr>
          <w:lang w:val="pl-PL"/>
        </w:rPr>
        <w:t>kich zgłoszonych ofert pracy) w </w:t>
      </w:r>
      <w:r w:rsidR="00321F82" w:rsidRPr="00082AE5">
        <w:rPr>
          <w:lang w:val="pl-PL"/>
        </w:rPr>
        <w:t xml:space="preserve">sekcji gospodarki „administracja publiczna i obrona narodowa, obowiązkowe zabezpieczenia społeczne”. </w:t>
      </w:r>
      <w:r w:rsidR="003765CA" w:rsidRPr="00082AE5">
        <w:rPr>
          <w:lang w:val="pl-PL"/>
        </w:rPr>
        <w:t>Ranking ofert pracy subsydiowanej w podziale na sekcje PKD przedstawia poniższa tabela:</w:t>
      </w:r>
    </w:p>
    <w:tbl>
      <w:tblPr>
        <w:tblW w:w="8750" w:type="dxa"/>
        <w:jc w:val="center"/>
        <w:tblCellMar>
          <w:left w:w="70" w:type="dxa"/>
          <w:right w:w="70" w:type="dxa"/>
        </w:tblCellMar>
        <w:tblLook w:val="04A0" w:firstRow="1" w:lastRow="0" w:firstColumn="1" w:lastColumn="0" w:noHBand="0" w:noVBand="1"/>
      </w:tblPr>
      <w:tblGrid>
        <w:gridCol w:w="2960"/>
        <w:gridCol w:w="400"/>
        <w:gridCol w:w="981"/>
        <w:gridCol w:w="771"/>
        <w:gridCol w:w="949"/>
        <w:gridCol w:w="1136"/>
        <w:gridCol w:w="779"/>
        <w:gridCol w:w="1221"/>
      </w:tblGrid>
      <w:tr w:rsidR="00082AE5" w:rsidRPr="00082AE5" w:rsidTr="00082AE5">
        <w:trPr>
          <w:trHeight w:val="170"/>
          <w:jc w:val="center"/>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Wyszczególnienie</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center"/>
              <w:rPr>
                <w:rFonts w:ascii="Arial CE" w:hAnsi="Arial CE" w:cs="Arial CE"/>
                <w:sz w:val="14"/>
                <w:szCs w:val="14"/>
                <w:lang w:val="pl-PL" w:eastAsia="pl-PL" w:bidi="ar-SA"/>
              </w:rPr>
            </w:pPr>
            <w:r w:rsidRPr="00082AE5">
              <w:rPr>
                <w:rFonts w:ascii="Arial CE" w:hAnsi="Arial CE" w:cs="Arial CE"/>
                <w:sz w:val="14"/>
                <w:szCs w:val="14"/>
                <w:lang w:val="pl-PL" w:eastAsia="pl-PL" w:bidi="ar-SA"/>
              </w:rPr>
              <w:t>Napływ bezrobotnych w 2014 r.</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center"/>
              <w:rPr>
                <w:rFonts w:ascii="Arial CE" w:hAnsi="Arial CE" w:cs="Arial CE"/>
                <w:sz w:val="14"/>
                <w:szCs w:val="14"/>
                <w:lang w:val="pl-PL" w:eastAsia="pl-PL" w:bidi="ar-SA"/>
              </w:rPr>
            </w:pPr>
            <w:r w:rsidRPr="00082AE5">
              <w:rPr>
                <w:rFonts w:ascii="Arial CE" w:hAnsi="Arial CE" w:cs="Arial CE"/>
                <w:sz w:val="14"/>
                <w:szCs w:val="14"/>
                <w:lang w:val="pl-PL" w:eastAsia="pl-PL" w:bidi="ar-SA"/>
              </w:rPr>
              <w:t>Oferty pracy zgłoszone w 2014 r.</w:t>
            </w:r>
          </w:p>
        </w:tc>
        <w:tc>
          <w:tcPr>
            <w:tcW w:w="94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82AE5" w:rsidRDefault="00082AE5" w:rsidP="00082AE5">
            <w:pPr>
              <w:spacing w:after="0" w:line="240" w:lineRule="auto"/>
              <w:jc w:val="center"/>
              <w:rPr>
                <w:rFonts w:ascii="Arial CE" w:hAnsi="Arial CE" w:cs="Arial CE"/>
                <w:sz w:val="14"/>
                <w:szCs w:val="14"/>
                <w:lang w:val="pl-PL" w:eastAsia="pl-PL" w:bidi="ar-SA"/>
              </w:rPr>
            </w:pPr>
            <w:proofErr w:type="gramStart"/>
            <w:r w:rsidRPr="00082AE5">
              <w:rPr>
                <w:rFonts w:ascii="Arial CE" w:hAnsi="Arial CE" w:cs="Arial CE"/>
                <w:sz w:val="14"/>
                <w:szCs w:val="14"/>
                <w:lang w:val="pl-PL" w:eastAsia="pl-PL" w:bidi="ar-SA"/>
              </w:rPr>
              <w:t>w</w:t>
            </w:r>
            <w:proofErr w:type="gramEnd"/>
            <w:r w:rsidRPr="00082AE5">
              <w:rPr>
                <w:rFonts w:ascii="Arial CE" w:hAnsi="Arial CE" w:cs="Arial CE"/>
                <w:sz w:val="14"/>
                <w:szCs w:val="14"/>
                <w:lang w:val="pl-PL" w:eastAsia="pl-PL" w:bidi="ar-SA"/>
              </w:rPr>
              <w:t xml:space="preserve"> tym pracy </w:t>
            </w:r>
            <w:proofErr w:type="spellStart"/>
            <w:r w:rsidRPr="00082AE5">
              <w:rPr>
                <w:rFonts w:ascii="Arial CE" w:hAnsi="Arial CE" w:cs="Arial CE"/>
                <w:sz w:val="14"/>
                <w:szCs w:val="14"/>
                <w:lang w:val="pl-PL" w:eastAsia="pl-PL" w:bidi="ar-SA"/>
              </w:rPr>
              <w:t>subsydio</w:t>
            </w:r>
            <w:proofErr w:type="spellEnd"/>
            <w:r>
              <w:rPr>
                <w:rFonts w:ascii="Arial CE" w:hAnsi="Arial CE" w:cs="Arial CE"/>
                <w:sz w:val="14"/>
                <w:szCs w:val="14"/>
                <w:lang w:val="pl-PL" w:eastAsia="pl-PL" w:bidi="ar-SA"/>
              </w:rPr>
              <w:t>-</w:t>
            </w:r>
          </w:p>
          <w:p w:rsidR="00082AE5" w:rsidRPr="00082AE5" w:rsidRDefault="00082AE5" w:rsidP="00082AE5">
            <w:pPr>
              <w:spacing w:after="0" w:line="240" w:lineRule="auto"/>
              <w:jc w:val="center"/>
              <w:rPr>
                <w:rFonts w:ascii="Arial CE" w:hAnsi="Arial CE" w:cs="Arial CE"/>
                <w:sz w:val="14"/>
                <w:szCs w:val="14"/>
                <w:lang w:val="pl-PL" w:eastAsia="pl-PL" w:bidi="ar-SA"/>
              </w:rPr>
            </w:pPr>
            <w:proofErr w:type="spellStart"/>
            <w:proofErr w:type="gramStart"/>
            <w:r w:rsidRPr="00082AE5">
              <w:rPr>
                <w:rFonts w:ascii="Arial CE" w:hAnsi="Arial CE" w:cs="Arial CE"/>
                <w:sz w:val="14"/>
                <w:szCs w:val="14"/>
                <w:lang w:val="pl-PL" w:eastAsia="pl-PL" w:bidi="ar-SA"/>
              </w:rPr>
              <w:t>wanej</w:t>
            </w:r>
            <w:proofErr w:type="spellEnd"/>
            <w:proofErr w:type="gramEnd"/>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Default="00082AE5" w:rsidP="00082AE5">
            <w:pPr>
              <w:spacing w:after="0" w:line="240" w:lineRule="auto"/>
              <w:jc w:val="center"/>
              <w:rPr>
                <w:rFonts w:ascii="Arial CE" w:hAnsi="Arial CE" w:cs="Arial CE"/>
                <w:sz w:val="14"/>
                <w:szCs w:val="14"/>
                <w:lang w:val="pl-PL" w:eastAsia="pl-PL" w:bidi="ar-SA"/>
              </w:rPr>
            </w:pPr>
            <w:proofErr w:type="gramStart"/>
            <w:r w:rsidRPr="00082AE5">
              <w:rPr>
                <w:rFonts w:ascii="Arial CE" w:hAnsi="Arial CE" w:cs="Arial CE"/>
                <w:sz w:val="14"/>
                <w:szCs w:val="14"/>
                <w:lang w:val="pl-PL" w:eastAsia="pl-PL" w:bidi="ar-SA"/>
              </w:rPr>
              <w:t>w</w:t>
            </w:r>
            <w:proofErr w:type="gramEnd"/>
            <w:r w:rsidRPr="00082AE5">
              <w:rPr>
                <w:rFonts w:ascii="Arial CE" w:hAnsi="Arial CE" w:cs="Arial CE"/>
                <w:sz w:val="14"/>
                <w:szCs w:val="14"/>
                <w:lang w:val="pl-PL" w:eastAsia="pl-PL" w:bidi="ar-SA"/>
              </w:rPr>
              <w:t xml:space="preserve"> tym pracy </w:t>
            </w:r>
            <w:proofErr w:type="spellStart"/>
            <w:r w:rsidRPr="00082AE5">
              <w:rPr>
                <w:rFonts w:ascii="Arial CE" w:hAnsi="Arial CE" w:cs="Arial CE"/>
                <w:sz w:val="14"/>
                <w:szCs w:val="14"/>
                <w:lang w:val="pl-PL" w:eastAsia="pl-PL" w:bidi="ar-SA"/>
              </w:rPr>
              <w:t>niesubsydio</w:t>
            </w:r>
            <w:proofErr w:type="spellEnd"/>
            <w:r>
              <w:rPr>
                <w:rFonts w:ascii="Arial CE" w:hAnsi="Arial CE" w:cs="Arial CE"/>
                <w:sz w:val="14"/>
                <w:szCs w:val="14"/>
                <w:lang w:val="pl-PL" w:eastAsia="pl-PL" w:bidi="ar-SA"/>
              </w:rPr>
              <w:t>-</w:t>
            </w:r>
          </w:p>
          <w:p w:rsidR="00082AE5" w:rsidRPr="00082AE5" w:rsidRDefault="00082AE5" w:rsidP="00082AE5">
            <w:pPr>
              <w:spacing w:after="0" w:line="240" w:lineRule="auto"/>
              <w:jc w:val="center"/>
              <w:rPr>
                <w:rFonts w:ascii="Arial CE" w:hAnsi="Arial CE" w:cs="Arial CE"/>
                <w:sz w:val="14"/>
                <w:szCs w:val="14"/>
                <w:lang w:val="pl-PL" w:eastAsia="pl-PL" w:bidi="ar-SA"/>
              </w:rPr>
            </w:pPr>
            <w:proofErr w:type="spellStart"/>
            <w:proofErr w:type="gramStart"/>
            <w:r w:rsidRPr="00082AE5">
              <w:rPr>
                <w:rFonts w:ascii="Arial CE" w:hAnsi="Arial CE" w:cs="Arial CE"/>
                <w:sz w:val="14"/>
                <w:szCs w:val="14"/>
                <w:lang w:val="pl-PL" w:eastAsia="pl-PL" w:bidi="ar-SA"/>
              </w:rPr>
              <w:t>wanej</w:t>
            </w:r>
            <w:proofErr w:type="spellEnd"/>
            <w:proofErr w:type="gramEnd"/>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Default="00082AE5" w:rsidP="00082AE5">
            <w:pPr>
              <w:spacing w:after="0" w:line="240" w:lineRule="auto"/>
              <w:jc w:val="center"/>
              <w:rPr>
                <w:rFonts w:ascii="Arial CE" w:hAnsi="Arial CE" w:cs="Arial CE"/>
                <w:sz w:val="14"/>
                <w:szCs w:val="14"/>
                <w:lang w:val="pl-PL" w:eastAsia="pl-PL" w:bidi="ar-SA"/>
              </w:rPr>
            </w:pPr>
            <w:proofErr w:type="gramStart"/>
            <w:r w:rsidRPr="00082AE5">
              <w:rPr>
                <w:rFonts w:ascii="Arial CE" w:hAnsi="Arial CE" w:cs="Arial CE"/>
                <w:sz w:val="14"/>
                <w:szCs w:val="14"/>
                <w:lang w:val="pl-PL" w:eastAsia="pl-PL" w:bidi="ar-SA"/>
              </w:rPr>
              <w:t>udział</w:t>
            </w:r>
            <w:proofErr w:type="gramEnd"/>
            <w:r w:rsidRPr="00082AE5">
              <w:rPr>
                <w:rFonts w:ascii="Arial CE" w:hAnsi="Arial CE" w:cs="Arial CE"/>
                <w:sz w:val="14"/>
                <w:szCs w:val="14"/>
                <w:lang w:val="pl-PL" w:eastAsia="pl-PL" w:bidi="ar-SA"/>
              </w:rPr>
              <w:t xml:space="preserve"> ofert </w:t>
            </w:r>
            <w:proofErr w:type="spellStart"/>
            <w:r w:rsidRPr="00082AE5">
              <w:rPr>
                <w:rFonts w:ascii="Arial CE" w:hAnsi="Arial CE" w:cs="Arial CE"/>
                <w:sz w:val="14"/>
                <w:szCs w:val="14"/>
                <w:lang w:val="pl-PL" w:eastAsia="pl-PL" w:bidi="ar-SA"/>
              </w:rPr>
              <w:t>substyd</w:t>
            </w:r>
            <w:r>
              <w:rPr>
                <w:rFonts w:ascii="Arial CE" w:hAnsi="Arial CE" w:cs="Arial CE"/>
                <w:sz w:val="14"/>
                <w:szCs w:val="14"/>
                <w:lang w:val="pl-PL" w:eastAsia="pl-PL" w:bidi="ar-SA"/>
              </w:rPr>
              <w:t>io</w:t>
            </w:r>
            <w:proofErr w:type="spellEnd"/>
            <w:r>
              <w:rPr>
                <w:rFonts w:ascii="Arial CE" w:hAnsi="Arial CE" w:cs="Arial CE"/>
                <w:sz w:val="14"/>
                <w:szCs w:val="14"/>
                <w:lang w:val="pl-PL" w:eastAsia="pl-PL" w:bidi="ar-SA"/>
              </w:rPr>
              <w:t>-</w:t>
            </w:r>
          </w:p>
          <w:p w:rsidR="00082AE5" w:rsidRPr="00082AE5" w:rsidRDefault="00082AE5" w:rsidP="00082AE5">
            <w:pPr>
              <w:spacing w:after="0" w:line="240" w:lineRule="auto"/>
              <w:jc w:val="center"/>
              <w:rPr>
                <w:rFonts w:ascii="Arial CE" w:hAnsi="Arial CE" w:cs="Arial CE"/>
                <w:sz w:val="14"/>
                <w:szCs w:val="14"/>
                <w:lang w:val="pl-PL" w:eastAsia="pl-PL" w:bidi="ar-SA"/>
              </w:rPr>
            </w:pPr>
            <w:proofErr w:type="spellStart"/>
            <w:proofErr w:type="gramStart"/>
            <w:r>
              <w:rPr>
                <w:rFonts w:ascii="Arial CE" w:hAnsi="Arial CE" w:cs="Arial CE"/>
                <w:sz w:val="14"/>
                <w:szCs w:val="14"/>
                <w:lang w:val="pl-PL" w:eastAsia="pl-PL" w:bidi="ar-SA"/>
              </w:rPr>
              <w:t>wanej</w:t>
            </w:r>
            <w:proofErr w:type="spellEnd"/>
            <w:proofErr w:type="gramEnd"/>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Default="00082AE5" w:rsidP="00082AE5">
            <w:pPr>
              <w:spacing w:after="0" w:line="240" w:lineRule="auto"/>
              <w:jc w:val="center"/>
              <w:rPr>
                <w:rFonts w:ascii="Arial CE" w:hAnsi="Arial CE" w:cs="Arial CE"/>
                <w:sz w:val="14"/>
                <w:szCs w:val="14"/>
                <w:lang w:val="pl-PL" w:eastAsia="pl-PL" w:bidi="ar-SA"/>
              </w:rPr>
            </w:pPr>
            <w:proofErr w:type="gramStart"/>
            <w:r w:rsidRPr="00082AE5">
              <w:rPr>
                <w:rFonts w:ascii="Arial CE" w:hAnsi="Arial CE" w:cs="Arial CE"/>
                <w:sz w:val="14"/>
                <w:szCs w:val="14"/>
                <w:lang w:val="pl-PL" w:eastAsia="pl-PL" w:bidi="ar-SA"/>
              </w:rPr>
              <w:t>udział</w:t>
            </w:r>
            <w:proofErr w:type="gramEnd"/>
            <w:r w:rsidRPr="00082AE5">
              <w:rPr>
                <w:rFonts w:ascii="Arial CE" w:hAnsi="Arial CE" w:cs="Arial CE"/>
                <w:sz w:val="14"/>
                <w:szCs w:val="14"/>
                <w:lang w:val="pl-PL" w:eastAsia="pl-PL" w:bidi="ar-SA"/>
              </w:rPr>
              <w:t xml:space="preserve"> ofert </w:t>
            </w:r>
            <w:proofErr w:type="spellStart"/>
            <w:r w:rsidRPr="00082AE5">
              <w:rPr>
                <w:rFonts w:ascii="Arial CE" w:hAnsi="Arial CE" w:cs="Arial CE"/>
                <w:sz w:val="14"/>
                <w:szCs w:val="14"/>
                <w:lang w:val="pl-PL" w:eastAsia="pl-PL" w:bidi="ar-SA"/>
              </w:rPr>
              <w:t>niesubsyd</w:t>
            </w:r>
            <w:r>
              <w:rPr>
                <w:rFonts w:ascii="Arial CE" w:hAnsi="Arial CE" w:cs="Arial CE"/>
                <w:sz w:val="14"/>
                <w:szCs w:val="14"/>
                <w:lang w:val="pl-PL" w:eastAsia="pl-PL" w:bidi="ar-SA"/>
              </w:rPr>
              <w:t>io</w:t>
            </w:r>
            <w:proofErr w:type="spellEnd"/>
            <w:r>
              <w:rPr>
                <w:rFonts w:ascii="Arial CE" w:hAnsi="Arial CE" w:cs="Arial CE"/>
                <w:sz w:val="14"/>
                <w:szCs w:val="14"/>
                <w:lang w:val="pl-PL" w:eastAsia="pl-PL" w:bidi="ar-SA"/>
              </w:rPr>
              <w:t>-</w:t>
            </w:r>
          </w:p>
          <w:p w:rsidR="00082AE5" w:rsidRPr="00082AE5" w:rsidRDefault="00082AE5" w:rsidP="00082AE5">
            <w:pPr>
              <w:spacing w:after="0" w:line="240" w:lineRule="auto"/>
              <w:jc w:val="center"/>
              <w:rPr>
                <w:rFonts w:ascii="Arial CE" w:hAnsi="Arial CE" w:cs="Arial CE"/>
                <w:sz w:val="14"/>
                <w:szCs w:val="14"/>
                <w:lang w:val="pl-PL" w:eastAsia="pl-PL" w:bidi="ar-SA"/>
              </w:rPr>
            </w:pPr>
            <w:proofErr w:type="spellStart"/>
            <w:proofErr w:type="gramStart"/>
            <w:r>
              <w:rPr>
                <w:rFonts w:ascii="Arial CE" w:hAnsi="Arial CE" w:cs="Arial CE"/>
                <w:sz w:val="14"/>
                <w:szCs w:val="14"/>
                <w:lang w:val="pl-PL" w:eastAsia="pl-PL" w:bidi="ar-SA"/>
              </w:rPr>
              <w:t>wanej</w:t>
            </w:r>
            <w:proofErr w:type="spellEnd"/>
            <w:proofErr w:type="gramEnd"/>
          </w:p>
        </w:tc>
      </w:tr>
      <w:tr w:rsidR="00082AE5" w:rsidRPr="00082AE5" w:rsidTr="00082AE5">
        <w:trPr>
          <w:trHeight w:val="170"/>
          <w:jc w:val="center"/>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0</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2</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3</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4</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5</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6</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Administracja publiczna i obrona narodowa, obowiązkowe zabezpieczenia społeczne</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O</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6835</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7757</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7046</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711</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90,8</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9,2</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Handel hurtowy I detaliczny, naprawy pojazdów samochodowych, włączając motocykle</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G</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24597</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14080</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4628</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9452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32,9</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67,1</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Przetwórstwo przemysłowe</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C</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27930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15400</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2641</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12759</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17,1</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82,9</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Opieka zdrowotna i pomoc społeczna</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Q</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4150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3530</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2153</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1377</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61,0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39,0</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Edukacja</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P</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3614</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2758</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1394</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1364</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50,5</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49,5</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Budownictwo</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F</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14386</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8277</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1343</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6934</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16,2</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83,8</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 xml:space="preserve">Działalność związana z zakwaterowaniem </w:t>
            </w:r>
          </w:p>
          <w:p w:rsidR="00082AE5" w:rsidRPr="00082AE5" w:rsidRDefault="00082AE5" w:rsidP="00082AE5">
            <w:pPr>
              <w:spacing w:after="0" w:line="240" w:lineRule="auto"/>
              <w:jc w:val="left"/>
              <w:rPr>
                <w:rFonts w:ascii="Arial CE" w:hAnsi="Arial CE" w:cs="Arial CE"/>
                <w:sz w:val="14"/>
                <w:szCs w:val="14"/>
                <w:lang w:val="pl-PL" w:eastAsia="pl-PL" w:bidi="ar-SA"/>
              </w:rPr>
            </w:pPr>
            <w:proofErr w:type="gramStart"/>
            <w:r w:rsidRPr="00082AE5">
              <w:rPr>
                <w:rFonts w:ascii="Arial CE" w:hAnsi="Arial CE" w:cs="Arial CE"/>
                <w:sz w:val="14"/>
                <w:szCs w:val="14"/>
                <w:lang w:val="pl-PL" w:eastAsia="pl-PL" w:bidi="ar-SA"/>
              </w:rPr>
              <w:t>i</w:t>
            </w:r>
            <w:proofErr w:type="gramEnd"/>
            <w:r w:rsidRPr="00082AE5">
              <w:rPr>
                <w:rFonts w:ascii="Arial CE" w:hAnsi="Arial CE" w:cs="Arial CE"/>
                <w:sz w:val="14"/>
                <w:szCs w:val="14"/>
                <w:lang w:val="pl-PL" w:eastAsia="pl-PL" w:bidi="ar-SA"/>
              </w:rPr>
              <w:t xml:space="preserve"> usługami gastronomicznymi</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B21C05" w:rsidP="00082AE5">
            <w:pPr>
              <w:spacing w:after="0" w:line="240" w:lineRule="auto"/>
              <w:jc w:val="center"/>
              <w:rPr>
                <w:rFonts w:ascii="Arial CE" w:hAnsi="Arial CE" w:cs="Arial CE"/>
                <w:sz w:val="16"/>
                <w:szCs w:val="16"/>
                <w:lang w:val="pl-PL" w:eastAsia="pl-PL" w:bidi="ar-SA"/>
              </w:rPr>
            </w:pPr>
            <w:r>
              <w:rPr>
                <w:rFonts w:ascii="Arial CE" w:hAnsi="Arial CE" w:cs="Arial CE"/>
                <w:sz w:val="16"/>
                <w:szCs w:val="16"/>
                <w:lang w:val="pl-PL" w:eastAsia="pl-PL" w:bidi="ar-SA"/>
              </w:rPr>
              <w:t>I</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5349</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3895</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1321</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2574</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33,9</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66,1</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 xml:space="preserve">Działalność profesjonalna, naukowa </w:t>
            </w:r>
          </w:p>
          <w:p w:rsidR="00082AE5" w:rsidRPr="00082AE5" w:rsidRDefault="00082AE5" w:rsidP="00082AE5">
            <w:pPr>
              <w:spacing w:after="0" w:line="240" w:lineRule="auto"/>
              <w:jc w:val="left"/>
              <w:rPr>
                <w:rFonts w:ascii="Arial CE" w:hAnsi="Arial CE" w:cs="Arial CE"/>
                <w:sz w:val="14"/>
                <w:szCs w:val="14"/>
                <w:lang w:val="pl-PL" w:eastAsia="pl-PL" w:bidi="ar-SA"/>
              </w:rPr>
            </w:pPr>
            <w:proofErr w:type="gramStart"/>
            <w:r w:rsidRPr="00082AE5">
              <w:rPr>
                <w:rFonts w:ascii="Arial CE" w:hAnsi="Arial CE" w:cs="Arial CE"/>
                <w:sz w:val="14"/>
                <w:szCs w:val="14"/>
                <w:lang w:val="pl-PL" w:eastAsia="pl-PL" w:bidi="ar-SA"/>
              </w:rPr>
              <w:t>i</w:t>
            </w:r>
            <w:proofErr w:type="gramEnd"/>
            <w:r w:rsidRPr="00082AE5">
              <w:rPr>
                <w:rFonts w:ascii="Arial CE" w:hAnsi="Arial CE" w:cs="Arial CE"/>
                <w:sz w:val="14"/>
                <w:szCs w:val="14"/>
                <w:lang w:val="pl-PL" w:eastAsia="pl-PL" w:bidi="ar-SA"/>
              </w:rPr>
              <w:t xml:space="preserve"> techniczna</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M</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5383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4115</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1172</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2943</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28,5</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71,5</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 xml:space="preserve">Działalność związana z kulturą, rozrywką </w:t>
            </w:r>
          </w:p>
          <w:p w:rsidR="00082AE5" w:rsidRPr="00082AE5" w:rsidRDefault="00082AE5" w:rsidP="00082AE5">
            <w:pPr>
              <w:spacing w:after="0" w:line="240" w:lineRule="auto"/>
              <w:jc w:val="left"/>
              <w:rPr>
                <w:rFonts w:ascii="Arial CE" w:hAnsi="Arial CE" w:cs="Arial CE"/>
                <w:sz w:val="14"/>
                <w:szCs w:val="14"/>
                <w:lang w:val="pl-PL" w:eastAsia="pl-PL" w:bidi="ar-SA"/>
              </w:rPr>
            </w:pPr>
            <w:proofErr w:type="gramStart"/>
            <w:r w:rsidRPr="00082AE5">
              <w:rPr>
                <w:rFonts w:ascii="Arial CE" w:hAnsi="Arial CE" w:cs="Arial CE"/>
                <w:sz w:val="14"/>
                <w:szCs w:val="14"/>
                <w:lang w:val="pl-PL" w:eastAsia="pl-PL" w:bidi="ar-SA"/>
              </w:rPr>
              <w:t>i</w:t>
            </w:r>
            <w:proofErr w:type="gramEnd"/>
            <w:r w:rsidRPr="00082AE5">
              <w:rPr>
                <w:rFonts w:ascii="Arial CE" w:hAnsi="Arial CE" w:cs="Arial CE"/>
                <w:sz w:val="14"/>
                <w:szCs w:val="14"/>
                <w:lang w:val="pl-PL" w:eastAsia="pl-PL" w:bidi="ar-SA"/>
              </w:rPr>
              <w:t xml:space="preserve"> rekreacją</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R</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1860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1604</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926</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678</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57,7</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42,3</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Pozostała działalność usługowa</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S</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5611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2319</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801</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1518</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34,5</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65,5</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 xml:space="preserve">Dostawa wody, gospodarowanie ściekami </w:t>
            </w:r>
          </w:p>
          <w:p w:rsidR="00082AE5" w:rsidRPr="00082AE5" w:rsidRDefault="00082AE5" w:rsidP="00082AE5">
            <w:pPr>
              <w:spacing w:after="0" w:line="240" w:lineRule="auto"/>
              <w:jc w:val="left"/>
              <w:rPr>
                <w:rFonts w:ascii="Arial CE" w:hAnsi="Arial CE" w:cs="Arial CE"/>
                <w:sz w:val="14"/>
                <w:szCs w:val="14"/>
                <w:lang w:val="pl-PL" w:eastAsia="pl-PL" w:bidi="ar-SA"/>
              </w:rPr>
            </w:pPr>
            <w:proofErr w:type="gramStart"/>
            <w:r w:rsidRPr="00082AE5">
              <w:rPr>
                <w:rFonts w:ascii="Arial CE" w:hAnsi="Arial CE" w:cs="Arial CE"/>
                <w:sz w:val="14"/>
                <w:szCs w:val="14"/>
                <w:lang w:val="pl-PL" w:eastAsia="pl-PL" w:bidi="ar-SA"/>
              </w:rPr>
              <w:t>i</w:t>
            </w:r>
            <w:proofErr w:type="gramEnd"/>
            <w:r w:rsidRPr="00082AE5">
              <w:rPr>
                <w:rFonts w:ascii="Arial CE" w:hAnsi="Arial CE" w:cs="Arial CE"/>
                <w:sz w:val="14"/>
                <w:szCs w:val="14"/>
                <w:lang w:val="pl-PL" w:eastAsia="pl-PL" w:bidi="ar-SA"/>
              </w:rPr>
              <w:t xml:space="preserve"> odpadami oraz działalność związana z rekultywacją</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E</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1965</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1422</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719</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703</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50,6</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49,4</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Działalność w zakresie usług administrowania i działalność wspierająca</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N</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15818</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22891</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551</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22340</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2,4</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97,6</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Działalność związana z obsługą rynku nieruchomości</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L</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1722</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1266</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532</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734</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42,0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58,0</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Transport i gospodarka magazynowa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B21C05" w:rsidP="00082AE5">
            <w:pPr>
              <w:spacing w:after="0" w:line="240" w:lineRule="auto"/>
              <w:jc w:val="center"/>
              <w:rPr>
                <w:rFonts w:ascii="Arial CE" w:hAnsi="Arial CE" w:cs="Arial CE"/>
                <w:sz w:val="16"/>
                <w:szCs w:val="16"/>
                <w:lang w:val="pl-PL" w:eastAsia="pl-PL" w:bidi="ar-SA"/>
              </w:rPr>
            </w:pPr>
            <w:r>
              <w:rPr>
                <w:rFonts w:ascii="Arial CE" w:hAnsi="Arial CE" w:cs="Arial CE"/>
                <w:sz w:val="16"/>
                <w:szCs w:val="16"/>
                <w:lang w:val="pl-PL" w:eastAsia="pl-PL" w:bidi="ar-SA"/>
              </w:rPr>
              <w:t>H</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4390</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4848</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497</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4351</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10,3</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89,7</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Działalność finansowa i ubezpieczeniowa</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K</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2359</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2127</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417</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1710</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19,6</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80,4</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Rolnictwo, leśnictwo, łowiectwo i rybactwo</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A</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3379</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1200</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378</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822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31,5</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68,5</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Informacja i komunikacja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J</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1259</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1148</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232</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916</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20,2</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79,8</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Górnictwo i wydobywanie</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B</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695</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306</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72</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234</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23,5</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76,5</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 xml:space="preserve">Wytwarzanie i zaopatrywanie w energię elektryczną, gaz, parę wodną, gorąca wodę </w:t>
            </w:r>
          </w:p>
          <w:p w:rsidR="00082AE5" w:rsidRPr="00082AE5" w:rsidRDefault="00082AE5" w:rsidP="00082AE5">
            <w:pPr>
              <w:spacing w:after="0" w:line="240" w:lineRule="auto"/>
              <w:jc w:val="left"/>
              <w:rPr>
                <w:rFonts w:ascii="Arial CE" w:hAnsi="Arial CE" w:cs="Arial CE"/>
                <w:sz w:val="14"/>
                <w:szCs w:val="14"/>
                <w:lang w:val="pl-PL" w:eastAsia="pl-PL" w:bidi="ar-SA"/>
              </w:rPr>
            </w:pPr>
            <w:proofErr w:type="gramStart"/>
            <w:r w:rsidRPr="00082AE5">
              <w:rPr>
                <w:rFonts w:ascii="Arial CE" w:hAnsi="Arial CE" w:cs="Arial CE"/>
                <w:sz w:val="14"/>
                <w:szCs w:val="14"/>
                <w:lang w:val="pl-PL" w:eastAsia="pl-PL" w:bidi="ar-SA"/>
              </w:rPr>
              <w:t>i</w:t>
            </w:r>
            <w:proofErr w:type="gramEnd"/>
            <w:r w:rsidRPr="00082AE5">
              <w:rPr>
                <w:rFonts w:ascii="Arial CE" w:hAnsi="Arial CE" w:cs="Arial CE"/>
                <w:sz w:val="14"/>
                <w:szCs w:val="14"/>
                <w:lang w:val="pl-PL" w:eastAsia="pl-PL" w:bidi="ar-SA"/>
              </w:rPr>
              <w:t xml:space="preserve"> powietrze do układów klimatyzacyjnych</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D</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507</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99</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29</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70</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29,3</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70,7</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Gospodarstwa domowe zatrudniające pracowników, gospodarstwa domowe produkujące wyroby i świadczące usługi na własne potrzeby</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T</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37</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11</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5</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6</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45,5</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54,5</w:t>
            </w:r>
          </w:p>
        </w:tc>
      </w:tr>
      <w:tr w:rsidR="00082AE5" w:rsidRPr="00082AE5" w:rsidTr="00082AE5">
        <w:trPr>
          <w:trHeight w:val="1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Organizacje i zespoły eksterytorialne</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center"/>
              <w:rPr>
                <w:rFonts w:ascii="Arial CE" w:hAnsi="Arial CE" w:cs="Arial CE"/>
                <w:sz w:val="16"/>
                <w:szCs w:val="16"/>
                <w:lang w:val="pl-PL" w:eastAsia="pl-PL" w:bidi="ar-SA"/>
              </w:rPr>
            </w:pPr>
            <w:r w:rsidRPr="00082AE5">
              <w:rPr>
                <w:rFonts w:ascii="Arial CE" w:hAnsi="Arial CE" w:cs="Arial CE"/>
                <w:sz w:val="16"/>
                <w:szCs w:val="16"/>
                <w:lang w:val="pl-PL" w:eastAsia="pl-PL" w:bidi="ar-SA"/>
              </w:rPr>
              <w:t>U</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5</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0</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 </w:t>
            </w:r>
          </w:p>
        </w:tc>
        <w:tc>
          <w:tcPr>
            <w:tcW w:w="11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 </w:t>
            </w:r>
          </w:p>
        </w:tc>
        <w:tc>
          <w:tcPr>
            <w:tcW w:w="5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 </w:t>
            </w:r>
          </w:p>
        </w:tc>
        <w:tc>
          <w:tcPr>
            <w:tcW w:w="12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 </w:t>
            </w:r>
          </w:p>
        </w:tc>
      </w:tr>
      <w:tr w:rsidR="00082AE5" w:rsidRPr="00082AE5" w:rsidTr="00082AE5">
        <w:trPr>
          <w:trHeight w:val="170"/>
          <w:jc w:val="center"/>
        </w:trPr>
        <w:tc>
          <w:tcPr>
            <w:tcW w:w="3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Działalność niezidentyfikowana</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28103</w:t>
            </w:r>
          </w:p>
        </w:tc>
        <w:tc>
          <w:tcPr>
            <w:tcW w:w="6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0</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 </w:t>
            </w:r>
          </w:p>
        </w:tc>
        <w:tc>
          <w:tcPr>
            <w:tcW w:w="11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 </w:t>
            </w:r>
          </w:p>
        </w:tc>
        <w:tc>
          <w:tcPr>
            <w:tcW w:w="5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 </w:t>
            </w:r>
          </w:p>
        </w:tc>
        <w:tc>
          <w:tcPr>
            <w:tcW w:w="12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 </w:t>
            </w:r>
          </w:p>
        </w:tc>
      </w:tr>
      <w:tr w:rsidR="00082AE5" w:rsidRPr="00082AE5" w:rsidTr="00082AE5">
        <w:trPr>
          <w:trHeight w:val="170"/>
          <w:jc w:val="center"/>
        </w:trPr>
        <w:tc>
          <w:tcPr>
            <w:tcW w:w="3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Razem (w. Od 01 do 18)</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159954</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99053</w:t>
            </w:r>
          </w:p>
        </w:tc>
        <w:tc>
          <w:tcPr>
            <w:tcW w:w="9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26857</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72196</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100,0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100,0</w:t>
            </w:r>
          </w:p>
        </w:tc>
      </w:tr>
      <w:tr w:rsidR="00082AE5" w:rsidRPr="00082AE5" w:rsidTr="00082AE5">
        <w:trPr>
          <w:trHeight w:val="170"/>
          <w:jc w:val="center"/>
        </w:trPr>
        <w:tc>
          <w:tcPr>
            <w:tcW w:w="3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Pr>
                <w:rFonts w:ascii="Arial CE" w:hAnsi="Arial CE" w:cs="Arial CE"/>
                <w:sz w:val="14"/>
                <w:szCs w:val="14"/>
                <w:lang w:val="pl-PL" w:eastAsia="pl-PL" w:bidi="ar-SA"/>
              </w:rPr>
              <w:t>Dotychczas nie</w:t>
            </w:r>
            <w:r w:rsidRPr="00082AE5">
              <w:rPr>
                <w:rFonts w:ascii="Arial CE" w:hAnsi="Arial CE" w:cs="Arial CE"/>
                <w:sz w:val="14"/>
                <w:szCs w:val="14"/>
                <w:lang w:val="pl-PL" w:eastAsia="pl-PL" w:bidi="ar-SA"/>
              </w:rPr>
              <w:t>pracujący</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28993</w:t>
            </w:r>
          </w:p>
        </w:tc>
        <w:tc>
          <w:tcPr>
            <w:tcW w:w="6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 </w:t>
            </w:r>
          </w:p>
        </w:tc>
        <w:tc>
          <w:tcPr>
            <w:tcW w:w="94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 </w:t>
            </w:r>
          </w:p>
        </w:tc>
        <w:tc>
          <w:tcPr>
            <w:tcW w:w="11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 </w:t>
            </w:r>
          </w:p>
        </w:tc>
        <w:tc>
          <w:tcPr>
            <w:tcW w:w="55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 </w:t>
            </w:r>
          </w:p>
        </w:tc>
        <w:tc>
          <w:tcPr>
            <w:tcW w:w="12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 </w:t>
            </w:r>
          </w:p>
        </w:tc>
      </w:tr>
      <w:tr w:rsidR="00082AE5" w:rsidRPr="00082AE5" w:rsidTr="00082AE5">
        <w:trPr>
          <w:trHeight w:val="170"/>
          <w:jc w:val="center"/>
        </w:trPr>
        <w:tc>
          <w:tcPr>
            <w:tcW w:w="3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2AE5" w:rsidRPr="00082AE5" w:rsidRDefault="00082AE5" w:rsidP="00082AE5">
            <w:pPr>
              <w:spacing w:after="0" w:line="240" w:lineRule="auto"/>
              <w:jc w:val="left"/>
              <w:rPr>
                <w:rFonts w:ascii="Arial CE" w:hAnsi="Arial CE" w:cs="Arial CE"/>
                <w:sz w:val="14"/>
                <w:szCs w:val="14"/>
                <w:lang w:val="pl-PL" w:eastAsia="pl-PL" w:bidi="ar-SA"/>
              </w:rPr>
            </w:pPr>
            <w:r w:rsidRPr="00082AE5">
              <w:rPr>
                <w:rFonts w:ascii="Arial CE" w:hAnsi="Arial CE" w:cs="Arial CE"/>
                <w:sz w:val="14"/>
                <w:szCs w:val="14"/>
                <w:lang w:val="pl-PL" w:eastAsia="pl-PL" w:bidi="ar-SA"/>
              </w:rPr>
              <w:t>Ogółem (w. 19 + 20)</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188947</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99053</w:t>
            </w:r>
          </w:p>
        </w:tc>
        <w:tc>
          <w:tcPr>
            <w:tcW w:w="949" w:type="dxa"/>
            <w:tcBorders>
              <w:top w:val="single" w:sz="4" w:space="0" w:color="auto"/>
              <w:left w:val="nil"/>
              <w:bottom w:val="single" w:sz="4" w:space="0" w:color="auto"/>
              <w:right w:val="single" w:sz="4" w:space="0" w:color="auto"/>
            </w:tcBorders>
            <w:shd w:val="clear" w:color="000000" w:fill="FFFF00"/>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26857</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72196</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100,0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082AE5" w:rsidRPr="00082AE5" w:rsidRDefault="00082AE5" w:rsidP="00082AE5">
            <w:pPr>
              <w:spacing w:after="0" w:line="240" w:lineRule="auto"/>
              <w:jc w:val="center"/>
              <w:rPr>
                <w:rFonts w:ascii="Arial CE" w:hAnsi="Arial CE" w:cs="Arial CE"/>
                <w:b/>
                <w:bCs/>
                <w:sz w:val="18"/>
                <w:szCs w:val="18"/>
                <w:lang w:val="pl-PL" w:eastAsia="pl-PL" w:bidi="ar-SA"/>
              </w:rPr>
            </w:pPr>
            <w:r w:rsidRPr="00082AE5">
              <w:rPr>
                <w:rFonts w:ascii="Arial CE" w:hAnsi="Arial CE" w:cs="Arial CE"/>
                <w:b/>
                <w:bCs/>
                <w:sz w:val="18"/>
                <w:szCs w:val="18"/>
                <w:lang w:val="pl-PL" w:eastAsia="pl-PL" w:bidi="ar-SA"/>
              </w:rPr>
              <w:t>100,0</w:t>
            </w:r>
          </w:p>
        </w:tc>
      </w:tr>
    </w:tbl>
    <w:p w:rsidR="003765CA" w:rsidRPr="001E2A74" w:rsidRDefault="003765CA" w:rsidP="008E06DB">
      <w:pPr>
        <w:ind w:firstLine="709"/>
        <w:rPr>
          <w:b/>
          <w:lang w:val="pl-PL"/>
        </w:rPr>
      </w:pPr>
    </w:p>
    <w:p w:rsidR="008E06DB" w:rsidRPr="00490554" w:rsidRDefault="003765CA" w:rsidP="008E06DB">
      <w:pPr>
        <w:ind w:firstLine="709"/>
        <w:rPr>
          <w:highlight w:val="yellow"/>
          <w:lang w:val="pl-PL"/>
        </w:rPr>
      </w:pPr>
      <w:r w:rsidRPr="001E2A74">
        <w:rPr>
          <w:lang w:val="pl-PL"/>
        </w:rPr>
        <w:t xml:space="preserve"> </w:t>
      </w:r>
      <w:r w:rsidR="00004034" w:rsidRPr="001E2A74">
        <w:rPr>
          <w:lang w:val="pl-PL"/>
        </w:rPr>
        <w:t xml:space="preserve">Zamieszczony poniżej wykres przedstawia procentowy udział ofert pracy subsydiowanej zgłoszonych w </w:t>
      </w:r>
      <w:r w:rsidR="00D60D4A" w:rsidRPr="001E2A74">
        <w:rPr>
          <w:lang w:val="pl-PL"/>
        </w:rPr>
        <w:t>2014</w:t>
      </w:r>
      <w:r w:rsidR="00004034" w:rsidRPr="001E2A74">
        <w:rPr>
          <w:lang w:val="pl-PL"/>
        </w:rPr>
        <w:t xml:space="preserve"> roku w podziale na sekcje PKD. </w:t>
      </w:r>
    </w:p>
    <w:p w:rsidR="00004034" w:rsidRPr="00490554" w:rsidRDefault="00B21C05" w:rsidP="00004034">
      <w:pPr>
        <w:jc w:val="center"/>
        <w:rPr>
          <w:highlight w:val="yellow"/>
          <w:lang w:val="pl-PL"/>
        </w:rPr>
      </w:pPr>
      <w:r>
        <w:rPr>
          <w:noProof/>
          <w:lang w:val="pl-PL" w:eastAsia="pl-PL" w:bidi="ar-SA"/>
        </w:rPr>
        <w:lastRenderedPageBreak/>
        <w:drawing>
          <wp:inline distT="0" distB="0" distL="0" distR="0" wp14:anchorId="02624C78" wp14:editId="30A2CDEC">
            <wp:extent cx="5086350" cy="64770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5D4D" w:rsidRPr="0003585F" w:rsidRDefault="00495D4D" w:rsidP="00E95AC8">
      <w:pPr>
        <w:pStyle w:val="Nagwek1"/>
        <w:rPr>
          <w:lang w:val="pl-PL"/>
        </w:rPr>
      </w:pPr>
    </w:p>
    <w:p w:rsidR="002E3323" w:rsidRPr="0003585F" w:rsidRDefault="00C30788" w:rsidP="00E95AC8">
      <w:pPr>
        <w:pStyle w:val="Nagwek1"/>
        <w:rPr>
          <w:lang w:val="pl-PL"/>
        </w:rPr>
      </w:pPr>
      <w:r w:rsidRPr="0003585F">
        <w:rPr>
          <w:lang w:val="pl-PL"/>
        </w:rPr>
        <w:t>R</w:t>
      </w:r>
      <w:r w:rsidR="002E3323" w:rsidRPr="0003585F">
        <w:rPr>
          <w:lang w:val="pl-PL"/>
        </w:rPr>
        <w:t>OZDZAŁ</w:t>
      </w:r>
      <w:r w:rsidR="00861174" w:rsidRPr="0003585F">
        <w:rPr>
          <w:lang w:val="pl-PL"/>
        </w:rPr>
        <w:t xml:space="preserve"> </w:t>
      </w:r>
      <w:r w:rsidR="002E3323" w:rsidRPr="0003585F">
        <w:rPr>
          <w:lang w:val="pl-PL"/>
        </w:rPr>
        <w:t>III</w:t>
      </w:r>
    </w:p>
    <w:p w:rsidR="002E3323" w:rsidRPr="0003585F" w:rsidRDefault="002E3323" w:rsidP="002E3323">
      <w:pPr>
        <w:rPr>
          <w:sz w:val="24"/>
          <w:lang w:val="pl-PL"/>
        </w:rPr>
      </w:pPr>
    </w:p>
    <w:p w:rsidR="002E3323" w:rsidRPr="0003585F" w:rsidRDefault="002E3323" w:rsidP="002E3323">
      <w:pPr>
        <w:pStyle w:val="Nagwek8"/>
        <w:rPr>
          <w:rFonts w:cs="Arial"/>
          <w:b w:val="0"/>
          <w:color w:val="auto"/>
          <w:sz w:val="24"/>
          <w:lang w:val="pl-PL"/>
        </w:rPr>
      </w:pPr>
      <w:r w:rsidRPr="0003585F">
        <w:rPr>
          <w:rFonts w:cs="Arial"/>
          <w:b w:val="0"/>
          <w:color w:val="auto"/>
          <w:sz w:val="24"/>
          <w:lang w:val="pl-PL"/>
        </w:rPr>
        <w:t>ANALIZA ZAWODÓW DEFICYTOWYCH I NADWYŻKOWYCH</w:t>
      </w:r>
    </w:p>
    <w:p w:rsidR="002E3323" w:rsidRPr="0003585F" w:rsidRDefault="002E3323" w:rsidP="00404479">
      <w:pPr>
        <w:rPr>
          <w:sz w:val="24"/>
          <w:lang w:val="pl-PL"/>
        </w:rPr>
      </w:pPr>
    </w:p>
    <w:p w:rsidR="002E3323" w:rsidRPr="0003585F" w:rsidRDefault="002E3323" w:rsidP="00404479">
      <w:pPr>
        <w:ind w:firstLine="708"/>
        <w:rPr>
          <w:bCs/>
          <w:lang w:val="pl-PL"/>
        </w:rPr>
      </w:pPr>
      <w:r w:rsidRPr="0003585F">
        <w:rPr>
          <w:bCs/>
          <w:lang w:val="pl-PL"/>
        </w:rPr>
        <w:t xml:space="preserve">Podstawowym miernikiem określającym zawody deficytowe i nadwyżkowe oraz zawody zrównoważone jest </w:t>
      </w:r>
      <w:r w:rsidRPr="0003585F">
        <w:rPr>
          <w:bCs/>
          <w:i/>
          <w:iCs/>
          <w:u w:val="single"/>
          <w:lang w:val="pl-PL"/>
        </w:rPr>
        <w:t>wskaźnik intensywności nadwyżki (deficytu) zawodów</w:t>
      </w:r>
      <w:r w:rsidRPr="0003585F">
        <w:rPr>
          <w:bCs/>
          <w:lang w:val="pl-PL"/>
        </w:rPr>
        <w:t xml:space="preserve"> – wyrażony ilorazem średniej miesięcznej liczby ofert pracy</w:t>
      </w:r>
      <w:r w:rsidR="007D31B9" w:rsidRPr="0003585F">
        <w:rPr>
          <w:bCs/>
          <w:lang w:val="pl-PL"/>
        </w:rPr>
        <w:t xml:space="preserve"> w danym zawodzie zgłoszonych w </w:t>
      </w:r>
      <w:r w:rsidRPr="0003585F">
        <w:rPr>
          <w:bCs/>
          <w:lang w:val="pl-PL"/>
        </w:rPr>
        <w:t>okresie sprawozdawczym oraz średniej miesięcznej liczby</w:t>
      </w:r>
      <w:r w:rsidR="00EE3B96" w:rsidRPr="0003585F">
        <w:rPr>
          <w:bCs/>
          <w:lang w:val="pl-PL"/>
        </w:rPr>
        <w:t xml:space="preserve"> zarejestrowanych bezrobotnych </w:t>
      </w:r>
      <w:r w:rsidR="00EE3B96" w:rsidRPr="0003585F">
        <w:rPr>
          <w:bCs/>
          <w:lang w:val="pl-PL"/>
        </w:rPr>
        <w:lastRenderedPageBreak/>
        <w:t>(</w:t>
      </w:r>
      <w:r w:rsidRPr="0003585F">
        <w:rPr>
          <w:bCs/>
          <w:lang w:val="pl-PL"/>
        </w:rPr>
        <w:t>napływu</w:t>
      </w:r>
      <w:r w:rsidR="00EE3B96" w:rsidRPr="0003585F">
        <w:rPr>
          <w:bCs/>
          <w:lang w:val="pl-PL"/>
        </w:rPr>
        <w:t>)</w:t>
      </w:r>
      <w:r w:rsidR="00861174" w:rsidRPr="0003585F">
        <w:rPr>
          <w:bCs/>
          <w:lang w:val="pl-PL"/>
        </w:rPr>
        <w:t xml:space="preserve"> </w:t>
      </w:r>
      <w:r w:rsidRPr="0003585F">
        <w:rPr>
          <w:bCs/>
          <w:lang w:val="pl-PL"/>
        </w:rPr>
        <w:t>w danym zawodzie w takim samym okresie.</w:t>
      </w:r>
      <w:r w:rsidR="009948E0" w:rsidRPr="0003585F">
        <w:rPr>
          <w:bCs/>
          <w:lang w:val="pl-PL"/>
        </w:rPr>
        <w:t xml:space="preserve"> </w:t>
      </w:r>
      <w:r w:rsidR="009948E0" w:rsidRPr="0003585F">
        <w:rPr>
          <w:lang w:val="pl-PL"/>
        </w:rPr>
        <w:t>Zgodnie z zaleceniami Ministerstwa Pracy i Polityki Społecznej, w analizie ofert w kontekście nadwyżki i deficytu nie będą uwzględniane zawody, w których nie wpłynęła żadna oferta pracy lub nie odnotowano napływu bezrobotnych w analizowanym okresie.</w:t>
      </w:r>
    </w:p>
    <w:p w:rsidR="002E3323" w:rsidRPr="0003585F" w:rsidRDefault="002E3323" w:rsidP="00404479">
      <w:pPr>
        <w:ind w:firstLine="708"/>
        <w:rPr>
          <w:bCs/>
          <w:lang w:val="pl-PL"/>
        </w:rPr>
      </w:pPr>
      <w:r w:rsidRPr="0003585F">
        <w:rPr>
          <w:bCs/>
          <w:lang w:val="pl-PL"/>
        </w:rPr>
        <w:t xml:space="preserve">Przyjęto, że zawody o wskaźniku mniejszym od 0,9 określa </w:t>
      </w:r>
      <w:proofErr w:type="gramStart"/>
      <w:r w:rsidRPr="0003585F">
        <w:rPr>
          <w:bCs/>
          <w:lang w:val="pl-PL"/>
        </w:rPr>
        <w:t>się jako</w:t>
      </w:r>
      <w:proofErr w:type="gramEnd"/>
      <w:r w:rsidRPr="0003585F">
        <w:rPr>
          <w:bCs/>
          <w:lang w:val="pl-PL"/>
        </w:rPr>
        <w:t xml:space="preserve"> zawody nadwyżkowe,</w:t>
      </w:r>
      <w:r w:rsidR="00861174" w:rsidRPr="0003585F">
        <w:rPr>
          <w:bCs/>
          <w:lang w:val="pl-PL"/>
        </w:rPr>
        <w:t xml:space="preserve"> </w:t>
      </w:r>
      <w:r w:rsidR="00E86A8A" w:rsidRPr="0003585F">
        <w:rPr>
          <w:bCs/>
          <w:lang w:val="pl-PL"/>
        </w:rPr>
        <w:t xml:space="preserve">zawody </w:t>
      </w:r>
      <w:r w:rsidRPr="0003585F">
        <w:rPr>
          <w:bCs/>
          <w:lang w:val="pl-PL"/>
        </w:rPr>
        <w:t xml:space="preserve">o wskaźniku większym lub równym 0,9 i mniejszym lub równym 1,1 to zawody zrównoważone (wykazujące równowagę na rynku pracy), </w:t>
      </w:r>
      <w:r w:rsidR="00E86A8A" w:rsidRPr="0003585F">
        <w:rPr>
          <w:bCs/>
          <w:lang w:val="pl-PL"/>
        </w:rPr>
        <w:t xml:space="preserve">zawody </w:t>
      </w:r>
      <w:r w:rsidRPr="0003585F">
        <w:rPr>
          <w:bCs/>
          <w:lang w:val="pl-PL"/>
        </w:rPr>
        <w:t>o wskaźniku większym niż 1,1 określa się jako zawody deficytowe.</w:t>
      </w:r>
    </w:p>
    <w:p w:rsidR="002E3323" w:rsidRPr="0003585F" w:rsidRDefault="002E3323" w:rsidP="00404479">
      <w:pPr>
        <w:rPr>
          <w:bCs/>
          <w:lang w:val="pl-PL"/>
        </w:rPr>
      </w:pPr>
      <w:r w:rsidRPr="0003585F">
        <w:rPr>
          <w:bCs/>
          <w:lang w:val="pl-PL"/>
        </w:rPr>
        <w:tab/>
        <w:t xml:space="preserve">Drugim wskaźnikiem określającym deficyt i nadwyżkę siły roboczej jest </w:t>
      </w:r>
      <w:r w:rsidRPr="0003585F">
        <w:rPr>
          <w:bCs/>
          <w:i/>
          <w:iCs/>
          <w:u w:val="single"/>
          <w:lang w:val="pl-PL"/>
        </w:rPr>
        <w:t>wskaźnik średniej miesięcznej nadwyżki (deficytu) podaży siły roboczej</w:t>
      </w:r>
      <w:r w:rsidRPr="0003585F">
        <w:rPr>
          <w:bCs/>
          <w:u w:val="single"/>
          <w:lang w:val="pl-PL"/>
        </w:rPr>
        <w:t xml:space="preserve"> określony różnicą pomiędzy liczbą napływu bezrobotnych, a liczbą ofert pracy </w:t>
      </w:r>
      <w:r w:rsidR="00215E2E" w:rsidRPr="0003585F">
        <w:rPr>
          <w:bCs/>
          <w:u w:val="single"/>
          <w:lang w:val="pl-PL"/>
        </w:rPr>
        <w:t>zgłoszonych przez pracodawców w </w:t>
      </w:r>
      <w:r w:rsidRPr="0003585F">
        <w:rPr>
          <w:bCs/>
          <w:u w:val="single"/>
          <w:lang w:val="pl-PL"/>
        </w:rPr>
        <w:t>danym okresie sprawozdawczym</w:t>
      </w:r>
      <w:r w:rsidRPr="0003585F">
        <w:rPr>
          <w:bCs/>
          <w:lang w:val="pl-PL"/>
        </w:rPr>
        <w:t xml:space="preserve">. Przewaga napływu bezrobotnych oznacza nadwyżkę siły roboczej, przewaga ofert pracy deficyt siły roboczej. </w:t>
      </w:r>
    </w:p>
    <w:p w:rsidR="002E3323" w:rsidRPr="003D1B18" w:rsidRDefault="002E3323" w:rsidP="00404479">
      <w:pPr>
        <w:ind w:firstLine="708"/>
        <w:rPr>
          <w:bCs/>
          <w:lang w:val="pl-PL"/>
        </w:rPr>
      </w:pPr>
      <w:r w:rsidRPr="0003585F">
        <w:rPr>
          <w:bCs/>
          <w:lang w:val="pl-PL"/>
        </w:rPr>
        <w:t xml:space="preserve">W oparciu o </w:t>
      </w:r>
      <w:r w:rsidRPr="0003585F">
        <w:rPr>
          <w:bCs/>
          <w:u w:val="single"/>
          <w:lang w:val="pl-PL"/>
        </w:rPr>
        <w:t>wskaźnik intensywności nadwyżki (deficytu) zawodów</w:t>
      </w:r>
      <w:r w:rsidRPr="0003585F">
        <w:rPr>
          <w:bCs/>
          <w:lang w:val="pl-PL"/>
        </w:rPr>
        <w:t>, zidentyfikowano w wo</w:t>
      </w:r>
      <w:r w:rsidRPr="003D1B18">
        <w:rPr>
          <w:bCs/>
          <w:lang w:val="pl-PL"/>
        </w:rPr>
        <w:t>jewództwie dolnośląskim w</w:t>
      </w:r>
      <w:r w:rsidR="00861174" w:rsidRPr="003D1B18">
        <w:rPr>
          <w:bCs/>
          <w:lang w:val="pl-PL"/>
        </w:rPr>
        <w:t xml:space="preserve"> </w:t>
      </w:r>
      <w:r w:rsidR="00D60D4A" w:rsidRPr="003D1B18">
        <w:rPr>
          <w:bCs/>
          <w:lang w:val="pl-PL"/>
        </w:rPr>
        <w:t>2014</w:t>
      </w:r>
      <w:r w:rsidRPr="003D1B18">
        <w:rPr>
          <w:bCs/>
          <w:lang w:val="pl-PL"/>
        </w:rPr>
        <w:t xml:space="preserve"> roku:</w:t>
      </w:r>
    </w:p>
    <w:p w:rsidR="00860DC8" w:rsidRPr="003D1B18" w:rsidRDefault="001A0A86" w:rsidP="00860DC8">
      <w:pPr>
        <w:numPr>
          <w:ilvl w:val="1"/>
          <w:numId w:val="1"/>
        </w:numPr>
        <w:tabs>
          <w:tab w:val="clear" w:pos="360"/>
        </w:tabs>
        <w:ind w:left="1985" w:hanging="425"/>
        <w:rPr>
          <w:bCs/>
          <w:lang w:val="pl-PL"/>
        </w:rPr>
      </w:pPr>
      <w:r w:rsidRPr="003D1B18">
        <w:rPr>
          <w:bCs/>
          <w:lang w:val="pl-PL"/>
        </w:rPr>
        <w:t>516</w:t>
      </w:r>
      <w:r w:rsidR="002E3323" w:rsidRPr="003D1B18">
        <w:rPr>
          <w:bCs/>
          <w:lang w:val="pl-PL"/>
        </w:rPr>
        <w:t xml:space="preserve"> zawod</w:t>
      </w:r>
      <w:r w:rsidR="00860DC8" w:rsidRPr="003D1B18">
        <w:rPr>
          <w:bCs/>
          <w:lang w:val="pl-PL"/>
        </w:rPr>
        <w:t>ów</w:t>
      </w:r>
      <w:r w:rsidR="002E3323" w:rsidRPr="003D1B18">
        <w:rPr>
          <w:bCs/>
          <w:lang w:val="pl-PL"/>
        </w:rPr>
        <w:t xml:space="preserve"> deficytow</w:t>
      </w:r>
      <w:r w:rsidR="00860DC8" w:rsidRPr="003D1B18">
        <w:rPr>
          <w:bCs/>
          <w:lang w:val="pl-PL"/>
        </w:rPr>
        <w:t>ych</w:t>
      </w:r>
      <w:r w:rsidR="00E86A8A" w:rsidRPr="003D1B18">
        <w:rPr>
          <w:bCs/>
          <w:lang w:val="pl-PL"/>
        </w:rPr>
        <w:t xml:space="preserve">, w tym </w:t>
      </w:r>
      <w:r w:rsidRPr="003D1B18">
        <w:rPr>
          <w:bCs/>
          <w:lang w:val="pl-PL"/>
        </w:rPr>
        <w:t>84</w:t>
      </w:r>
      <w:r w:rsidR="00E86A8A" w:rsidRPr="003D1B18">
        <w:rPr>
          <w:bCs/>
          <w:lang w:val="pl-PL"/>
        </w:rPr>
        <w:t xml:space="preserve"> zawod</w:t>
      </w:r>
      <w:r w:rsidRPr="003D1B18">
        <w:rPr>
          <w:bCs/>
          <w:lang w:val="pl-PL"/>
        </w:rPr>
        <w:t>y</w:t>
      </w:r>
      <w:r w:rsidR="0051257A" w:rsidRPr="003D1B18">
        <w:rPr>
          <w:bCs/>
          <w:lang w:val="pl-PL"/>
        </w:rPr>
        <w:t xml:space="preserve"> o deficycie maksymalnym</w:t>
      </w:r>
      <w:r w:rsidR="002E3323" w:rsidRPr="003D1B18">
        <w:rPr>
          <w:bCs/>
          <w:lang w:val="pl-PL"/>
        </w:rPr>
        <w:t xml:space="preserve">, </w:t>
      </w:r>
    </w:p>
    <w:p w:rsidR="002E3323" w:rsidRPr="003D1B18" w:rsidRDefault="00563897" w:rsidP="00860DC8">
      <w:pPr>
        <w:numPr>
          <w:ilvl w:val="1"/>
          <w:numId w:val="1"/>
        </w:numPr>
        <w:tabs>
          <w:tab w:val="clear" w:pos="360"/>
        </w:tabs>
        <w:ind w:left="1985" w:hanging="425"/>
        <w:rPr>
          <w:bCs/>
          <w:lang w:val="pl-PL"/>
        </w:rPr>
      </w:pPr>
      <w:r w:rsidRPr="003D1B18">
        <w:rPr>
          <w:bCs/>
          <w:lang w:val="pl-PL"/>
        </w:rPr>
        <w:t>10</w:t>
      </w:r>
      <w:r w:rsidR="001A0A86" w:rsidRPr="003D1B18">
        <w:rPr>
          <w:bCs/>
          <w:lang w:val="pl-PL"/>
        </w:rPr>
        <w:t>1</w:t>
      </w:r>
      <w:r w:rsidR="002E3323" w:rsidRPr="003D1B18">
        <w:rPr>
          <w:bCs/>
          <w:lang w:val="pl-PL"/>
        </w:rPr>
        <w:t xml:space="preserve"> zawod</w:t>
      </w:r>
      <w:r w:rsidR="001A0A86" w:rsidRPr="003D1B18">
        <w:rPr>
          <w:bCs/>
          <w:lang w:val="pl-PL"/>
        </w:rPr>
        <w:t>ów</w:t>
      </w:r>
      <w:r w:rsidR="00861174" w:rsidRPr="003D1B18">
        <w:rPr>
          <w:bCs/>
          <w:lang w:val="pl-PL"/>
        </w:rPr>
        <w:t xml:space="preserve"> </w:t>
      </w:r>
      <w:r w:rsidR="002E3323" w:rsidRPr="003D1B18">
        <w:rPr>
          <w:bCs/>
          <w:lang w:val="pl-PL"/>
        </w:rPr>
        <w:t>zrównoważon</w:t>
      </w:r>
      <w:r w:rsidR="001A0A86" w:rsidRPr="003D1B18">
        <w:rPr>
          <w:bCs/>
          <w:lang w:val="pl-PL"/>
        </w:rPr>
        <w:t>ych</w:t>
      </w:r>
      <w:r w:rsidRPr="003D1B18">
        <w:rPr>
          <w:bCs/>
          <w:lang w:val="pl-PL"/>
        </w:rPr>
        <w:t>,</w:t>
      </w:r>
      <w:r w:rsidR="0051257A" w:rsidRPr="003D1B18">
        <w:rPr>
          <w:bCs/>
          <w:lang w:val="pl-PL"/>
        </w:rPr>
        <w:t xml:space="preserve"> </w:t>
      </w:r>
    </w:p>
    <w:p w:rsidR="002E3323" w:rsidRPr="003D1B18" w:rsidRDefault="001A0A86" w:rsidP="00860DC8">
      <w:pPr>
        <w:numPr>
          <w:ilvl w:val="1"/>
          <w:numId w:val="1"/>
        </w:numPr>
        <w:tabs>
          <w:tab w:val="clear" w:pos="360"/>
        </w:tabs>
        <w:ind w:left="1985" w:hanging="425"/>
        <w:rPr>
          <w:bCs/>
          <w:lang w:val="pl-PL"/>
        </w:rPr>
      </w:pPr>
      <w:r w:rsidRPr="003D1B18">
        <w:rPr>
          <w:bCs/>
          <w:lang w:val="pl-PL"/>
        </w:rPr>
        <w:t>1343</w:t>
      </w:r>
      <w:r w:rsidR="002E3323" w:rsidRPr="003D1B18">
        <w:rPr>
          <w:bCs/>
          <w:lang w:val="pl-PL"/>
        </w:rPr>
        <w:t xml:space="preserve"> zawod</w:t>
      </w:r>
      <w:r w:rsidRPr="003D1B18">
        <w:rPr>
          <w:bCs/>
          <w:lang w:val="pl-PL"/>
        </w:rPr>
        <w:t>y</w:t>
      </w:r>
      <w:r w:rsidR="002E3323" w:rsidRPr="003D1B18">
        <w:rPr>
          <w:bCs/>
          <w:lang w:val="pl-PL"/>
        </w:rPr>
        <w:t xml:space="preserve"> nadwyżkow</w:t>
      </w:r>
      <w:r w:rsidRPr="003D1B18">
        <w:rPr>
          <w:bCs/>
          <w:lang w:val="pl-PL"/>
        </w:rPr>
        <w:t>e</w:t>
      </w:r>
      <w:r w:rsidR="00E86A8A" w:rsidRPr="003D1B18">
        <w:rPr>
          <w:bCs/>
          <w:lang w:val="pl-PL"/>
        </w:rPr>
        <w:t>, w tym</w:t>
      </w:r>
      <w:r w:rsidR="002E3323" w:rsidRPr="003D1B18">
        <w:rPr>
          <w:bCs/>
          <w:lang w:val="pl-PL"/>
        </w:rPr>
        <w:t xml:space="preserve"> </w:t>
      </w:r>
      <w:r w:rsidRPr="003D1B18">
        <w:rPr>
          <w:bCs/>
          <w:lang w:val="pl-PL"/>
        </w:rPr>
        <w:t>565</w:t>
      </w:r>
      <w:r w:rsidR="00E86A8A" w:rsidRPr="003D1B18">
        <w:rPr>
          <w:bCs/>
          <w:lang w:val="pl-PL"/>
        </w:rPr>
        <w:t xml:space="preserve"> zawodów o </w:t>
      </w:r>
      <w:r w:rsidR="00563897" w:rsidRPr="003D1B18">
        <w:rPr>
          <w:bCs/>
          <w:lang w:val="pl-PL"/>
        </w:rPr>
        <w:t>maksymalnej nadwyżce.</w:t>
      </w:r>
    </w:p>
    <w:p w:rsidR="002E3323" w:rsidRPr="003D1B18" w:rsidRDefault="002E3323" w:rsidP="009A67F0">
      <w:pPr>
        <w:numPr>
          <w:ilvl w:val="0"/>
          <w:numId w:val="10"/>
        </w:numPr>
        <w:ind w:left="426" w:hanging="426"/>
        <w:rPr>
          <w:bCs/>
          <w:lang w:val="pl-PL"/>
        </w:rPr>
      </w:pPr>
      <w:r w:rsidRPr="003D1B18">
        <w:rPr>
          <w:bCs/>
          <w:lang w:val="pl-PL"/>
        </w:rPr>
        <w:t xml:space="preserve">W </w:t>
      </w:r>
      <w:r w:rsidR="00D60D4A" w:rsidRPr="003D1B18">
        <w:rPr>
          <w:bCs/>
          <w:lang w:val="pl-PL"/>
        </w:rPr>
        <w:t>2014</w:t>
      </w:r>
      <w:r w:rsidRPr="003D1B18">
        <w:rPr>
          <w:bCs/>
          <w:lang w:val="pl-PL"/>
        </w:rPr>
        <w:t xml:space="preserve"> roku w zawodach deficytowych sklasyfikowano </w:t>
      </w:r>
      <w:r w:rsidR="003D1B18" w:rsidRPr="003D1B18">
        <w:rPr>
          <w:bCs/>
          <w:lang w:val="pl-PL"/>
        </w:rPr>
        <w:t>12,9</w:t>
      </w:r>
      <w:r w:rsidRPr="003D1B18">
        <w:rPr>
          <w:bCs/>
          <w:lang w:val="pl-PL"/>
        </w:rPr>
        <w:t>% ogółu zarejestrowanych bezrobotnych,</w:t>
      </w:r>
      <w:r w:rsidR="00861174" w:rsidRPr="003D1B18">
        <w:rPr>
          <w:bCs/>
          <w:lang w:val="pl-PL"/>
        </w:rPr>
        <w:t xml:space="preserve"> </w:t>
      </w:r>
      <w:r w:rsidR="003D1B18" w:rsidRPr="003D1B18">
        <w:rPr>
          <w:bCs/>
          <w:lang w:val="pl-PL"/>
        </w:rPr>
        <w:t>13,5</w:t>
      </w:r>
      <w:r w:rsidRPr="003D1B18">
        <w:rPr>
          <w:bCs/>
          <w:lang w:val="pl-PL"/>
        </w:rPr>
        <w:t xml:space="preserve">% napływu bezrobotnych oraz </w:t>
      </w:r>
      <w:r w:rsidR="003D1B18" w:rsidRPr="003D1B18">
        <w:rPr>
          <w:bCs/>
          <w:lang w:val="pl-PL"/>
        </w:rPr>
        <w:t>59,9</w:t>
      </w:r>
      <w:r w:rsidRPr="003D1B18">
        <w:rPr>
          <w:bCs/>
          <w:lang w:val="pl-PL"/>
        </w:rPr>
        <w:t>% napływu ofert pracy.</w:t>
      </w:r>
    </w:p>
    <w:p w:rsidR="002E3323" w:rsidRPr="003D1B18" w:rsidRDefault="002E3323" w:rsidP="009A67F0">
      <w:pPr>
        <w:numPr>
          <w:ilvl w:val="0"/>
          <w:numId w:val="10"/>
        </w:numPr>
        <w:ind w:left="426" w:hanging="426"/>
        <w:rPr>
          <w:bCs/>
          <w:i/>
          <w:iCs/>
          <w:lang w:val="pl-PL"/>
        </w:rPr>
      </w:pPr>
      <w:r w:rsidRPr="003D1B18">
        <w:rPr>
          <w:bCs/>
          <w:lang w:val="pl-PL"/>
        </w:rPr>
        <w:t xml:space="preserve">W zawodach nadwyżkowych sklasyfikowano </w:t>
      </w:r>
      <w:r w:rsidR="003D1B18" w:rsidRPr="003D1B18">
        <w:rPr>
          <w:bCs/>
          <w:lang w:val="pl-PL"/>
        </w:rPr>
        <w:t>68,2</w:t>
      </w:r>
      <w:r w:rsidRPr="003D1B18">
        <w:rPr>
          <w:bCs/>
          <w:lang w:val="pl-PL"/>
        </w:rPr>
        <w:t xml:space="preserve">% ogółu zarejestrowanych bezrobotnych, ponadto zawody nadwyżkowe objęły </w:t>
      </w:r>
      <w:r w:rsidR="003D1B18" w:rsidRPr="003D1B18">
        <w:rPr>
          <w:bCs/>
          <w:lang w:val="pl-PL"/>
        </w:rPr>
        <w:t>63,8</w:t>
      </w:r>
      <w:r w:rsidRPr="003D1B18">
        <w:rPr>
          <w:bCs/>
          <w:lang w:val="pl-PL"/>
        </w:rPr>
        <w:t xml:space="preserve">% napływu bezrobotnych oraz </w:t>
      </w:r>
      <w:r w:rsidR="003D1B18" w:rsidRPr="003D1B18">
        <w:rPr>
          <w:bCs/>
          <w:lang w:val="pl-PL"/>
        </w:rPr>
        <w:t>30,3</w:t>
      </w:r>
      <w:r w:rsidRPr="003D1B18">
        <w:rPr>
          <w:bCs/>
          <w:lang w:val="pl-PL"/>
        </w:rPr>
        <w:t>% napływu ofert pracy.</w:t>
      </w:r>
      <w:r w:rsidRPr="003D1B18">
        <w:rPr>
          <w:bCs/>
          <w:i/>
          <w:iCs/>
          <w:lang w:val="pl-PL"/>
        </w:rPr>
        <w:t xml:space="preserve"> </w:t>
      </w:r>
    </w:p>
    <w:p w:rsidR="002E3323" w:rsidRPr="003D1B18" w:rsidRDefault="002E3323" w:rsidP="009A67F0">
      <w:pPr>
        <w:numPr>
          <w:ilvl w:val="0"/>
          <w:numId w:val="10"/>
        </w:numPr>
        <w:ind w:left="426" w:hanging="426"/>
        <w:rPr>
          <w:bCs/>
          <w:lang w:val="pl-PL"/>
        </w:rPr>
      </w:pPr>
      <w:r w:rsidRPr="003D1B18">
        <w:rPr>
          <w:bCs/>
          <w:lang w:val="pl-PL"/>
        </w:rPr>
        <w:t xml:space="preserve">Zawody zrównoważone objęły </w:t>
      </w:r>
      <w:r w:rsidR="003D1B18" w:rsidRPr="003D1B18">
        <w:rPr>
          <w:bCs/>
          <w:lang w:val="pl-PL"/>
        </w:rPr>
        <w:t>4,1</w:t>
      </w:r>
      <w:r w:rsidRPr="003D1B18">
        <w:rPr>
          <w:bCs/>
          <w:lang w:val="pl-PL"/>
        </w:rPr>
        <w:t xml:space="preserve">% ogółu zarejestrowanych bezrobotnych, </w:t>
      </w:r>
      <w:r w:rsidR="003D1B18" w:rsidRPr="003D1B18">
        <w:rPr>
          <w:bCs/>
          <w:lang w:val="pl-PL"/>
        </w:rPr>
        <w:t>4,9</w:t>
      </w:r>
      <w:r w:rsidRPr="003D1B18">
        <w:rPr>
          <w:bCs/>
          <w:lang w:val="pl-PL"/>
        </w:rPr>
        <w:t xml:space="preserve">% napływu bezrobotnych oraz </w:t>
      </w:r>
      <w:r w:rsidR="003D1B18" w:rsidRPr="003D1B18">
        <w:rPr>
          <w:bCs/>
          <w:lang w:val="pl-PL"/>
        </w:rPr>
        <w:t>9,5</w:t>
      </w:r>
      <w:r w:rsidRPr="003D1B18">
        <w:rPr>
          <w:bCs/>
          <w:lang w:val="pl-PL"/>
        </w:rPr>
        <w:t xml:space="preserve">% ogólnej liczby zgłoszonych ofert pracy. </w:t>
      </w:r>
    </w:p>
    <w:p w:rsidR="002E3323" w:rsidRPr="003D1B18" w:rsidRDefault="002E3323" w:rsidP="009A67F0">
      <w:pPr>
        <w:numPr>
          <w:ilvl w:val="0"/>
          <w:numId w:val="10"/>
        </w:numPr>
        <w:ind w:left="426" w:hanging="426"/>
        <w:rPr>
          <w:bCs/>
          <w:lang w:val="pl-PL"/>
        </w:rPr>
      </w:pPr>
      <w:r w:rsidRPr="003D1B18">
        <w:rPr>
          <w:bCs/>
          <w:lang w:val="pl-PL"/>
        </w:rPr>
        <w:t xml:space="preserve">Liczną grupę nadwyżkową na rynku pracy stanowią bezrobotni bez zawodu. Stanowili oni w omawianym okresie </w:t>
      </w:r>
      <w:r w:rsidR="003D1B18" w:rsidRPr="003D1B18">
        <w:rPr>
          <w:bCs/>
          <w:lang w:val="pl-PL"/>
        </w:rPr>
        <w:t>14,6</w:t>
      </w:r>
      <w:r w:rsidRPr="003D1B18">
        <w:rPr>
          <w:bCs/>
          <w:lang w:val="pl-PL"/>
        </w:rPr>
        <w:t xml:space="preserve">% ogółu zarejestrowanych bezrobotnych oraz </w:t>
      </w:r>
      <w:r w:rsidR="003D1B18" w:rsidRPr="003D1B18">
        <w:rPr>
          <w:bCs/>
          <w:lang w:val="pl-PL"/>
        </w:rPr>
        <w:t>17,8</w:t>
      </w:r>
      <w:r w:rsidRPr="003D1B18">
        <w:rPr>
          <w:bCs/>
          <w:lang w:val="pl-PL"/>
        </w:rPr>
        <w:t>% napływu bezrobotnych.</w:t>
      </w:r>
      <w:r w:rsidR="00563897" w:rsidRPr="003D1B18">
        <w:rPr>
          <w:bCs/>
          <w:lang w:val="pl-PL"/>
        </w:rPr>
        <w:t xml:space="preserve"> Dla bezrobotnych bez zawodu wpłynęło 0,</w:t>
      </w:r>
      <w:r w:rsidR="003D1B18" w:rsidRPr="003D1B18">
        <w:rPr>
          <w:bCs/>
          <w:lang w:val="pl-PL"/>
        </w:rPr>
        <w:t>3</w:t>
      </w:r>
      <w:r w:rsidR="00563897" w:rsidRPr="003D1B18">
        <w:rPr>
          <w:bCs/>
          <w:lang w:val="pl-PL"/>
        </w:rPr>
        <w:t>% ze wszystkich zgłoszonych ofert pracy.</w:t>
      </w:r>
    </w:p>
    <w:p w:rsidR="002E3323" w:rsidRDefault="002E3323" w:rsidP="00404479">
      <w:pPr>
        <w:ind w:firstLine="357"/>
        <w:rPr>
          <w:bCs/>
          <w:lang w:val="pl-PL"/>
        </w:rPr>
      </w:pPr>
      <w:r w:rsidRPr="003D1B18">
        <w:rPr>
          <w:bCs/>
          <w:lang w:val="pl-PL"/>
        </w:rPr>
        <w:t>Udział zawodów deficytowych, nadwyżkowych oraz zrównoważonych w ogólnej liczbie zarejestrowanych bezrobotnych, w napływie bezrobotnych oraz w ogólnej liczbie zgłoszonych ofert pr</w:t>
      </w:r>
      <w:r w:rsidR="003D1B18">
        <w:rPr>
          <w:bCs/>
          <w:lang w:val="pl-PL"/>
        </w:rPr>
        <w:t>acy przedstawia poniższa tabela:</w:t>
      </w:r>
      <w:r w:rsidR="00861174" w:rsidRPr="003D1B18">
        <w:rPr>
          <w:bCs/>
          <w:lang w:val="pl-PL"/>
        </w:rPr>
        <w:t xml:space="preserve"> </w:t>
      </w:r>
    </w:p>
    <w:p w:rsidR="00B21C05" w:rsidRDefault="00B21C05" w:rsidP="00404479">
      <w:pPr>
        <w:ind w:firstLine="357"/>
        <w:rPr>
          <w:bCs/>
          <w:lang w:val="pl-PL"/>
        </w:rPr>
      </w:pPr>
    </w:p>
    <w:p w:rsidR="00B21C05" w:rsidRPr="00490554" w:rsidRDefault="00B21C05" w:rsidP="00404479">
      <w:pPr>
        <w:ind w:firstLine="357"/>
        <w:rPr>
          <w:bCs/>
          <w:highlight w:val="yellow"/>
          <w:lang w:val="pl-PL"/>
        </w:rPr>
      </w:pPr>
    </w:p>
    <w:tbl>
      <w:tblPr>
        <w:tblW w:w="6680" w:type="dxa"/>
        <w:jc w:val="center"/>
        <w:tblCellMar>
          <w:left w:w="70" w:type="dxa"/>
          <w:right w:w="70" w:type="dxa"/>
        </w:tblCellMar>
        <w:tblLook w:val="04A0" w:firstRow="1" w:lastRow="0" w:firstColumn="1" w:lastColumn="0" w:noHBand="0" w:noVBand="1"/>
      </w:tblPr>
      <w:tblGrid>
        <w:gridCol w:w="1542"/>
        <w:gridCol w:w="693"/>
        <w:gridCol w:w="1161"/>
        <w:gridCol w:w="1052"/>
        <w:gridCol w:w="1208"/>
        <w:gridCol w:w="1024"/>
      </w:tblGrid>
      <w:tr w:rsidR="003D1B18" w:rsidRPr="003D1B18" w:rsidTr="003D1B18">
        <w:trPr>
          <w:trHeight w:val="170"/>
          <w:jc w:val="center"/>
        </w:trPr>
        <w:tc>
          <w:tcPr>
            <w:tcW w:w="22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D1B18" w:rsidRPr="003D1B18" w:rsidRDefault="003D1B18" w:rsidP="003D1B18">
            <w:pPr>
              <w:spacing w:after="0" w:line="240" w:lineRule="auto"/>
              <w:jc w:val="center"/>
              <w:rPr>
                <w:rFonts w:cs="Arial"/>
                <w:color w:val="000000"/>
                <w:sz w:val="16"/>
                <w:szCs w:val="16"/>
                <w:lang w:val="pl-PL" w:eastAsia="pl-PL" w:bidi="ar-SA"/>
              </w:rPr>
            </w:pPr>
            <w:r w:rsidRPr="003D1B18">
              <w:rPr>
                <w:rFonts w:cs="Arial"/>
                <w:color w:val="000000"/>
                <w:sz w:val="16"/>
                <w:szCs w:val="16"/>
                <w:lang w:val="pl-PL" w:eastAsia="pl-PL" w:bidi="ar-SA"/>
              </w:rPr>
              <w:lastRenderedPageBreak/>
              <w:t>Wyszczególnienie</w:t>
            </w:r>
          </w:p>
        </w:tc>
        <w:tc>
          <w:tcPr>
            <w:tcW w:w="1177" w:type="dxa"/>
            <w:tcBorders>
              <w:top w:val="single" w:sz="8" w:space="0" w:color="auto"/>
              <w:left w:val="nil"/>
              <w:bottom w:val="single" w:sz="8" w:space="0" w:color="auto"/>
              <w:right w:val="single" w:sz="4" w:space="0" w:color="auto"/>
            </w:tcBorders>
            <w:shd w:val="clear" w:color="auto" w:fill="auto"/>
            <w:vAlign w:val="center"/>
            <w:hideMark/>
          </w:tcPr>
          <w:p w:rsidR="003D1B18" w:rsidRPr="003D1B18" w:rsidRDefault="003D1B18" w:rsidP="003D1B18">
            <w:pPr>
              <w:spacing w:after="0" w:line="240" w:lineRule="auto"/>
              <w:jc w:val="center"/>
              <w:rPr>
                <w:rFonts w:cs="Arial"/>
                <w:color w:val="000000"/>
                <w:sz w:val="16"/>
                <w:szCs w:val="16"/>
                <w:lang w:val="pl-PL" w:eastAsia="pl-PL" w:bidi="ar-SA"/>
              </w:rPr>
            </w:pPr>
            <w:r w:rsidRPr="003D1B18">
              <w:rPr>
                <w:rFonts w:cs="Arial"/>
                <w:color w:val="000000"/>
                <w:sz w:val="16"/>
                <w:szCs w:val="16"/>
                <w:lang w:val="pl-PL" w:eastAsia="pl-PL" w:bidi="ar-SA"/>
              </w:rPr>
              <w:t>Zawody nadwyżkowe</w:t>
            </w:r>
          </w:p>
        </w:tc>
        <w:tc>
          <w:tcPr>
            <w:tcW w:w="1076" w:type="dxa"/>
            <w:tcBorders>
              <w:top w:val="single" w:sz="8" w:space="0" w:color="auto"/>
              <w:left w:val="nil"/>
              <w:bottom w:val="single" w:sz="8" w:space="0" w:color="auto"/>
              <w:right w:val="single" w:sz="4" w:space="0" w:color="auto"/>
            </w:tcBorders>
            <w:shd w:val="clear" w:color="auto" w:fill="auto"/>
            <w:vAlign w:val="center"/>
            <w:hideMark/>
          </w:tcPr>
          <w:p w:rsidR="003D1B18" w:rsidRPr="003D1B18" w:rsidRDefault="003D1B18" w:rsidP="003D1B18">
            <w:pPr>
              <w:spacing w:after="0" w:line="240" w:lineRule="auto"/>
              <w:jc w:val="center"/>
              <w:rPr>
                <w:rFonts w:cs="Arial"/>
                <w:color w:val="000000"/>
                <w:sz w:val="16"/>
                <w:szCs w:val="16"/>
                <w:lang w:val="pl-PL" w:eastAsia="pl-PL" w:bidi="ar-SA"/>
              </w:rPr>
            </w:pPr>
            <w:r w:rsidRPr="003D1B18">
              <w:rPr>
                <w:rFonts w:cs="Arial"/>
                <w:color w:val="000000"/>
                <w:sz w:val="16"/>
                <w:szCs w:val="16"/>
                <w:lang w:val="pl-PL" w:eastAsia="pl-PL" w:bidi="ar-SA"/>
              </w:rPr>
              <w:t>Zawody deficytowe</w:t>
            </w:r>
          </w:p>
        </w:tc>
        <w:tc>
          <w:tcPr>
            <w:tcW w:w="1098" w:type="dxa"/>
            <w:tcBorders>
              <w:top w:val="single" w:sz="8" w:space="0" w:color="auto"/>
              <w:left w:val="nil"/>
              <w:bottom w:val="single" w:sz="8" w:space="0" w:color="auto"/>
              <w:right w:val="single" w:sz="4" w:space="0" w:color="auto"/>
            </w:tcBorders>
            <w:shd w:val="clear" w:color="auto" w:fill="auto"/>
            <w:vAlign w:val="center"/>
            <w:hideMark/>
          </w:tcPr>
          <w:p w:rsidR="003D1B18" w:rsidRPr="003D1B18" w:rsidRDefault="003D1B18" w:rsidP="003D1B18">
            <w:pPr>
              <w:spacing w:after="0" w:line="240" w:lineRule="auto"/>
              <w:jc w:val="center"/>
              <w:rPr>
                <w:rFonts w:cs="Arial"/>
                <w:color w:val="000000"/>
                <w:sz w:val="16"/>
                <w:szCs w:val="16"/>
                <w:lang w:val="pl-PL" w:eastAsia="pl-PL" w:bidi="ar-SA"/>
              </w:rPr>
            </w:pPr>
            <w:r w:rsidRPr="003D1B18">
              <w:rPr>
                <w:rFonts w:cs="Arial"/>
                <w:color w:val="000000"/>
                <w:sz w:val="16"/>
                <w:szCs w:val="16"/>
                <w:lang w:val="pl-PL" w:eastAsia="pl-PL" w:bidi="ar-SA"/>
              </w:rPr>
              <w:t>Zawody zrównoważone</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3D1B18" w:rsidRPr="003D1B18" w:rsidRDefault="003D1B18" w:rsidP="003D1B18">
            <w:pPr>
              <w:spacing w:after="0" w:line="240" w:lineRule="auto"/>
              <w:jc w:val="center"/>
              <w:rPr>
                <w:rFonts w:cs="Arial"/>
                <w:color w:val="000000"/>
                <w:sz w:val="16"/>
                <w:szCs w:val="16"/>
                <w:lang w:val="pl-PL" w:eastAsia="pl-PL" w:bidi="ar-SA"/>
              </w:rPr>
            </w:pPr>
            <w:r w:rsidRPr="003D1B18">
              <w:rPr>
                <w:rFonts w:cs="Arial"/>
                <w:color w:val="000000"/>
                <w:sz w:val="16"/>
                <w:szCs w:val="16"/>
                <w:lang w:val="pl-PL" w:eastAsia="pl-PL" w:bidi="ar-SA"/>
              </w:rPr>
              <w:t>Bez zawodu</w:t>
            </w:r>
          </w:p>
        </w:tc>
      </w:tr>
      <w:tr w:rsidR="003D1B18" w:rsidRPr="003D1B18" w:rsidTr="003D1B18">
        <w:trPr>
          <w:trHeight w:val="170"/>
          <w:jc w:val="center"/>
        </w:trPr>
        <w:tc>
          <w:tcPr>
            <w:tcW w:w="1539" w:type="dxa"/>
            <w:vMerge w:val="restart"/>
            <w:tcBorders>
              <w:top w:val="nil"/>
              <w:left w:val="single" w:sz="8" w:space="0" w:color="auto"/>
              <w:bottom w:val="single" w:sz="8" w:space="0" w:color="000000"/>
              <w:right w:val="nil"/>
            </w:tcBorders>
            <w:shd w:val="clear" w:color="auto" w:fill="auto"/>
            <w:vAlign w:val="center"/>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 xml:space="preserve">% udziału </w:t>
            </w:r>
            <w:r w:rsidRPr="003D1B18">
              <w:rPr>
                <w:rFonts w:cs="Arial"/>
                <w:color w:val="000000"/>
                <w:sz w:val="18"/>
                <w:szCs w:val="18"/>
                <w:lang w:val="pl-PL" w:eastAsia="pl-PL" w:bidi="ar-SA"/>
              </w:rPr>
              <w:br/>
              <w:t>w napływie bezrobotnych</w:t>
            </w: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2005</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77,8</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6,3</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2,4</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13,6</w:t>
            </w:r>
          </w:p>
        </w:tc>
      </w:tr>
      <w:tr w:rsidR="003D1B18" w:rsidRPr="003D1B18" w:rsidTr="003D1B18">
        <w:trPr>
          <w:trHeight w:val="170"/>
          <w:jc w:val="center"/>
        </w:trPr>
        <w:tc>
          <w:tcPr>
            <w:tcW w:w="1539" w:type="dxa"/>
            <w:vMerge/>
            <w:tcBorders>
              <w:top w:val="nil"/>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2006</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70,1</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9,0</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4,1</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16,7</w:t>
            </w:r>
          </w:p>
        </w:tc>
      </w:tr>
      <w:tr w:rsidR="003D1B18" w:rsidRPr="003D1B18" w:rsidTr="003D1B18">
        <w:trPr>
          <w:trHeight w:val="170"/>
          <w:jc w:val="center"/>
        </w:trPr>
        <w:tc>
          <w:tcPr>
            <w:tcW w:w="1539" w:type="dxa"/>
            <w:vMerge/>
            <w:tcBorders>
              <w:top w:val="nil"/>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2007</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66,6</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11,9</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1,0</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20,6</w:t>
            </w:r>
          </w:p>
        </w:tc>
      </w:tr>
      <w:tr w:rsidR="003D1B18" w:rsidRPr="003D1B18" w:rsidTr="003D1B18">
        <w:trPr>
          <w:trHeight w:val="170"/>
          <w:jc w:val="center"/>
        </w:trPr>
        <w:tc>
          <w:tcPr>
            <w:tcW w:w="1539" w:type="dxa"/>
            <w:vMerge/>
            <w:tcBorders>
              <w:top w:val="nil"/>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2008</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63,6</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12,1</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0,9</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23,3</w:t>
            </w:r>
          </w:p>
        </w:tc>
      </w:tr>
      <w:tr w:rsidR="003D1B18" w:rsidRPr="003D1B18" w:rsidTr="003D1B18">
        <w:trPr>
          <w:trHeight w:val="170"/>
          <w:jc w:val="center"/>
        </w:trPr>
        <w:tc>
          <w:tcPr>
            <w:tcW w:w="1539" w:type="dxa"/>
            <w:vMerge/>
            <w:tcBorders>
              <w:top w:val="nil"/>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2009</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69,2</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5,7</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2,4</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22,6</w:t>
            </w:r>
          </w:p>
        </w:tc>
      </w:tr>
      <w:tr w:rsidR="003D1B18" w:rsidRPr="003D1B18" w:rsidTr="003D1B18">
        <w:trPr>
          <w:trHeight w:val="170"/>
          <w:jc w:val="center"/>
        </w:trPr>
        <w:tc>
          <w:tcPr>
            <w:tcW w:w="1539" w:type="dxa"/>
            <w:vMerge/>
            <w:tcBorders>
              <w:top w:val="nil"/>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2010</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71,1</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7,6</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1,0</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20,3</w:t>
            </w:r>
          </w:p>
        </w:tc>
      </w:tr>
      <w:tr w:rsidR="003D1B18" w:rsidRPr="003D1B18" w:rsidTr="003D1B18">
        <w:trPr>
          <w:trHeight w:val="170"/>
          <w:jc w:val="center"/>
        </w:trPr>
        <w:tc>
          <w:tcPr>
            <w:tcW w:w="1539" w:type="dxa"/>
            <w:vMerge/>
            <w:tcBorders>
              <w:top w:val="nil"/>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2011</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72,9</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6,9</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18,3</w:t>
            </w:r>
          </w:p>
        </w:tc>
      </w:tr>
      <w:tr w:rsidR="003D1B18" w:rsidRPr="003D1B18" w:rsidTr="003D1B18">
        <w:trPr>
          <w:trHeight w:val="170"/>
          <w:jc w:val="center"/>
        </w:trPr>
        <w:tc>
          <w:tcPr>
            <w:tcW w:w="1539" w:type="dxa"/>
            <w:vMerge/>
            <w:tcBorders>
              <w:top w:val="nil"/>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2012</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74,1</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6,6</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1,3</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18,0</w:t>
            </w:r>
          </w:p>
        </w:tc>
      </w:tr>
      <w:tr w:rsidR="003D1B18" w:rsidRPr="003D1B18" w:rsidTr="003D1B18">
        <w:trPr>
          <w:trHeight w:val="170"/>
          <w:jc w:val="center"/>
        </w:trPr>
        <w:tc>
          <w:tcPr>
            <w:tcW w:w="1539" w:type="dxa"/>
            <w:vMerge/>
            <w:tcBorders>
              <w:top w:val="nil"/>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2013</w:t>
            </w:r>
          </w:p>
        </w:tc>
        <w:tc>
          <w:tcPr>
            <w:tcW w:w="1177" w:type="dxa"/>
            <w:tcBorders>
              <w:top w:val="nil"/>
              <w:left w:val="nil"/>
              <w:bottom w:val="nil"/>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71,7</w:t>
            </w:r>
          </w:p>
        </w:tc>
        <w:tc>
          <w:tcPr>
            <w:tcW w:w="1076" w:type="dxa"/>
            <w:tcBorders>
              <w:top w:val="nil"/>
              <w:left w:val="nil"/>
              <w:bottom w:val="nil"/>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7,7</w:t>
            </w:r>
          </w:p>
        </w:tc>
        <w:tc>
          <w:tcPr>
            <w:tcW w:w="1098" w:type="dxa"/>
            <w:tcBorders>
              <w:top w:val="nil"/>
              <w:left w:val="nil"/>
              <w:bottom w:val="nil"/>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2,6</w:t>
            </w:r>
          </w:p>
        </w:tc>
        <w:tc>
          <w:tcPr>
            <w:tcW w:w="1074" w:type="dxa"/>
            <w:tcBorders>
              <w:top w:val="nil"/>
              <w:left w:val="nil"/>
              <w:bottom w:val="nil"/>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18,1</w:t>
            </w:r>
          </w:p>
        </w:tc>
      </w:tr>
      <w:tr w:rsidR="003D1B18" w:rsidRPr="003D1B18" w:rsidTr="003D1B18">
        <w:trPr>
          <w:trHeight w:val="170"/>
          <w:jc w:val="center"/>
        </w:trPr>
        <w:tc>
          <w:tcPr>
            <w:tcW w:w="1539" w:type="dxa"/>
            <w:vMerge/>
            <w:tcBorders>
              <w:top w:val="nil"/>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8" w:space="0" w:color="auto"/>
              <w:right w:val="single" w:sz="8"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2014</w:t>
            </w:r>
          </w:p>
        </w:tc>
        <w:tc>
          <w:tcPr>
            <w:tcW w:w="1177" w:type="dxa"/>
            <w:tcBorders>
              <w:top w:val="single" w:sz="4" w:space="0" w:color="auto"/>
              <w:left w:val="nil"/>
              <w:bottom w:val="single" w:sz="8" w:space="0" w:color="auto"/>
              <w:right w:val="single" w:sz="4"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63,8</w:t>
            </w:r>
          </w:p>
        </w:tc>
        <w:tc>
          <w:tcPr>
            <w:tcW w:w="1076" w:type="dxa"/>
            <w:tcBorders>
              <w:top w:val="single" w:sz="4" w:space="0" w:color="auto"/>
              <w:left w:val="nil"/>
              <w:bottom w:val="single" w:sz="8" w:space="0" w:color="auto"/>
              <w:right w:val="single" w:sz="4"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13,5</w:t>
            </w:r>
          </w:p>
        </w:tc>
        <w:tc>
          <w:tcPr>
            <w:tcW w:w="1098" w:type="dxa"/>
            <w:tcBorders>
              <w:top w:val="single" w:sz="4" w:space="0" w:color="auto"/>
              <w:left w:val="nil"/>
              <w:bottom w:val="single" w:sz="8" w:space="0" w:color="auto"/>
              <w:right w:val="single" w:sz="4"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4,9</w:t>
            </w:r>
          </w:p>
        </w:tc>
        <w:tc>
          <w:tcPr>
            <w:tcW w:w="1074" w:type="dxa"/>
            <w:tcBorders>
              <w:top w:val="single" w:sz="4" w:space="0" w:color="auto"/>
              <w:left w:val="nil"/>
              <w:bottom w:val="single" w:sz="8" w:space="0" w:color="auto"/>
              <w:right w:val="single" w:sz="8"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17,8</w:t>
            </w:r>
          </w:p>
        </w:tc>
      </w:tr>
      <w:tr w:rsidR="003D1B18" w:rsidRPr="003D1B18" w:rsidTr="003D1B18">
        <w:trPr>
          <w:trHeight w:val="170"/>
          <w:jc w:val="center"/>
        </w:trPr>
        <w:tc>
          <w:tcPr>
            <w:tcW w:w="1539" w:type="dxa"/>
            <w:vMerge w:val="restart"/>
            <w:tcBorders>
              <w:top w:val="nil"/>
              <w:left w:val="single" w:sz="8" w:space="0" w:color="auto"/>
              <w:bottom w:val="nil"/>
              <w:right w:val="nil"/>
            </w:tcBorders>
            <w:shd w:val="clear" w:color="auto" w:fill="auto"/>
            <w:vAlign w:val="center"/>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 xml:space="preserve">% udziału </w:t>
            </w:r>
            <w:r w:rsidRPr="003D1B18">
              <w:rPr>
                <w:rFonts w:cs="Arial"/>
                <w:color w:val="000000"/>
                <w:sz w:val="18"/>
                <w:szCs w:val="18"/>
                <w:lang w:val="pl-PL" w:eastAsia="pl-PL" w:bidi="ar-SA"/>
              </w:rPr>
              <w:br/>
              <w:t>w ogólnej liczbie zarejestrowanych bezrobotnych</w:t>
            </w: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2005</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77,8</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4,3</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3,6</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14,2</w:t>
            </w:r>
          </w:p>
        </w:tc>
      </w:tr>
      <w:tr w:rsidR="003D1B18" w:rsidRPr="003D1B18" w:rsidTr="003D1B18">
        <w:trPr>
          <w:trHeight w:val="170"/>
          <w:jc w:val="center"/>
        </w:trPr>
        <w:tc>
          <w:tcPr>
            <w:tcW w:w="1539" w:type="dxa"/>
            <w:vMerge/>
            <w:tcBorders>
              <w:top w:val="nil"/>
              <w:left w:val="single" w:sz="8" w:space="0" w:color="auto"/>
              <w:bottom w:val="nil"/>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2006</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69,4</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10,2</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4,6</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15,6</w:t>
            </w:r>
          </w:p>
        </w:tc>
      </w:tr>
      <w:tr w:rsidR="003D1B18" w:rsidRPr="003D1B18" w:rsidTr="003D1B18">
        <w:trPr>
          <w:trHeight w:val="170"/>
          <w:jc w:val="center"/>
        </w:trPr>
        <w:tc>
          <w:tcPr>
            <w:tcW w:w="1539" w:type="dxa"/>
            <w:vMerge/>
            <w:tcBorders>
              <w:top w:val="nil"/>
              <w:left w:val="single" w:sz="8" w:space="0" w:color="auto"/>
              <w:bottom w:val="nil"/>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2007</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67,8</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12,5</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1,9</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17,7</w:t>
            </w:r>
          </w:p>
        </w:tc>
      </w:tr>
      <w:tr w:rsidR="003D1B18" w:rsidRPr="003D1B18" w:rsidTr="003D1B18">
        <w:trPr>
          <w:trHeight w:val="170"/>
          <w:jc w:val="center"/>
        </w:trPr>
        <w:tc>
          <w:tcPr>
            <w:tcW w:w="1539" w:type="dxa"/>
            <w:vMerge/>
            <w:tcBorders>
              <w:top w:val="nil"/>
              <w:left w:val="single" w:sz="8" w:space="0" w:color="auto"/>
              <w:bottom w:val="nil"/>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2008</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80,0</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0,3</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0,2</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19,4</w:t>
            </w:r>
          </w:p>
        </w:tc>
      </w:tr>
      <w:tr w:rsidR="003D1B18" w:rsidRPr="003D1B18" w:rsidTr="003D1B18">
        <w:trPr>
          <w:trHeight w:val="170"/>
          <w:jc w:val="center"/>
        </w:trPr>
        <w:tc>
          <w:tcPr>
            <w:tcW w:w="1539" w:type="dxa"/>
            <w:vMerge/>
            <w:tcBorders>
              <w:top w:val="nil"/>
              <w:left w:val="single" w:sz="8" w:space="0" w:color="auto"/>
              <w:bottom w:val="nil"/>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2009</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73,9</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6,4</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1,3</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18,4</w:t>
            </w:r>
          </w:p>
        </w:tc>
      </w:tr>
      <w:tr w:rsidR="003D1B18" w:rsidRPr="003D1B18" w:rsidTr="003D1B18">
        <w:trPr>
          <w:trHeight w:val="170"/>
          <w:jc w:val="center"/>
        </w:trPr>
        <w:tc>
          <w:tcPr>
            <w:tcW w:w="1539" w:type="dxa"/>
            <w:vMerge/>
            <w:tcBorders>
              <w:top w:val="nil"/>
              <w:left w:val="single" w:sz="8" w:space="0" w:color="auto"/>
              <w:bottom w:val="nil"/>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2010</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75,9</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7,0</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0,9</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16,2</w:t>
            </w:r>
          </w:p>
        </w:tc>
      </w:tr>
      <w:tr w:rsidR="003D1B18" w:rsidRPr="003D1B18" w:rsidTr="003D1B18">
        <w:trPr>
          <w:trHeight w:val="170"/>
          <w:jc w:val="center"/>
        </w:trPr>
        <w:tc>
          <w:tcPr>
            <w:tcW w:w="1539" w:type="dxa"/>
            <w:vMerge/>
            <w:tcBorders>
              <w:top w:val="nil"/>
              <w:left w:val="single" w:sz="8" w:space="0" w:color="auto"/>
              <w:bottom w:val="nil"/>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2011</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77,1</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6,1</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1,5</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15,2</w:t>
            </w:r>
          </w:p>
        </w:tc>
      </w:tr>
      <w:tr w:rsidR="003D1B18" w:rsidRPr="003D1B18" w:rsidTr="003D1B18">
        <w:trPr>
          <w:trHeight w:val="170"/>
          <w:jc w:val="center"/>
        </w:trPr>
        <w:tc>
          <w:tcPr>
            <w:tcW w:w="1539" w:type="dxa"/>
            <w:vMerge/>
            <w:tcBorders>
              <w:top w:val="nil"/>
              <w:left w:val="single" w:sz="8" w:space="0" w:color="auto"/>
              <w:bottom w:val="nil"/>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2012</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77,5</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5,1</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15,4</w:t>
            </w:r>
          </w:p>
        </w:tc>
      </w:tr>
      <w:tr w:rsidR="003D1B18" w:rsidRPr="003D1B18" w:rsidTr="003D1B18">
        <w:trPr>
          <w:trHeight w:val="170"/>
          <w:jc w:val="center"/>
        </w:trPr>
        <w:tc>
          <w:tcPr>
            <w:tcW w:w="1539" w:type="dxa"/>
            <w:vMerge/>
            <w:tcBorders>
              <w:top w:val="nil"/>
              <w:left w:val="single" w:sz="8" w:space="0" w:color="auto"/>
              <w:bottom w:val="nil"/>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2013</w:t>
            </w:r>
          </w:p>
        </w:tc>
        <w:tc>
          <w:tcPr>
            <w:tcW w:w="1177" w:type="dxa"/>
            <w:tcBorders>
              <w:top w:val="nil"/>
              <w:left w:val="nil"/>
              <w:bottom w:val="nil"/>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75,0</w:t>
            </w:r>
          </w:p>
        </w:tc>
        <w:tc>
          <w:tcPr>
            <w:tcW w:w="1076" w:type="dxa"/>
            <w:tcBorders>
              <w:top w:val="nil"/>
              <w:left w:val="nil"/>
              <w:bottom w:val="nil"/>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7,4</w:t>
            </w:r>
          </w:p>
        </w:tc>
        <w:tc>
          <w:tcPr>
            <w:tcW w:w="1098" w:type="dxa"/>
            <w:tcBorders>
              <w:top w:val="nil"/>
              <w:left w:val="nil"/>
              <w:bottom w:val="nil"/>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2,1</w:t>
            </w:r>
          </w:p>
        </w:tc>
        <w:tc>
          <w:tcPr>
            <w:tcW w:w="1074" w:type="dxa"/>
            <w:tcBorders>
              <w:top w:val="nil"/>
              <w:left w:val="nil"/>
              <w:bottom w:val="nil"/>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15,5</w:t>
            </w:r>
          </w:p>
        </w:tc>
      </w:tr>
      <w:tr w:rsidR="003D1B18" w:rsidRPr="003D1B18" w:rsidTr="003D1B18">
        <w:trPr>
          <w:trHeight w:val="170"/>
          <w:jc w:val="center"/>
        </w:trPr>
        <w:tc>
          <w:tcPr>
            <w:tcW w:w="1539" w:type="dxa"/>
            <w:vMerge/>
            <w:tcBorders>
              <w:top w:val="nil"/>
              <w:left w:val="single" w:sz="8" w:space="0" w:color="auto"/>
              <w:bottom w:val="nil"/>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8" w:space="0" w:color="auto"/>
              <w:right w:val="single" w:sz="8"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2014</w:t>
            </w:r>
          </w:p>
        </w:tc>
        <w:tc>
          <w:tcPr>
            <w:tcW w:w="1177" w:type="dxa"/>
            <w:tcBorders>
              <w:top w:val="single" w:sz="4" w:space="0" w:color="auto"/>
              <w:left w:val="nil"/>
              <w:bottom w:val="nil"/>
              <w:right w:val="single" w:sz="4"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68,2</w:t>
            </w:r>
          </w:p>
        </w:tc>
        <w:tc>
          <w:tcPr>
            <w:tcW w:w="1076" w:type="dxa"/>
            <w:tcBorders>
              <w:top w:val="single" w:sz="4" w:space="0" w:color="auto"/>
              <w:left w:val="nil"/>
              <w:bottom w:val="nil"/>
              <w:right w:val="single" w:sz="4"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12,9</w:t>
            </w:r>
          </w:p>
        </w:tc>
        <w:tc>
          <w:tcPr>
            <w:tcW w:w="1098" w:type="dxa"/>
            <w:tcBorders>
              <w:top w:val="single" w:sz="4" w:space="0" w:color="auto"/>
              <w:left w:val="nil"/>
              <w:bottom w:val="nil"/>
              <w:right w:val="single" w:sz="4"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4,1</w:t>
            </w:r>
          </w:p>
        </w:tc>
        <w:tc>
          <w:tcPr>
            <w:tcW w:w="1074" w:type="dxa"/>
            <w:tcBorders>
              <w:top w:val="single" w:sz="4" w:space="0" w:color="auto"/>
              <w:left w:val="nil"/>
              <w:bottom w:val="nil"/>
              <w:right w:val="single" w:sz="8"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14,6</w:t>
            </w:r>
          </w:p>
        </w:tc>
      </w:tr>
      <w:tr w:rsidR="003D1B18" w:rsidRPr="003D1B18" w:rsidTr="003D1B18">
        <w:trPr>
          <w:trHeight w:val="170"/>
          <w:jc w:val="center"/>
        </w:trPr>
        <w:tc>
          <w:tcPr>
            <w:tcW w:w="1539" w:type="dxa"/>
            <w:vMerge w:val="restart"/>
            <w:tcBorders>
              <w:top w:val="single" w:sz="8" w:space="0" w:color="auto"/>
              <w:left w:val="single" w:sz="8" w:space="0" w:color="auto"/>
              <w:bottom w:val="single" w:sz="8" w:space="0" w:color="000000"/>
              <w:right w:val="nil"/>
            </w:tcBorders>
            <w:shd w:val="clear" w:color="auto" w:fill="auto"/>
            <w:vAlign w:val="center"/>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 xml:space="preserve">% udziału </w:t>
            </w:r>
            <w:r w:rsidRPr="003D1B18">
              <w:rPr>
                <w:rFonts w:cs="Arial"/>
                <w:color w:val="000000"/>
                <w:sz w:val="18"/>
                <w:szCs w:val="18"/>
                <w:lang w:val="pl-PL" w:eastAsia="pl-PL" w:bidi="ar-SA"/>
              </w:rPr>
              <w:br/>
              <w:t>w napływie ofert pracy</w:t>
            </w: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2005</w:t>
            </w:r>
          </w:p>
        </w:tc>
        <w:tc>
          <w:tcPr>
            <w:tcW w:w="1177" w:type="dxa"/>
            <w:tcBorders>
              <w:top w:val="single" w:sz="8" w:space="0" w:color="auto"/>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54,3</w:t>
            </w:r>
          </w:p>
        </w:tc>
        <w:tc>
          <w:tcPr>
            <w:tcW w:w="1076" w:type="dxa"/>
            <w:tcBorders>
              <w:top w:val="single" w:sz="8" w:space="0" w:color="auto"/>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34,1</w:t>
            </w:r>
          </w:p>
        </w:tc>
        <w:tc>
          <w:tcPr>
            <w:tcW w:w="1098" w:type="dxa"/>
            <w:tcBorders>
              <w:top w:val="single" w:sz="8" w:space="0" w:color="auto"/>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7,7</w:t>
            </w:r>
          </w:p>
        </w:tc>
        <w:tc>
          <w:tcPr>
            <w:tcW w:w="1074" w:type="dxa"/>
            <w:tcBorders>
              <w:top w:val="single" w:sz="8" w:space="0" w:color="auto"/>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3,9</w:t>
            </w:r>
          </w:p>
        </w:tc>
      </w:tr>
      <w:tr w:rsidR="003D1B18" w:rsidRPr="003D1B18" w:rsidTr="003D1B18">
        <w:trPr>
          <w:trHeight w:val="170"/>
          <w:jc w:val="center"/>
        </w:trPr>
        <w:tc>
          <w:tcPr>
            <w:tcW w:w="1539" w:type="dxa"/>
            <w:vMerge/>
            <w:tcBorders>
              <w:top w:val="single" w:sz="8" w:space="0" w:color="auto"/>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2006</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42,5</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46,1</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9,7</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1,8</w:t>
            </w:r>
          </w:p>
        </w:tc>
      </w:tr>
      <w:tr w:rsidR="003D1B18" w:rsidRPr="003D1B18" w:rsidTr="003D1B18">
        <w:trPr>
          <w:trHeight w:val="170"/>
          <w:jc w:val="center"/>
        </w:trPr>
        <w:tc>
          <w:tcPr>
            <w:tcW w:w="1539" w:type="dxa"/>
            <w:vMerge/>
            <w:tcBorders>
              <w:top w:val="single" w:sz="8" w:space="0" w:color="auto"/>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2007</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36,8</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59,5</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1,8</w:t>
            </w:r>
          </w:p>
        </w:tc>
      </w:tr>
      <w:tr w:rsidR="003D1B18" w:rsidRPr="003D1B18" w:rsidTr="003D1B18">
        <w:trPr>
          <w:trHeight w:val="170"/>
          <w:jc w:val="center"/>
        </w:trPr>
        <w:tc>
          <w:tcPr>
            <w:tcW w:w="1539" w:type="dxa"/>
            <w:vMerge/>
            <w:tcBorders>
              <w:top w:val="single" w:sz="8" w:space="0" w:color="auto"/>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2008</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36,1</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60,9</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2,1</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0,9</w:t>
            </w:r>
          </w:p>
        </w:tc>
      </w:tr>
      <w:tr w:rsidR="003D1B18" w:rsidRPr="003D1B18" w:rsidTr="003D1B18">
        <w:trPr>
          <w:trHeight w:val="170"/>
          <w:jc w:val="center"/>
        </w:trPr>
        <w:tc>
          <w:tcPr>
            <w:tcW w:w="1539" w:type="dxa"/>
            <w:vMerge/>
            <w:tcBorders>
              <w:top w:val="single" w:sz="8" w:space="0" w:color="auto"/>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2009</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45,1</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44,9</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8,2</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1,8</w:t>
            </w:r>
          </w:p>
        </w:tc>
      </w:tr>
      <w:tr w:rsidR="003D1B18" w:rsidRPr="003D1B18" w:rsidTr="003D1B18">
        <w:trPr>
          <w:trHeight w:val="170"/>
          <w:jc w:val="center"/>
        </w:trPr>
        <w:tc>
          <w:tcPr>
            <w:tcW w:w="1539" w:type="dxa"/>
            <w:vMerge/>
            <w:tcBorders>
              <w:top w:val="single" w:sz="8" w:space="0" w:color="auto"/>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2010</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46,7</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48,4</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3,2</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1,6</w:t>
            </w:r>
          </w:p>
        </w:tc>
      </w:tr>
      <w:tr w:rsidR="003D1B18" w:rsidRPr="003D1B18" w:rsidTr="003D1B18">
        <w:trPr>
          <w:trHeight w:val="170"/>
          <w:jc w:val="center"/>
        </w:trPr>
        <w:tc>
          <w:tcPr>
            <w:tcW w:w="1539" w:type="dxa"/>
            <w:vMerge/>
            <w:tcBorders>
              <w:top w:val="single" w:sz="8" w:space="0" w:color="auto"/>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2011</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45,7</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47,8</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5,9</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0,7</w:t>
            </w:r>
          </w:p>
        </w:tc>
      </w:tr>
      <w:tr w:rsidR="003D1B18" w:rsidRPr="003D1B18" w:rsidTr="003D1B18">
        <w:trPr>
          <w:trHeight w:val="170"/>
          <w:jc w:val="center"/>
        </w:trPr>
        <w:tc>
          <w:tcPr>
            <w:tcW w:w="1539" w:type="dxa"/>
            <w:vMerge/>
            <w:tcBorders>
              <w:top w:val="single" w:sz="8" w:space="0" w:color="auto"/>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2012</w:t>
            </w:r>
          </w:p>
        </w:tc>
        <w:tc>
          <w:tcPr>
            <w:tcW w:w="1177"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50,9</w:t>
            </w:r>
          </w:p>
        </w:tc>
        <w:tc>
          <w:tcPr>
            <w:tcW w:w="1076"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44,3</w:t>
            </w:r>
          </w:p>
        </w:tc>
        <w:tc>
          <w:tcPr>
            <w:tcW w:w="1098" w:type="dxa"/>
            <w:tcBorders>
              <w:top w:val="nil"/>
              <w:left w:val="nil"/>
              <w:bottom w:val="single" w:sz="4" w:space="0" w:color="auto"/>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4,4</w:t>
            </w:r>
          </w:p>
        </w:tc>
        <w:tc>
          <w:tcPr>
            <w:tcW w:w="1074" w:type="dxa"/>
            <w:tcBorders>
              <w:top w:val="nil"/>
              <w:left w:val="nil"/>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0,4</w:t>
            </w:r>
          </w:p>
        </w:tc>
      </w:tr>
      <w:tr w:rsidR="003D1B18" w:rsidRPr="003D1B18" w:rsidTr="003D1B18">
        <w:trPr>
          <w:trHeight w:val="170"/>
          <w:jc w:val="center"/>
        </w:trPr>
        <w:tc>
          <w:tcPr>
            <w:tcW w:w="1539" w:type="dxa"/>
            <w:vMerge/>
            <w:tcBorders>
              <w:top w:val="single" w:sz="8" w:space="0" w:color="auto"/>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4" w:space="0" w:color="auto"/>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2013</w:t>
            </w:r>
          </w:p>
        </w:tc>
        <w:tc>
          <w:tcPr>
            <w:tcW w:w="1177" w:type="dxa"/>
            <w:tcBorders>
              <w:top w:val="nil"/>
              <w:left w:val="nil"/>
              <w:bottom w:val="nil"/>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46,1</w:t>
            </w:r>
          </w:p>
        </w:tc>
        <w:tc>
          <w:tcPr>
            <w:tcW w:w="1076" w:type="dxa"/>
            <w:tcBorders>
              <w:top w:val="nil"/>
              <w:left w:val="nil"/>
              <w:bottom w:val="nil"/>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45,7</w:t>
            </w:r>
          </w:p>
        </w:tc>
        <w:tc>
          <w:tcPr>
            <w:tcW w:w="1098" w:type="dxa"/>
            <w:tcBorders>
              <w:top w:val="nil"/>
              <w:left w:val="nil"/>
              <w:bottom w:val="nil"/>
              <w:right w:val="single" w:sz="4"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7,7</w:t>
            </w:r>
          </w:p>
        </w:tc>
        <w:tc>
          <w:tcPr>
            <w:tcW w:w="1074" w:type="dxa"/>
            <w:tcBorders>
              <w:top w:val="nil"/>
              <w:left w:val="nil"/>
              <w:bottom w:val="nil"/>
              <w:right w:val="single" w:sz="8" w:space="0" w:color="auto"/>
            </w:tcBorders>
            <w:shd w:val="clear" w:color="auto" w:fill="auto"/>
            <w:hideMark/>
          </w:tcPr>
          <w:p w:rsidR="003D1B18" w:rsidRPr="003D1B18" w:rsidRDefault="003D1B18" w:rsidP="003D1B18">
            <w:pPr>
              <w:spacing w:after="0" w:line="240" w:lineRule="auto"/>
              <w:jc w:val="center"/>
              <w:rPr>
                <w:rFonts w:cs="Arial"/>
                <w:color w:val="000000"/>
                <w:sz w:val="18"/>
                <w:szCs w:val="18"/>
                <w:lang w:val="pl-PL" w:eastAsia="pl-PL" w:bidi="ar-SA"/>
              </w:rPr>
            </w:pPr>
            <w:r w:rsidRPr="003D1B18">
              <w:rPr>
                <w:rFonts w:cs="Arial"/>
                <w:color w:val="000000"/>
                <w:sz w:val="18"/>
                <w:szCs w:val="18"/>
                <w:lang w:val="pl-PL" w:eastAsia="pl-PL" w:bidi="ar-SA"/>
              </w:rPr>
              <w:t>0,5</w:t>
            </w:r>
          </w:p>
        </w:tc>
      </w:tr>
      <w:tr w:rsidR="003D1B18" w:rsidRPr="003D1B18" w:rsidTr="003D1B18">
        <w:trPr>
          <w:trHeight w:val="170"/>
          <w:jc w:val="center"/>
        </w:trPr>
        <w:tc>
          <w:tcPr>
            <w:tcW w:w="1539" w:type="dxa"/>
            <w:vMerge/>
            <w:tcBorders>
              <w:top w:val="single" w:sz="8" w:space="0" w:color="auto"/>
              <w:left w:val="single" w:sz="8" w:space="0" w:color="auto"/>
              <w:bottom w:val="single" w:sz="8" w:space="0" w:color="000000"/>
              <w:right w:val="nil"/>
            </w:tcBorders>
            <w:vAlign w:val="center"/>
            <w:hideMark/>
          </w:tcPr>
          <w:p w:rsidR="003D1B18" w:rsidRPr="003D1B18" w:rsidRDefault="003D1B18" w:rsidP="003D1B18">
            <w:pPr>
              <w:spacing w:after="0" w:line="240" w:lineRule="auto"/>
              <w:jc w:val="left"/>
              <w:rPr>
                <w:rFonts w:cs="Arial"/>
                <w:color w:val="000000"/>
                <w:sz w:val="18"/>
                <w:szCs w:val="18"/>
                <w:lang w:val="pl-PL" w:eastAsia="pl-PL" w:bidi="ar-SA"/>
              </w:rPr>
            </w:pPr>
          </w:p>
        </w:tc>
        <w:tc>
          <w:tcPr>
            <w:tcW w:w="716" w:type="dxa"/>
            <w:tcBorders>
              <w:top w:val="nil"/>
              <w:left w:val="single" w:sz="8" w:space="0" w:color="auto"/>
              <w:bottom w:val="single" w:sz="8" w:space="0" w:color="auto"/>
              <w:right w:val="single" w:sz="8"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2014</w:t>
            </w:r>
          </w:p>
        </w:tc>
        <w:tc>
          <w:tcPr>
            <w:tcW w:w="1177" w:type="dxa"/>
            <w:tcBorders>
              <w:top w:val="single" w:sz="4" w:space="0" w:color="auto"/>
              <w:left w:val="nil"/>
              <w:bottom w:val="single" w:sz="8" w:space="0" w:color="auto"/>
              <w:right w:val="single" w:sz="4"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30,3</w:t>
            </w:r>
          </w:p>
        </w:tc>
        <w:tc>
          <w:tcPr>
            <w:tcW w:w="1076" w:type="dxa"/>
            <w:tcBorders>
              <w:top w:val="single" w:sz="4" w:space="0" w:color="auto"/>
              <w:left w:val="nil"/>
              <w:bottom w:val="single" w:sz="8" w:space="0" w:color="auto"/>
              <w:right w:val="single" w:sz="4"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59,9</w:t>
            </w:r>
          </w:p>
        </w:tc>
        <w:tc>
          <w:tcPr>
            <w:tcW w:w="1098" w:type="dxa"/>
            <w:tcBorders>
              <w:top w:val="single" w:sz="4" w:space="0" w:color="auto"/>
              <w:left w:val="nil"/>
              <w:bottom w:val="single" w:sz="8" w:space="0" w:color="auto"/>
              <w:right w:val="single" w:sz="4"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9,5</w:t>
            </w:r>
          </w:p>
        </w:tc>
        <w:tc>
          <w:tcPr>
            <w:tcW w:w="1074" w:type="dxa"/>
            <w:tcBorders>
              <w:top w:val="single" w:sz="4" w:space="0" w:color="auto"/>
              <w:left w:val="nil"/>
              <w:bottom w:val="single" w:sz="8" w:space="0" w:color="auto"/>
              <w:right w:val="single" w:sz="8" w:space="0" w:color="auto"/>
            </w:tcBorders>
            <w:shd w:val="clear" w:color="auto" w:fill="FFFFCC"/>
            <w:hideMark/>
          </w:tcPr>
          <w:p w:rsidR="003D1B18" w:rsidRPr="003D1B18" w:rsidRDefault="003D1B18" w:rsidP="003D1B18">
            <w:pPr>
              <w:spacing w:after="0" w:line="240" w:lineRule="auto"/>
              <w:jc w:val="center"/>
              <w:rPr>
                <w:rFonts w:cs="Arial"/>
                <w:b/>
                <w:color w:val="000000"/>
                <w:sz w:val="18"/>
                <w:szCs w:val="18"/>
                <w:lang w:val="pl-PL" w:eastAsia="pl-PL" w:bidi="ar-SA"/>
              </w:rPr>
            </w:pPr>
            <w:r w:rsidRPr="003D1B18">
              <w:rPr>
                <w:rFonts w:cs="Arial"/>
                <w:b/>
                <w:color w:val="000000"/>
                <w:sz w:val="18"/>
                <w:szCs w:val="18"/>
                <w:lang w:val="pl-PL" w:eastAsia="pl-PL" w:bidi="ar-SA"/>
              </w:rPr>
              <w:t>0,3</w:t>
            </w:r>
          </w:p>
        </w:tc>
      </w:tr>
    </w:tbl>
    <w:p w:rsidR="00C30788" w:rsidRPr="00490554" w:rsidRDefault="00C30788" w:rsidP="00404479">
      <w:pPr>
        <w:ind w:firstLine="703"/>
        <w:rPr>
          <w:bCs/>
          <w:sz w:val="24"/>
          <w:highlight w:val="yellow"/>
          <w:lang w:val="pl-PL"/>
        </w:rPr>
      </w:pPr>
    </w:p>
    <w:p w:rsidR="002E3323" w:rsidRPr="003D1B18" w:rsidRDefault="00603BB8" w:rsidP="00404479">
      <w:pPr>
        <w:ind w:firstLine="703"/>
        <w:rPr>
          <w:bCs/>
          <w:lang w:val="pl-PL"/>
        </w:rPr>
      </w:pPr>
      <w:r w:rsidRPr="003D1B18">
        <w:rPr>
          <w:bCs/>
          <w:lang w:val="pl-PL"/>
        </w:rPr>
        <w:t>Z</w:t>
      </w:r>
      <w:r w:rsidR="002E3323" w:rsidRPr="003D1B18">
        <w:rPr>
          <w:bCs/>
          <w:lang w:val="pl-PL"/>
        </w:rPr>
        <w:t xml:space="preserve">wraca uwagę </w:t>
      </w:r>
      <w:r w:rsidR="00563897" w:rsidRPr="003D1B18">
        <w:rPr>
          <w:bCs/>
          <w:lang w:val="pl-PL"/>
        </w:rPr>
        <w:t>spadek</w:t>
      </w:r>
      <w:r w:rsidRPr="003D1B18">
        <w:rPr>
          <w:bCs/>
          <w:lang w:val="pl-PL"/>
        </w:rPr>
        <w:t xml:space="preserve"> udziału </w:t>
      </w:r>
      <w:r w:rsidR="003D1B18" w:rsidRPr="003D1B18">
        <w:rPr>
          <w:bCs/>
          <w:lang w:val="pl-PL"/>
        </w:rPr>
        <w:t xml:space="preserve">bezrobotnych z </w:t>
      </w:r>
      <w:r w:rsidR="00AB3024" w:rsidRPr="003D1B18">
        <w:rPr>
          <w:bCs/>
          <w:lang w:val="pl-PL"/>
        </w:rPr>
        <w:t>zawod</w:t>
      </w:r>
      <w:r w:rsidR="003D1B18" w:rsidRPr="003D1B18">
        <w:rPr>
          <w:bCs/>
          <w:lang w:val="pl-PL"/>
        </w:rPr>
        <w:t>ami</w:t>
      </w:r>
      <w:r w:rsidR="00AB3024" w:rsidRPr="003D1B18">
        <w:rPr>
          <w:bCs/>
          <w:lang w:val="pl-PL"/>
        </w:rPr>
        <w:t xml:space="preserve"> nadwyżkowy</w:t>
      </w:r>
      <w:r w:rsidR="003D1B18" w:rsidRPr="003D1B18">
        <w:rPr>
          <w:bCs/>
          <w:lang w:val="pl-PL"/>
        </w:rPr>
        <w:t>mi</w:t>
      </w:r>
      <w:r w:rsidR="00AB3024" w:rsidRPr="003D1B18">
        <w:rPr>
          <w:bCs/>
          <w:lang w:val="pl-PL"/>
        </w:rPr>
        <w:t xml:space="preserve"> zarówno w napływie bezrobotnych</w:t>
      </w:r>
      <w:r w:rsidR="003D1B18" w:rsidRPr="003D1B18">
        <w:rPr>
          <w:bCs/>
          <w:lang w:val="pl-PL"/>
        </w:rPr>
        <w:t xml:space="preserve"> jak i</w:t>
      </w:r>
      <w:r w:rsidR="00AB3024" w:rsidRPr="003D1B18">
        <w:rPr>
          <w:bCs/>
          <w:lang w:val="pl-PL"/>
        </w:rPr>
        <w:t xml:space="preserve"> stanie bezrobotnych na koniec roku</w:t>
      </w:r>
      <w:r w:rsidR="003D1B18" w:rsidRPr="003D1B18">
        <w:rPr>
          <w:bCs/>
          <w:lang w:val="pl-PL"/>
        </w:rPr>
        <w:t>.</w:t>
      </w:r>
      <w:r w:rsidR="00AB3024" w:rsidRPr="003D1B18">
        <w:rPr>
          <w:bCs/>
          <w:lang w:val="pl-PL"/>
        </w:rPr>
        <w:t xml:space="preserve"> </w:t>
      </w:r>
      <w:r w:rsidR="003D1B18" w:rsidRPr="003D1B18">
        <w:rPr>
          <w:bCs/>
          <w:lang w:val="pl-PL"/>
        </w:rPr>
        <w:t>Zmniejsza się także napływ</w:t>
      </w:r>
      <w:r w:rsidR="00AB3024" w:rsidRPr="003D1B18">
        <w:rPr>
          <w:bCs/>
          <w:lang w:val="pl-PL"/>
        </w:rPr>
        <w:t xml:space="preserve"> ofert</w:t>
      </w:r>
      <w:r w:rsidR="003D1B18" w:rsidRPr="003D1B18">
        <w:rPr>
          <w:bCs/>
          <w:lang w:val="pl-PL"/>
        </w:rPr>
        <w:t xml:space="preserve"> w zawodach nadwyżkowych</w:t>
      </w:r>
      <w:r w:rsidR="00AB3024" w:rsidRPr="003D1B18">
        <w:rPr>
          <w:bCs/>
          <w:lang w:val="pl-PL"/>
        </w:rPr>
        <w:t>, któr</w:t>
      </w:r>
      <w:r w:rsidR="00563897" w:rsidRPr="003D1B18">
        <w:rPr>
          <w:bCs/>
          <w:lang w:val="pl-PL"/>
        </w:rPr>
        <w:t>y</w:t>
      </w:r>
      <w:r w:rsidR="00AB3024" w:rsidRPr="003D1B18">
        <w:rPr>
          <w:bCs/>
          <w:lang w:val="pl-PL"/>
        </w:rPr>
        <w:t xml:space="preserve"> </w:t>
      </w:r>
      <w:r w:rsidR="00563897" w:rsidRPr="003D1B18">
        <w:rPr>
          <w:bCs/>
          <w:lang w:val="pl-PL"/>
        </w:rPr>
        <w:t>wystąpił w </w:t>
      </w:r>
      <w:r w:rsidR="00D60D4A" w:rsidRPr="003D1B18">
        <w:rPr>
          <w:bCs/>
          <w:lang w:val="pl-PL"/>
        </w:rPr>
        <w:t>2014</w:t>
      </w:r>
      <w:r w:rsidR="00563897" w:rsidRPr="003D1B18">
        <w:rPr>
          <w:bCs/>
          <w:lang w:val="pl-PL"/>
        </w:rPr>
        <w:t> r. w porównaniu do roku poprzedniego.</w:t>
      </w:r>
    </w:p>
    <w:p w:rsidR="00673FAE" w:rsidRPr="00490554" w:rsidRDefault="00673FAE" w:rsidP="00BC31D8">
      <w:pPr>
        <w:ind w:firstLine="703"/>
        <w:rPr>
          <w:highlight w:val="yellow"/>
          <w:lang w:val="pl-PL"/>
        </w:rPr>
      </w:pPr>
      <w:r w:rsidRPr="003D1B18">
        <w:rPr>
          <w:lang w:val="pl-PL"/>
        </w:rPr>
        <w:t xml:space="preserve">Porównanie liczby bezrobotnych, którzy zarejestrowali się w powiatowych urzędach pracy w </w:t>
      </w:r>
      <w:r w:rsidR="00D60D4A" w:rsidRPr="003D1B18">
        <w:rPr>
          <w:lang w:val="pl-PL"/>
        </w:rPr>
        <w:t>2014</w:t>
      </w:r>
      <w:r w:rsidRPr="003D1B18">
        <w:rPr>
          <w:lang w:val="pl-PL"/>
        </w:rPr>
        <w:t xml:space="preserve"> roku z liczbą ofert zatrudnienia zgłoszonych w tym samym okresie według sekcji </w:t>
      </w:r>
      <w:r w:rsidR="00122842" w:rsidRPr="003D1B18">
        <w:rPr>
          <w:lang w:val="pl-PL"/>
        </w:rPr>
        <w:t>PKD</w:t>
      </w:r>
      <w:r w:rsidR="003D1B18" w:rsidRPr="003D1B18">
        <w:rPr>
          <w:lang w:val="pl-PL"/>
        </w:rPr>
        <w:t xml:space="preserve"> ilustruje poniższa tabela:</w:t>
      </w:r>
    </w:p>
    <w:p w:rsidR="00495D4D" w:rsidRPr="00490554" w:rsidRDefault="00495D4D" w:rsidP="00BC31D8">
      <w:pPr>
        <w:ind w:firstLine="703"/>
        <w:rPr>
          <w:highlight w:val="yellow"/>
          <w:lang w:val="pl-PL"/>
        </w:rPr>
      </w:pPr>
    </w:p>
    <w:tbl>
      <w:tblPr>
        <w:tblW w:w="8220" w:type="dxa"/>
        <w:jc w:val="center"/>
        <w:tblCellMar>
          <w:left w:w="70" w:type="dxa"/>
          <w:right w:w="70" w:type="dxa"/>
        </w:tblCellMar>
        <w:tblLook w:val="04A0" w:firstRow="1" w:lastRow="0" w:firstColumn="1" w:lastColumn="0" w:noHBand="0" w:noVBand="1"/>
      </w:tblPr>
      <w:tblGrid>
        <w:gridCol w:w="3320"/>
        <w:gridCol w:w="400"/>
        <w:gridCol w:w="981"/>
        <w:gridCol w:w="771"/>
        <w:gridCol w:w="1059"/>
        <w:gridCol w:w="1012"/>
        <w:gridCol w:w="1027"/>
      </w:tblGrid>
      <w:tr w:rsidR="00413537" w:rsidRPr="009A7643" w:rsidTr="00413537">
        <w:trPr>
          <w:trHeight w:val="170"/>
          <w:jc w:val="center"/>
        </w:trPr>
        <w:tc>
          <w:tcPr>
            <w:tcW w:w="372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Wyszczególnienie</w:t>
            </w:r>
          </w:p>
        </w:tc>
        <w:tc>
          <w:tcPr>
            <w:tcW w:w="894" w:type="dxa"/>
            <w:tcBorders>
              <w:top w:val="single" w:sz="8" w:space="0" w:color="auto"/>
              <w:left w:val="nil"/>
              <w:bottom w:val="single" w:sz="4" w:space="0" w:color="auto"/>
              <w:right w:val="single" w:sz="4" w:space="0" w:color="auto"/>
            </w:tcBorders>
            <w:shd w:val="clear" w:color="auto" w:fill="auto"/>
            <w:vAlign w:val="center"/>
            <w:hideMark/>
          </w:tcPr>
          <w:p w:rsidR="00413537" w:rsidRPr="00413537" w:rsidRDefault="00413537" w:rsidP="00413537">
            <w:pPr>
              <w:spacing w:after="0" w:line="240" w:lineRule="auto"/>
              <w:jc w:val="center"/>
              <w:rPr>
                <w:rFonts w:ascii="Arial CE" w:hAnsi="Arial CE" w:cs="Arial CE"/>
                <w:sz w:val="14"/>
                <w:szCs w:val="14"/>
                <w:lang w:val="pl-PL" w:eastAsia="pl-PL" w:bidi="ar-SA"/>
              </w:rPr>
            </w:pPr>
            <w:r w:rsidRPr="00413537">
              <w:rPr>
                <w:rFonts w:ascii="Arial CE" w:hAnsi="Arial CE" w:cs="Arial CE"/>
                <w:sz w:val="14"/>
                <w:szCs w:val="14"/>
                <w:lang w:val="pl-PL" w:eastAsia="pl-PL" w:bidi="ar-SA"/>
              </w:rPr>
              <w:t>Napływ bezrobotnych w 2014 r.</w:t>
            </w:r>
          </w:p>
        </w:tc>
        <w:tc>
          <w:tcPr>
            <w:tcW w:w="728" w:type="dxa"/>
            <w:tcBorders>
              <w:top w:val="single" w:sz="8" w:space="0" w:color="auto"/>
              <w:left w:val="nil"/>
              <w:bottom w:val="single" w:sz="4" w:space="0" w:color="auto"/>
              <w:right w:val="single" w:sz="4" w:space="0" w:color="auto"/>
            </w:tcBorders>
            <w:shd w:val="clear" w:color="auto" w:fill="auto"/>
            <w:vAlign w:val="center"/>
            <w:hideMark/>
          </w:tcPr>
          <w:p w:rsidR="00413537" w:rsidRPr="00413537" w:rsidRDefault="00413537" w:rsidP="00413537">
            <w:pPr>
              <w:spacing w:after="0" w:line="240" w:lineRule="auto"/>
              <w:jc w:val="center"/>
              <w:rPr>
                <w:rFonts w:ascii="Arial CE" w:hAnsi="Arial CE" w:cs="Arial CE"/>
                <w:sz w:val="14"/>
                <w:szCs w:val="14"/>
                <w:lang w:val="pl-PL" w:eastAsia="pl-PL" w:bidi="ar-SA"/>
              </w:rPr>
            </w:pPr>
            <w:r w:rsidRPr="00413537">
              <w:rPr>
                <w:rFonts w:ascii="Arial CE" w:hAnsi="Arial CE" w:cs="Arial CE"/>
                <w:sz w:val="14"/>
                <w:szCs w:val="14"/>
                <w:lang w:val="pl-PL" w:eastAsia="pl-PL" w:bidi="ar-SA"/>
              </w:rPr>
              <w:t>Oferty pracy zgłoszone w 2014 r.</w:t>
            </w:r>
          </w:p>
        </w:tc>
        <w:tc>
          <w:tcPr>
            <w:tcW w:w="949" w:type="dxa"/>
            <w:tcBorders>
              <w:top w:val="single" w:sz="8" w:space="0" w:color="auto"/>
              <w:left w:val="nil"/>
              <w:bottom w:val="single" w:sz="4" w:space="0" w:color="auto"/>
              <w:right w:val="single" w:sz="4" w:space="0" w:color="auto"/>
            </w:tcBorders>
            <w:shd w:val="clear" w:color="auto" w:fill="auto"/>
            <w:vAlign w:val="center"/>
            <w:hideMark/>
          </w:tcPr>
          <w:p w:rsidR="00413537" w:rsidRPr="00413537" w:rsidRDefault="00413537" w:rsidP="00413537">
            <w:pPr>
              <w:spacing w:after="0" w:line="240" w:lineRule="auto"/>
              <w:jc w:val="center"/>
              <w:rPr>
                <w:rFonts w:ascii="Arial CE" w:hAnsi="Arial CE" w:cs="Arial CE"/>
                <w:sz w:val="14"/>
                <w:szCs w:val="14"/>
                <w:lang w:val="pl-PL" w:eastAsia="pl-PL" w:bidi="ar-SA"/>
              </w:rPr>
            </w:pPr>
            <w:proofErr w:type="gramStart"/>
            <w:r w:rsidRPr="00413537">
              <w:rPr>
                <w:rFonts w:ascii="Arial CE" w:hAnsi="Arial CE" w:cs="Arial CE"/>
                <w:sz w:val="14"/>
                <w:szCs w:val="14"/>
                <w:lang w:val="pl-PL" w:eastAsia="pl-PL" w:bidi="ar-SA"/>
              </w:rPr>
              <w:t>w</w:t>
            </w:r>
            <w:proofErr w:type="gramEnd"/>
            <w:r w:rsidRPr="00413537">
              <w:rPr>
                <w:rFonts w:ascii="Arial CE" w:hAnsi="Arial CE" w:cs="Arial CE"/>
                <w:sz w:val="14"/>
                <w:szCs w:val="14"/>
                <w:lang w:val="pl-PL" w:eastAsia="pl-PL" w:bidi="ar-SA"/>
              </w:rPr>
              <w:t xml:space="preserve"> tym pracy subsydiowanej</w:t>
            </w:r>
          </w:p>
        </w:tc>
        <w:tc>
          <w:tcPr>
            <w:tcW w:w="902" w:type="dxa"/>
            <w:tcBorders>
              <w:top w:val="single" w:sz="8" w:space="0" w:color="auto"/>
              <w:left w:val="nil"/>
              <w:bottom w:val="single" w:sz="4" w:space="0" w:color="auto"/>
              <w:right w:val="single" w:sz="4" w:space="0" w:color="auto"/>
            </w:tcBorders>
            <w:shd w:val="clear" w:color="auto" w:fill="auto"/>
            <w:vAlign w:val="center"/>
            <w:hideMark/>
          </w:tcPr>
          <w:p w:rsidR="00413537" w:rsidRPr="00413537" w:rsidRDefault="00413537" w:rsidP="00413537">
            <w:pPr>
              <w:spacing w:after="0" w:line="240" w:lineRule="auto"/>
              <w:jc w:val="center"/>
              <w:rPr>
                <w:rFonts w:ascii="Arial CE" w:hAnsi="Arial CE" w:cs="Arial CE"/>
                <w:sz w:val="14"/>
                <w:szCs w:val="14"/>
                <w:lang w:val="pl-PL" w:eastAsia="pl-PL" w:bidi="ar-SA"/>
              </w:rPr>
            </w:pPr>
            <w:r w:rsidRPr="00413537">
              <w:rPr>
                <w:rFonts w:ascii="Arial CE" w:hAnsi="Arial CE" w:cs="Arial CE"/>
                <w:sz w:val="14"/>
                <w:szCs w:val="14"/>
                <w:lang w:val="pl-PL" w:eastAsia="pl-PL" w:bidi="ar-SA"/>
              </w:rPr>
              <w:t>Wskaźnik intensywności nadwyżki /deficytu</w:t>
            </w:r>
          </w:p>
        </w:tc>
        <w:tc>
          <w:tcPr>
            <w:tcW w:w="1027" w:type="dxa"/>
            <w:tcBorders>
              <w:top w:val="single" w:sz="8" w:space="0" w:color="auto"/>
              <w:left w:val="nil"/>
              <w:bottom w:val="single" w:sz="4" w:space="0" w:color="auto"/>
              <w:right w:val="single" w:sz="8" w:space="0" w:color="auto"/>
            </w:tcBorders>
            <w:shd w:val="clear" w:color="auto" w:fill="auto"/>
            <w:vAlign w:val="center"/>
            <w:hideMark/>
          </w:tcPr>
          <w:p w:rsidR="00413537" w:rsidRPr="00413537" w:rsidRDefault="00413537" w:rsidP="009A7643">
            <w:pPr>
              <w:spacing w:after="0" w:line="240" w:lineRule="auto"/>
              <w:jc w:val="center"/>
              <w:rPr>
                <w:rFonts w:ascii="Arial CE" w:hAnsi="Arial CE" w:cs="Arial CE"/>
                <w:sz w:val="14"/>
                <w:szCs w:val="14"/>
                <w:lang w:val="pl-PL" w:eastAsia="pl-PL" w:bidi="ar-SA"/>
              </w:rPr>
            </w:pPr>
            <w:r w:rsidRPr="00413537">
              <w:rPr>
                <w:rFonts w:ascii="Arial CE" w:hAnsi="Arial CE" w:cs="Arial CE"/>
                <w:sz w:val="14"/>
                <w:szCs w:val="14"/>
                <w:lang w:val="pl-PL" w:eastAsia="pl-PL" w:bidi="ar-SA"/>
              </w:rPr>
              <w:t xml:space="preserve">Struktura % napływu </w:t>
            </w:r>
          </w:p>
        </w:tc>
      </w:tr>
      <w:tr w:rsidR="00413537" w:rsidRPr="00413537" w:rsidTr="00413537">
        <w:trPr>
          <w:trHeight w:val="170"/>
          <w:jc w:val="center"/>
        </w:trPr>
        <w:tc>
          <w:tcPr>
            <w:tcW w:w="372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0</w:t>
            </w:r>
          </w:p>
        </w:tc>
        <w:tc>
          <w:tcPr>
            <w:tcW w:w="894" w:type="dxa"/>
            <w:tcBorders>
              <w:top w:val="nil"/>
              <w:left w:val="nil"/>
              <w:bottom w:val="single" w:sz="8"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1</w:t>
            </w:r>
          </w:p>
        </w:tc>
        <w:tc>
          <w:tcPr>
            <w:tcW w:w="728" w:type="dxa"/>
            <w:tcBorders>
              <w:top w:val="nil"/>
              <w:left w:val="nil"/>
              <w:bottom w:val="single" w:sz="8"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2</w:t>
            </w:r>
          </w:p>
        </w:tc>
        <w:tc>
          <w:tcPr>
            <w:tcW w:w="949" w:type="dxa"/>
            <w:tcBorders>
              <w:top w:val="nil"/>
              <w:left w:val="nil"/>
              <w:bottom w:val="single" w:sz="8"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3</w:t>
            </w:r>
          </w:p>
        </w:tc>
        <w:tc>
          <w:tcPr>
            <w:tcW w:w="902" w:type="dxa"/>
            <w:tcBorders>
              <w:top w:val="nil"/>
              <w:left w:val="nil"/>
              <w:bottom w:val="single" w:sz="8"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4</w:t>
            </w:r>
          </w:p>
        </w:tc>
        <w:tc>
          <w:tcPr>
            <w:tcW w:w="1027" w:type="dxa"/>
            <w:tcBorders>
              <w:top w:val="nil"/>
              <w:left w:val="nil"/>
              <w:bottom w:val="single" w:sz="8"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5</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Rolnictwo, leśnictwo, łowiectwo i rybactwo</w:t>
            </w:r>
          </w:p>
        </w:tc>
        <w:tc>
          <w:tcPr>
            <w:tcW w:w="400" w:type="dxa"/>
            <w:tcBorders>
              <w:top w:val="nil"/>
              <w:left w:val="single" w:sz="8" w:space="0" w:color="auto"/>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A</w:t>
            </w:r>
          </w:p>
        </w:tc>
        <w:tc>
          <w:tcPr>
            <w:tcW w:w="894"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3379</w:t>
            </w:r>
          </w:p>
        </w:tc>
        <w:tc>
          <w:tcPr>
            <w:tcW w:w="728"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1200</w:t>
            </w:r>
          </w:p>
        </w:tc>
        <w:tc>
          <w:tcPr>
            <w:tcW w:w="949"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378</w:t>
            </w:r>
          </w:p>
        </w:tc>
        <w:tc>
          <w:tcPr>
            <w:tcW w:w="902"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0,3551</w:t>
            </w:r>
          </w:p>
        </w:tc>
        <w:tc>
          <w:tcPr>
            <w:tcW w:w="1027" w:type="dxa"/>
            <w:tcBorders>
              <w:top w:val="nil"/>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2,1</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Górnictwo i wydobywanie</w:t>
            </w:r>
          </w:p>
        </w:tc>
        <w:tc>
          <w:tcPr>
            <w:tcW w:w="400" w:type="dxa"/>
            <w:tcBorders>
              <w:top w:val="nil"/>
              <w:left w:val="single" w:sz="8" w:space="0" w:color="auto"/>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B</w:t>
            </w:r>
          </w:p>
        </w:tc>
        <w:tc>
          <w:tcPr>
            <w:tcW w:w="894"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695</w:t>
            </w:r>
          </w:p>
        </w:tc>
        <w:tc>
          <w:tcPr>
            <w:tcW w:w="728"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306</w:t>
            </w:r>
          </w:p>
        </w:tc>
        <w:tc>
          <w:tcPr>
            <w:tcW w:w="949"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72</w:t>
            </w:r>
          </w:p>
        </w:tc>
        <w:tc>
          <w:tcPr>
            <w:tcW w:w="902"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0,4403</w:t>
            </w:r>
          </w:p>
        </w:tc>
        <w:tc>
          <w:tcPr>
            <w:tcW w:w="1027" w:type="dxa"/>
            <w:tcBorders>
              <w:top w:val="nil"/>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0,4</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Przetwórstwo przemysłowe</w:t>
            </w:r>
          </w:p>
        </w:tc>
        <w:tc>
          <w:tcPr>
            <w:tcW w:w="400" w:type="dxa"/>
            <w:tcBorders>
              <w:top w:val="nil"/>
              <w:left w:val="single" w:sz="8" w:space="0" w:color="auto"/>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C</w:t>
            </w:r>
          </w:p>
        </w:tc>
        <w:tc>
          <w:tcPr>
            <w:tcW w:w="894"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27930</w:t>
            </w:r>
          </w:p>
        </w:tc>
        <w:tc>
          <w:tcPr>
            <w:tcW w:w="728"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15400</w:t>
            </w:r>
          </w:p>
        </w:tc>
        <w:tc>
          <w:tcPr>
            <w:tcW w:w="949"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2641</w:t>
            </w:r>
          </w:p>
        </w:tc>
        <w:tc>
          <w:tcPr>
            <w:tcW w:w="902"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0,5514</w:t>
            </w:r>
          </w:p>
        </w:tc>
        <w:tc>
          <w:tcPr>
            <w:tcW w:w="1027" w:type="dxa"/>
            <w:tcBorders>
              <w:top w:val="nil"/>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17,5</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3A6E74"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 xml:space="preserve">Wytwarzanie i zaopatrywanie w energię elektryczną, gaz, parę wodną, gorąca wodę </w:t>
            </w:r>
          </w:p>
          <w:p w:rsidR="00413537" w:rsidRPr="00413537" w:rsidRDefault="00413537" w:rsidP="00413537">
            <w:pPr>
              <w:spacing w:after="0" w:line="240" w:lineRule="auto"/>
              <w:jc w:val="left"/>
              <w:rPr>
                <w:rFonts w:ascii="Arial CE" w:hAnsi="Arial CE" w:cs="Arial CE"/>
                <w:sz w:val="14"/>
                <w:szCs w:val="14"/>
                <w:lang w:val="pl-PL" w:eastAsia="pl-PL" w:bidi="ar-SA"/>
              </w:rPr>
            </w:pPr>
            <w:proofErr w:type="gramStart"/>
            <w:r w:rsidRPr="00413537">
              <w:rPr>
                <w:rFonts w:ascii="Arial CE" w:hAnsi="Arial CE" w:cs="Arial CE"/>
                <w:sz w:val="14"/>
                <w:szCs w:val="14"/>
                <w:lang w:val="pl-PL" w:eastAsia="pl-PL" w:bidi="ar-SA"/>
              </w:rPr>
              <w:t>i</w:t>
            </w:r>
            <w:proofErr w:type="gramEnd"/>
            <w:r w:rsidRPr="00413537">
              <w:rPr>
                <w:rFonts w:ascii="Arial CE" w:hAnsi="Arial CE" w:cs="Arial CE"/>
                <w:sz w:val="14"/>
                <w:szCs w:val="14"/>
                <w:lang w:val="pl-PL" w:eastAsia="pl-PL" w:bidi="ar-SA"/>
              </w:rPr>
              <w:t xml:space="preserve"> powietrze do układów klimatyzacyjnych</w:t>
            </w:r>
          </w:p>
        </w:tc>
        <w:tc>
          <w:tcPr>
            <w:tcW w:w="400" w:type="dxa"/>
            <w:tcBorders>
              <w:top w:val="nil"/>
              <w:left w:val="single" w:sz="8" w:space="0" w:color="auto"/>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D</w:t>
            </w:r>
          </w:p>
        </w:tc>
        <w:tc>
          <w:tcPr>
            <w:tcW w:w="894"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507</w:t>
            </w:r>
          </w:p>
        </w:tc>
        <w:tc>
          <w:tcPr>
            <w:tcW w:w="728"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99</w:t>
            </w:r>
          </w:p>
        </w:tc>
        <w:tc>
          <w:tcPr>
            <w:tcW w:w="949"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29</w:t>
            </w:r>
          </w:p>
        </w:tc>
        <w:tc>
          <w:tcPr>
            <w:tcW w:w="902"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0,1953</w:t>
            </w:r>
          </w:p>
        </w:tc>
        <w:tc>
          <w:tcPr>
            <w:tcW w:w="1027" w:type="dxa"/>
            <w:tcBorders>
              <w:top w:val="nil"/>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0,3</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3A6E74"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 xml:space="preserve">Dostawa wody, gospodarowanie ściekami </w:t>
            </w:r>
          </w:p>
          <w:p w:rsidR="00413537" w:rsidRPr="00413537" w:rsidRDefault="00413537" w:rsidP="00413537">
            <w:pPr>
              <w:spacing w:after="0" w:line="240" w:lineRule="auto"/>
              <w:jc w:val="left"/>
              <w:rPr>
                <w:rFonts w:ascii="Arial CE" w:hAnsi="Arial CE" w:cs="Arial CE"/>
                <w:sz w:val="14"/>
                <w:szCs w:val="14"/>
                <w:lang w:val="pl-PL" w:eastAsia="pl-PL" w:bidi="ar-SA"/>
              </w:rPr>
            </w:pPr>
            <w:proofErr w:type="gramStart"/>
            <w:r w:rsidRPr="00413537">
              <w:rPr>
                <w:rFonts w:ascii="Arial CE" w:hAnsi="Arial CE" w:cs="Arial CE"/>
                <w:sz w:val="14"/>
                <w:szCs w:val="14"/>
                <w:lang w:val="pl-PL" w:eastAsia="pl-PL" w:bidi="ar-SA"/>
              </w:rPr>
              <w:t>i</w:t>
            </w:r>
            <w:proofErr w:type="gramEnd"/>
            <w:r w:rsidRPr="00413537">
              <w:rPr>
                <w:rFonts w:ascii="Arial CE" w:hAnsi="Arial CE" w:cs="Arial CE"/>
                <w:sz w:val="14"/>
                <w:szCs w:val="14"/>
                <w:lang w:val="pl-PL" w:eastAsia="pl-PL" w:bidi="ar-SA"/>
              </w:rPr>
              <w:t xml:space="preserve"> odpadami oraz działalność związana z rekultywacją</w:t>
            </w:r>
          </w:p>
        </w:tc>
        <w:tc>
          <w:tcPr>
            <w:tcW w:w="400" w:type="dxa"/>
            <w:tcBorders>
              <w:top w:val="nil"/>
              <w:left w:val="single" w:sz="8" w:space="0" w:color="auto"/>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E</w:t>
            </w:r>
          </w:p>
        </w:tc>
        <w:tc>
          <w:tcPr>
            <w:tcW w:w="894"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1965</w:t>
            </w:r>
          </w:p>
        </w:tc>
        <w:tc>
          <w:tcPr>
            <w:tcW w:w="728"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1422</w:t>
            </w:r>
          </w:p>
        </w:tc>
        <w:tc>
          <w:tcPr>
            <w:tcW w:w="949"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719</w:t>
            </w:r>
          </w:p>
        </w:tc>
        <w:tc>
          <w:tcPr>
            <w:tcW w:w="902"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0,7237</w:t>
            </w:r>
          </w:p>
        </w:tc>
        <w:tc>
          <w:tcPr>
            <w:tcW w:w="1027" w:type="dxa"/>
            <w:tcBorders>
              <w:top w:val="nil"/>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1,2</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Budownictwo</w:t>
            </w:r>
          </w:p>
        </w:tc>
        <w:tc>
          <w:tcPr>
            <w:tcW w:w="400" w:type="dxa"/>
            <w:tcBorders>
              <w:top w:val="nil"/>
              <w:left w:val="single" w:sz="8" w:space="0" w:color="auto"/>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F</w:t>
            </w:r>
          </w:p>
        </w:tc>
        <w:tc>
          <w:tcPr>
            <w:tcW w:w="894"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14386</w:t>
            </w:r>
          </w:p>
        </w:tc>
        <w:tc>
          <w:tcPr>
            <w:tcW w:w="728"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8277</w:t>
            </w:r>
          </w:p>
        </w:tc>
        <w:tc>
          <w:tcPr>
            <w:tcW w:w="949"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1343</w:t>
            </w:r>
          </w:p>
        </w:tc>
        <w:tc>
          <w:tcPr>
            <w:tcW w:w="902"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0,5754</w:t>
            </w:r>
          </w:p>
        </w:tc>
        <w:tc>
          <w:tcPr>
            <w:tcW w:w="1027" w:type="dxa"/>
            <w:tcBorders>
              <w:top w:val="nil"/>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9,0</w:t>
            </w:r>
          </w:p>
        </w:tc>
      </w:tr>
      <w:tr w:rsidR="00413537" w:rsidRPr="00413537" w:rsidTr="009A7643">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Handel hurtowy I detaliczny, naprawy pojazdów samochodowych, włączając motocykle</w:t>
            </w:r>
          </w:p>
        </w:tc>
        <w:tc>
          <w:tcPr>
            <w:tcW w:w="400" w:type="dxa"/>
            <w:tcBorders>
              <w:top w:val="nil"/>
              <w:left w:val="single" w:sz="8" w:space="0" w:color="auto"/>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G</w:t>
            </w:r>
          </w:p>
        </w:tc>
        <w:tc>
          <w:tcPr>
            <w:tcW w:w="894"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24597</w:t>
            </w:r>
          </w:p>
        </w:tc>
        <w:tc>
          <w:tcPr>
            <w:tcW w:w="728"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14080</w:t>
            </w:r>
          </w:p>
        </w:tc>
        <w:tc>
          <w:tcPr>
            <w:tcW w:w="949"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4628</w:t>
            </w:r>
          </w:p>
        </w:tc>
        <w:tc>
          <w:tcPr>
            <w:tcW w:w="902"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0,5724</w:t>
            </w:r>
          </w:p>
        </w:tc>
        <w:tc>
          <w:tcPr>
            <w:tcW w:w="1027" w:type="dxa"/>
            <w:tcBorders>
              <w:top w:val="nil"/>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15,4</w:t>
            </w:r>
          </w:p>
        </w:tc>
      </w:tr>
      <w:tr w:rsidR="00413537" w:rsidRPr="00413537" w:rsidTr="009A7643">
        <w:trPr>
          <w:trHeight w:val="170"/>
          <w:jc w:val="center"/>
        </w:trPr>
        <w:tc>
          <w:tcPr>
            <w:tcW w:w="3320" w:type="dxa"/>
            <w:tcBorders>
              <w:top w:val="single" w:sz="4" w:space="0" w:color="auto"/>
              <w:left w:val="single" w:sz="8" w:space="0" w:color="auto"/>
              <w:bottom w:val="single" w:sz="4" w:space="0" w:color="auto"/>
              <w:right w:val="nil"/>
            </w:tcBorders>
            <w:shd w:val="clear" w:color="auto" w:fill="auto"/>
            <w:vAlign w:val="center"/>
            <w:hideMark/>
          </w:tcPr>
          <w:p w:rsidR="003A6E74"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 xml:space="preserve">Działalność związana z zakwaterowaniem </w:t>
            </w:r>
          </w:p>
          <w:p w:rsidR="00413537" w:rsidRPr="00413537" w:rsidRDefault="00413537" w:rsidP="00413537">
            <w:pPr>
              <w:spacing w:after="0" w:line="240" w:lineRule="auto"/>
              <w:jc w:val="left"/>
              <w:rPr>
                <w:rFonts w:ascii="Arial CE" w:hAnsi="Arial CE" w:cs="Arial CE"/>
                <w:sz w:val="14"/>
                <w:szCs w:val="14"/>
                <w:lang w:val="pl-PL" w:eastAsia="pl-PL" w:bidi="ar-SA"/>
              </w:rPr>
            </w:pPr>
            <w:proofErr w:type="gramStart"/>
            <w:r w:rsidRPr="00413537">
              <w:rPr>
                <w:rFonts w:ascii="Arial CE" w:hAnsi="Arial CE" w:cs="Arial CE"/>
                <w:sz w:val="14"/>
                <w:szCs w:val="14"/>
                <w:lang w:val="pl-PL" w:eastAsia="pl-PL" w:bidi="ar-SA"/>
              </w:rPr>
              <w:t>i</w:t>
            </w:r>
            <w:proofErr w:type="gramEnd"/>
            <w:r w:rsidRPr="00413537">
              <w:rPr>
                <w:rFonts w:ascii="Arial CE" w:hAnsi="Arial CE" w:cs="Arial CE"/>
                <w:sz w:val="14"/>
                <w:szCs w:val="14"/>
                <w:lang w:val="pl-PL" w:eastAsia="pl-PL" w:bidi="ar-SA"/>
              </w:rPr>
              <w:t xml:space="preserve"> usługami gastronomicznymi</w:t>
            </w:r>
          </w:p>
        </w:tc>
        <w:tc>
          <w:tcPr>
            <w:tcW w:w="4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13537" w:rsidRPr="00413537" w:rsidRDefault="00B21C05" w:rsidP="00413537">
            <w:pPr>
              <w:spacing w:after="0" w:line="240" w:lineRule="auto"/>
              <w:jc w:val="center"/>
              <w:rPr>
                <w:rFonts w:ascii="Arial CE" w:hAnsi="Arial CE" w:cs="Arial CE"/>
                <w:sz w:val="16"/>
                <w:szCs w:val="16"/>
                <w:lang w:val="pl-PL" w:eastAsia="pl-PL" w:bidi="ar-SA"/>
              </w:rPr>
            </w:pPr>
            <w:r>
              <w:rPr>
                <w:rFonts w:ascii="Arial CE" w:hAnsi="Arial CE" w:cs="Arial CE"/>
                <w:sz w:val="16"/>
                <w:szCs w:val="16"/>
                <w:lang w:val="pl-PL" w:eastAsia="pl-PL" w:bidi="ar-SA"/>
              </w:rPr>
              <w:t>I</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5349</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3895</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1321</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0,7282</w:t>
            </w:r>
          </w:p>
        </w:tc>
        <w:tc>
          <w:tcPr>
            <w:tcW w:w="1027" w:type="dxa"/>
            <w:tcBorders>
              <w:top w:val="single" w:sz="4" w:space="0" w:color="auto"/>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3,3</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000000" w:fill="FFFFCC"/>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Transport i gospodarka magazynowa</w:t>
            </w:r>
          </w:p>
        </w:tc>
        <w:tc>
          <w:tcPr>
            <w:tcW w:w="400" w:type="dxa"/>
            <w:tcBorders>
              <w:top w:val="nil"/>
              <w:left w:val="single" w:sz="8" w:space="0" w:color="auto"/>
              <w:bottom w:val="single" w:sz="4" w:space="0" w:color="auto"/>
              <w:right w:val="single" w:sz="8" w:space="0" w:color="auto"/>
            </w:tcBorders>
            <w:shd w:val="clear" w:color="000000" w:fill="FFFFCC"/>
            <w:noWrap/>
            <w:vAlign w:val="center"/>
            <w:hideMark/>
          </w:tcPr>
          <w:p w:rsidR="00413537" w:rsidRPr="00413537" w:rsidRDefault="00B21C05" w:rsidP="00413537">
            <w:pPr>
              <w:spacing w:after="0" w:line="240" w:lineRule="auto"/>
              <w:jc w:val="center"/>
              <w:rPr>
                <w:rFonts w:ascii="Arial CE" w:hAnsi="Arial CE" w:cs="Arial CE"/>
                <w:sz w:val="16"/>
                <w:szCs w:val="16"/>
                <w:lang w:val="pl-PL" w:eastAsia="pl-PL" w:bidi="ar-SA"/>
              </w:rPr>
            </w:pPr>
            <w:r>
              <w:rPr>
                <w:rFonts w:ascii="Arial CE" w:hAnsi="Arial CE" w:cs="Arial CE"/>
                <w:sz w:val="16"/>
                <w:szCs w:val="16"/>
                <w:lang w:val="pl-PL" w:eastAsia="pl-PL" w:bidi="ar-SA"/>
              </w:rPr>
              <w:t>H</w:t>
            </w:r>
          </w:p>
        </w:tc>
        <w:tc>
          <w:tcPr>
            <w:tcW w:w="894" w:type="dxa"/>
            <w:tcBorders>
              <w:top w:val="nil"/>
              <w:left w:val="nil"/>
              <w:bottom w:val="single" w:sz="4" w:space="0" w:color="auto"/>
              <w:right w:val="single" w:sz="4"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4390</w:t>
            </w:r>
          </w:p>
        </w:tc>
        <w:tc>
          <w:tcPr>
            <w:tcW w:w="728" w:type="dxa"/>
            <w:tcBorders>
              <w:top w:val="nil"/>
              <w:left w:val="nil"/>
              <w:bottom w:val="single" w:sz="4" w:space="0" w:color="auto"/>
              <w:right w:val="single" w:sz="4"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4848</w:t>
            </w:r>
          </w:p>
        </w:tc>
        <w:tc>
          <w:tcPr>
            <w:tcW w:w="949" w:type="dxa"/>
            <w:tcBorders>
              <w:top w:val="nil"/>
              <w:left w:val="nil"/>
              <w:bottom w:val="single" w:sz="4" w:space="0" w:color="auto"/>
              <w:right w:val="single" w:sz="4"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497</w:t>
            </w:r>
          </w:p>
        </w:tc>
        <w:tc>
          <w:tcPr>
            <w:tcW w:w="902" w:type="dxa"/>
            <w:tcBorders>
              <w:top w:val="nil"/>
              <w:left w:val="nil"/>
              <w:bottom w:val="single" w:sz="4" w:space="0" w:color="auto"/>
              <w:right w:val="single" w:sz="4"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1,1043</w:t>
            </w:r>
          </w:p>
        </w:tc>
        <w:tc>
          <w:tcPr>
            <w:tcW w:w="1027" w:type="dxa"/>
            <w:tcBorders>
              <w:top w:val="nil"/>
              <w:left w:val="nil"/>
              <w:bottom w:val="single" w:sz="4" w:space="0" w:color="auto"/>
              <w:right w:val="single" w:sz="8"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2,7</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000000" w:fill="DAEEF3"/>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Informacja i komunikacja</w:t>
            </w:r>
          </w:p>
        </w:tc>
        <w:tc>
          <w:tcPr>
            <w:tcW w:w="400" w:type="dxa"/>
            <w:tcBorders>
              <w:top w:val="nil"/>
              <w:left w:val="single" w:sz="8" w:space="0" w:color="auto"/>
              <w:bottom w:val="single" w:sz="4" w:space="0" w:color="auto"/>
              <w:right w:val="single" w:sz="8" w:space="0" w:color="auto"/>
            </w:tcBorders>
            <w:shd w:val="clear" w:color="000000" w:fill="DAEEF3"/>
            <w:noWrap/>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J</w:t>
            </w:r>
          </w:p>
        </w:tc>
        <w:tc>
          <w:tcPr>
            <w:tcW w:w="894" w:type="dxa"/>
            <w:tcBorders>
              <w:top w:val="nil"/>
              <w:left w:val="nil"/>
              <w:bottom w:val="single" w:sz="4" w:space="0" w:color="auto"/>
              <w:right w:val="single" w:sz="4" w:space="0" w:color="auto"/>
            </w:tcBorders>
            <w:shd w:val="clear" w:color="000000" w:fill="DAEEF3"/>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1259</w:t>
            </w:r>
          </w:p>
        </w:tc>
        <w:tc>
          <w:tcPr>
            <w:tcW w:w="728" w:type="dxa"/>
            <w:tcBorders>
              <w:top w:val="nil"/>
              <w:left w:val="nil"/>
              <w:bottom w:val="single" w:sz="4" w:space="0" w:color="auto"/>
              <w:right w:val="single" w:sz="4" w:space="0" w:color="auto"/>
            </w:tcBorders>
            <w:shd w:val="clear" w:color="000000" w:fill="DAEEF3"/>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1148</w:t>
            </w:r>
          </w:p>
        </w:tc>
        <w:tc>
          <w:tcPr>
            <w:tcW w:w="949" w:type="dxa"/>
            <w:tcBorders>
              <w:top w:val="nil"/>
              <w:left w:val="nil"/>
              <w:bottom w:val="single" w:sz="4" w:space="0" w:color="auto"/>
              <w:right w:val="single" w:sz="4" w:space="0" w:color="auto"/>
            </w:tcBorders>
            <w:shd w:val="clear" w:color="000000" w:fill="DAEEF3"/>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232</w:t>
            </w:r>
          </w:p>
        </w:tc>
        <w:tc>
          <w:tcPr>
            <w:tcW w:w="902" w:type="dxa"/>
            <w:tcBorders>
              <w:top w:val="nil"/>
              <w:left w:val="nil"/>
              <w:bottom w:val="single" w:sz="4" w:space="0" w:color="auto"/>
              <w:right w:val="single" w:sz="4" w:space="0" w:color="auto"/>
            </w:tcBorders>
            <w:shd w:val="clear" w:color="000000" w:fill="DAEEF3"/>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0,9118</w:t>
            </w:r>
          </w:p>
        </w:tc>
        <w:tc>
          <w:tcPr>
            <w:tcW w:w="1027" w:type="dxa"/>
            <w:tcBorders>
              <w:top w:val="nil"/>
              <w:left w:val="nil"/>
              <w:bottom w:val="single" w:sz="4" w:space="0" w:color="auto"/>
              <w:right w:val="single" w:sz="8" w:space="0" w:color="auto"/>
            </w:tcBorders>
            <w:shd w:val="clear" w:color="000000" w:fill="DAEEF3"/>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0,8</w:t>
            </w:r>
          </w:p>
        </w:tc>
      </w:tr>
      <w:tr w:rsidR="00413537" w:rsidRPr="00413537" w:rsidTr="00B21C05">
        <w:trPr>
          <w:trHeight w:val="170"/>
          <w:jc w:val="center"/>
        </w:trPr>
        <w:tc>
          <w:tcPr>
            <w:tcW w:w="3320" w:type="dxa"/>
            <w:tcBorders>
              <w:top w:val="nil"/>
              <w:left w:val="single" w:sz="8" w:space="0" w:color="auto"/>
              <w:bottom w:val="single" w:sz="4" w:space="0" w:color="auto"/>
              <w:right w:val="nil"/>
            </w:tcBorders>
            <w:shd w:val="clear" w:color="000000" w:fill="DAEEF3"/>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Działalność finansowa i ubezpieczeniowa</w:t>
            </w:r>
          </w:p>
        </w:tc>
        <w:tc>
          <w:tcPr>
            <w:tcW w:w="400" w:type="dxa"/>
            <w:tcBorders>
              <w:top w:val="nil"/>
              <w:left w:val="single" w:sz="8" w:space="0" w:color="auto"/>
              <w:bottom w:val="single" w:sz="4" w:space="0" w:color="auto"/>
              <w:right w:val="single" w:sz="8" w:space="0" w:color="auto"/>
            </w:tcBorders>
            <w:shd w:val="clear" w:color="000000" w:fill="DAEEF3"/>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K</w:t>
            </w:r>
          </w:p>
        </w:tc>
        <w:tc>
          <w:tcPr>
            <w:tcW w:w="894" w:type="dxa"/>
            <w:tcBorders>
              <w:top w:val="nil"/>
              <w:left w:val="nil"/>
              <w:bottom w:val="single" w:sz="4" w:space="0" w:color="auto"/>
              <w:right w:val="single" w:sz="4" w:space="0" w:color="auto"/>
            </w:tcBorders>
            <w:shd w:val="clear" w:color="000000" w:fill="DAEEF3"/>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2359</w:t>
            </w:r>
          </w:p>
        </w:tc>
        <w:tc>
          <w:tcPr>
            <w:tcW w:w="728" w:type="dxa"/>
            <w:tcBorders>
              <w:top w:val="nil"/>
              <w:left w:val="nil"/>
              <w:bottom w:val="single" w:sz="4" w:space="0" w:color="auto"/>
              <w:right w:val="single" w:sz="4" w:space="0" w:color="auto"/>
            </w:tcBorders>
            <w:shd w:val="clear" w:color="000000" w:fill="DAEEF3"/>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2127</w:t>
            </w:r>
          </w:p>
        </w:tc>
        <w:tc>
          <w:tcPr>
            <w:tcW w:w="949" w:type="dxa"/>
            <w:tcBorders>
              <w:top w:val="nil"/>
              <w:left w:val="nil"/>
              <w:bottom w:val="single" w:sz="4" w:space="0" w:color="auto"/>
              <w:right w:val="single" w:sz="4" w:space="0" w:color="auto"/>
            </w:tcBorders>
            <w:shd w:val="clear" w:color="000000" w:fill="DAEEF3"/>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417</w:t>
            </w:r>
          </w:p>
        </w:tc>
        <w:tc>
          <w:tcPr>
            <w:tcW w:w="902" w:type="dxa"/>
            <w:tcBorders>
              <w:top w:val="nil"/>
              <w:left w:val="nil"/>
              <w:bottom w:val="single" w:sz="4" w:space="0" w:color="auto"/>
              <w:right w:val="single" w:sz="4" w:space="0" w:color="auto"/>
            </w:tcBorders>
            <w:shd w:val="clear" w:color="000000" w:fill="DAEEF3"/>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0,9017</w:t>
            </w:r>
          </w:p>
        </w:tc>
        <w:tc>
          <w:tcPr>
            <w:tcW w:w="1027" w:type="dxa"/>
            <w:tcBorders>
              <w:top w:val="nil"/>
              <w:left w:val="nil"/>
              <w:bottom w:val="single" w:sz="4" w:space="0" w:color="auto"/>
              <w:right w:val="single" w:sz="8" w:space="0" w:color="auto"/>
            </w:tcBorders>
            <w:shd w:val="clear" w:color="000000" w:fill="DAEEF3"/>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1,5</w:t>
            </w:r>
          </w:p>
        </w:tc>
      </w:tr>
      <w:tr w:rsidR="00413537" w:rsidRPr="00413537" w:rsidTr="00B21C05">
        <w:trPr>
          <w:trHeight w:val="170"/>
          <w:jc w:val="center"/>
        </w:trPr>
        <w:tc>
          <w:tcPr>
            <w:tcW w:w="3320" w:type="dxa"/>
            <w:tcBorders>
              <w:top w:val="single" w:sz="4" w:space="0" w:color="auto"/>
              <w:left w:val="single" w:sz="8" w:space="0" w:color="auto"/>
              <w:bottom w:val="single" w:sz="4" w:space="0" w:color="auto"/>
              <w:right w:val="nil"/>
            </w:tcBorders>
            <w:shd w:val="clear" w:color="auto" w:fill="auto"/>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lastRenderedPageBreak/>
              <w:t>Działalność związana z obsługą rynku nieruchomości</w:t>
            </w:r>
          </w:p>
        </w:tc>
        <w:tc>
          <w:tcPr>
            <w:tcW w:w="4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L</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1722</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1266</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532</w:t>
            </w: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0,7352</w:t>
            </w:r>
          </w:p>
        </w:tc>
        <w:tc>
          <w:tcPr>
            <w:tcW w:w="1027" w:type="dxa"/>
            <w:tcBorders>
              <w:top w:val="single" w:sz="4" w:space="0" w:color="auto"/>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1,1</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Działalność profesjonalna, naukowa i techniczna</w:t>
            </w:r>
          </w:p>
        </w:tc>
        <w:tc>
          <w:tcPr>
            <w:tcW w:w="400" w:type="dxa"/>
            <w:tcBorders>
              <w:top w:val="nil"/>
              <w:left w:val="single" w:sz="8" w:space="0" w:color="auto"/>
              <w:bottom w:val="single" w:sz="4" w:space="0" w:color="auto"/>
              <w:right w:val="single" w:sz="8" w:space="0" w:color="auto"/>
            </w:tcBorders>
            <w:shd w:val="clear" w:color="auto" w:fill="auto"/>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M</w:t>
            </w:r>
          </w:p>
        </w:tc>
        <w:tc>
          <w:tcPr>
            <w:tcW w:w="894"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5383</w:t>
            </w:r>
          </w:p>
        </w:tc>
        <w:tc>
          <w:tcPr>
            <w:tcW w:w="728"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4115</w:t>
            </w:r>
          </w:p>
        </w:tc>
        <w:tc>
          <w:tcPr>
            <w:tcW w:w="949"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1172</w:t>
            </w:r>
          </w:p>
        </w:tc>
        <w:tc>
          <w:tcPr>
            <w:tcW w:w="902"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0,7644</w:t>
            </w:r>
          </w:p>
        </w:tc>
        <w:tc>
          <w:tcPr>
            <w:tcW w:w="1027" w:type="dxa"/>
            <w:tcBorders>
              <w:top w:val="nil"/>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3,4</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000000" w:fill="FFFFCC"/>
            <w:vAlign w:val="center"/>
            <w:hideMark/>
          </w:tcPr>
          <w:p w:rsidR="003A6E74"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 xml:space="preserve">Działalność w zakresie usług administrowania </w:t>
            </w:r>
          </w:p>
          <w:p w:rsidR="00413537" w:rsidRPr="00413537" w:rsidRDefault="00413537" w:rsidP="00413537">
            <w:pPr>
              <w:spacing w:after="0" w:line="240" w:lineRule="auto"/>
              <w:jc w:val="left"/>
              <w:rPr>
                <w:rFonts w:ascii="Arial CE" w:hAnsi="Arial CE" w:cs="Arial CE"/>
                <w:sz w:val="14"/>
                <w:szCs w:val="14"/>
                <w:lang w:val="pl-PL" w:eastAsia="pl-PL" w:bidi="ar-SA"/>
              </w:rPr>
            </w:pPr>
            <w:proofErr w:type="gramStart"/>
            <w:r w:rsidRPr="00413537">
              <w:rPr>
                <w:rFonts w:ascii="Arial CE" w:hAnsi="Arial CE" w:cs="Arial CE"/>
                <w:sz w:val="14"/>
                <w:szCs w:val="14"/>
                <w:lang w:val="pl-PL" w:eastAsia="pl-PL" w:bidi="ar-SA"/>
              </w:rPr>
              <w:t>i</w:t>
            </w:r>
            <w:proofErr w:type="gramEnd"/>
            <w:r w:rsidRPr="00413537">
              <w:rPr>
                <w:rFonts w:ascii="Arial CE" w:hAnsi="Arial CE" w:cs="Arial CE"/>
                <w:sz w:val="14"/>
                <w:szCs w:val="14"/>
                <w:lang w:val="pl-PL" w:eastAsia="pl-PL" w:bidi="ar-SA"/>
              </w:rPr>
              <w:t xml:space="preserve"> działalność wspierająca</w:t>
            </w:r>
          </w:p>
        </w:tc>
        <w:tc>
          <w:tcPr>
            <w:tcW w:w="400" w:type="dxa"/>
            <w:tcBorders>
              <w:top w:val="nil"/>
              <w:left w:val="single" w:sz="8" w:space="0" w:color="auto"/>
              <w:bottom w:val="single" w:sz="4" w:space="0" w:color="auto"/>
              <w:right w:val="single" w:sz="8" w:space="0" w:color="auto"/>
            </w:tcBorders>
            <w:shd w:val="clear" w:color="000000" w:fill="FFFFCC"/>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N</w:t>
            </w:r>
          </w:p>
        </w:tc>
        <w:tc>
          <w:tcPr>
            <w:tcW w:w="894" w:type="dxa"/>
            <w:tcBorders>
              <w:top w:val="nil"/>
              <w:left w:val="nil"/>
              <w:bottom w:val="single" w:sz="4" w:space="0" w:color="auto"/>
              <w:right w:val="single" w:sz="4"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15818</w:t>
            </w:r>
          </w:p>
        </w:tc>
        <w:tc>
          <w:tcPr>
            <w:tcW w:w="728" w:type="dxa"/>
            <w:tcBorders>
              <w:top w:val="nil"/>
              <w:left w:val="nil"/>
              <w:bottom w:val="single" w:sz="4" w:space="0" w:color="auto"/>
              <w:right w:val="single" w:sz="4"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22891</w:t>
            </w:r>
          </w:p>
        </w:tc>
        <w:tc>
          <w:tcPr>
            <w:tcW w:w="949" w:type="dxa"/>
            <w:tcBorders>
              <w:top w:val="nil"/>
              <w:left w:val="nil"/>
              <w:bottom w:val="single" w:sz="4" w:space="0" w:color="auto"/>
              <w:right w:val="single" w:sz="4"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551</w:t>
            </w:r>
          </w:p>
        </w:tc>
        <w:tc>
          <w:tcPr>
            <w:tcW w:w="902" w:type="dxa"/>
            <w:tcBorders>
              <w:top w:val="nil"/>
              <w:left w:val="nil"/>
              <w:bottom w:val="single" w:sz="4" w:space="0" w:color="auto"/>
              <w:right w:val="single" w:sz="4"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1,4471</w:t>
            </w:r>
          </w:p>
        </w:tc>
        <w:tc>
          <w:tcPr>
            <w:tcW w:w="1027" w:type="dxa"/>
            <w:tcBorders>
              <w:top w:val="nil"/>
              <w:left w:val="nil"/>
              <w:bottom w:val="single" w:sz="4" w:space="0" w:color="auto"/>
              <w:right w:val="single" w:sz="8"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9,9</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000000" w:fill="FFFFCC"/>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Administracja publiczna i obrona narodowa, obowiązkowe zabezpieczenia społeczne</w:t>
            </w:r>
          </w:p>
        </w:tc>
        <w:tc>
          <w:tcPr>
            <w:tcW w:w="400" w:type="dxa"/>
            <w:tcBorders>
              <w:top w:val="nil"/>
              <w:left w:val="single" w:sz="8" w:space="0" w:color="auto"/>
              <w:bottom w:val="single" w:sz="4" w:space="0" w:color="auto"/>
              <w:right w:val="single" w:sz="8" w:space="0" w:color="auto"/>
            </w:tcBorders>
            <w:shd w:val="clear" w:color="000000" w:fill="FFFFCC"/>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O</w:t>
            </w:r>
          </w:p>
        </w:tc>
        <w:tc>
          <w:tcPr>
            <w:tcW w:w="894" w:type="dxa"/>
            <w:tcBorders>
              <w:top w:val="nil"/>
              <w:left w:val="nil"/>
              <w:bottom w:val="single" w:sz="4" w:space="0" w:color="auto"/>
              <w:right w:val="single" w:sz="4"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6835</w:t>
            </w:r>
          </w:p>
        </w:tc>
        <w:tc>
          <w:tcPr>
            <w:tcW w:w="728" w:type="dxa"/>
            <w:tcBorders>
              <w:top w:val="nil"/>
              <w:left w:val="nil"/>
              <w:bottom w:val="single" w:sz="4" w:space="0" w:color="auto"/>
              <w:right w:val="single" w:sz="4"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7757</w:t>
            </w:r>
          </w:p>
        </w:tc>
        <w:tc>
          <w:tcPr>
            <w:tcW w:w="949" w:type="dxa"/>
            <w:tcBorders>
              <w:top w:val="nil"/>
              <w:left w:val="nil"/>
              <w:bottom w:val="single" w:sz="4" w:space="0" w:color="auto"/>
              <w:right w:val="single" w:sz="4"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7046</w:t>
            </w:r>
          </w:p>
        </w:tc>
        <w:tc>
          <w:tcPr>
            <w:tcW w:w="902" w:type="dxa"/>
            <w:tcBorders>
              <w:top w:val="nil"/>
              <w:left w:val="nil"/>
              <w:bottom w:val="single" w:sz="4" w:space="0" w:color="auto"/>
              <w:right w:val="single" w:sz="4"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1,1349</w:t>
            </w:r>
          </w:p>
        </w:tc>
        <w:tc>
          <w:tcPr>
            <w:tcW w:w="1027" w:type="dxa"/>
            <w:tcBorders>
              <w:top w:val="nil"/>
              <w:left w:val="nil"/>
              <w:bottom w:val="single" w:sz="4" w:space="0" w:color="auto"/>
              <w:right w:val="single" w:sz="8" w:space="0" w:color="auto"/>
            </w:tcBorders>
            <w:shd w:val="clear" w:color="000000" w:fill="FFFFCC"/>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4,3</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Edukacja</w:t>
            </w:r>
          </w:p>
        </w:tc>
        <w:tc>
          <w:tcPr>
            <w:tcW w:w="400" w:type="dxa"/>
            <w:tcBorders>
              <w:top w:val="nil"/>
              <w:left w:val="single" w:sz="8" w:space="0" w:color="auto"/>
              <w:bottom w:val="single" w:sz="4" w:space="0" w:color="auto"/>
              <w:right w:val="single" w:sz="8" w:space="0" w:color="auto"/>
            </w:tcBorders>
            <w:shd w:val="clear" w:color="auto" w:fill="auto"/>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P</w:t>
            </w:r>
          </w:p>
        </w:tc>
        <w:tc>
          <w:tcPr>
            <w:tcW w:w="894"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3614</w:t>
            </w:r>
          </w:p>
        </w:tc>
        <w:tc>
          <w:tcPr>
            <w:tcW w:w="728"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2758</w:t>
            </w:r>
          </w:p>
        </w:tc>
        <w:tc>
          <w:tcPr>
            <w:tcW w:w="949"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1394</w:t>
            </w:r>
          </w:p>
        </w:tc>
        <w:tc>
          <w:tcPr>
            <w:tcW w:w="902"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0,7631</w:t>
            </w:r>
          </w:p>
        </w:tc>
        <w:tc>
          <w:tcPr>
            <w:tcW w:w="1027" w:type="dxa"/>
            <w:tcBorders>
              <w:top w:val="nil"/>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2,3</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Opieka zdrowotna i pomoc społeczna</w:t>
            </w:r>
          </w:p>
        </w:tc>
        <w:tc>
          <w:tcPr>
            <w:tcW w:w="400" w:type="dxa"/>
            <w:tcBorders>
              <w:top w:val="nil"/>
              <w:left w:val="single" w:sz="8" w:space="0" w:color="auto"/>
              <w:bottom w:val="single" w:sz="4" w:space="0" w:color="auto"/>
              <w:right w:val="single" w:sz="8" w:space="0" w:color="auto"/>
            </w:tcBorders>
            <w:shd w:val="clear" w:color="auto" w:fill="auto"/>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Q</w:t>
            </w:r>
          </w:p>
        </w:tc>
        <w:tc>
          <w:tcPr>
            <w:tcW w:w="894"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4150</w:t>
            </w:r>
          </w:p>
        </w:tc>
        <w:tc>
          <w:tcPr>
            <w:tcW w:w="728"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3530</w:t>
            </w:r>
          </w:p>
        </w:tc>
        <w:tc>
          <w:tcPr>
            <w:tcW w:w="949"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2153</w:t>
            </w:r>
          </w:p>
        </w:tc>
        <w:tc>
          <w:tcPr>
            <w:tcW w:w="902"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0,8506</w:t>
            </w:r>
          </w:p>
        </w:tc>
        <w:tc>
          <w:tcPr>
            <w:tcW w:w="1027" w:type="dxa"/>
            <w:tcBorders>
              <w:top w:val="nil"/>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2,6</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3A6E74" w:rsidRDefault="00413537" w:rsidP="003A6E74">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 xml:space="preserve">Działalność związana z kulturą, rozrywką </w:t>
            </w:r>
          </w:p>
          <w:p w:rsidR="00413537" w:rsidRPr="00413537" w:rsidRDefault="00413537" w:rsidP="003A6E74">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 xml:space="preserve"> </w:t>
            </w:r>
            <w:proofErr w:type="gramStart"/>
            <w:r w:rsidRPr="00413537">
              <w:rPr>
                <w:rFonts w:ascii="Arial CE" w:hAnsi="Arial CE" w:cs="Arial CE"/>
                <w:sz w:val="14"/>
                <w:szCs w:val="14"/>
                <w:lang w:val="pl-PL" w:eastAsia="pl-PL" w:bidi="ar-SA"/>
              </w:rPr>
              <w:t>rekreacją</w:t>
            </w:r>
            <w:proofErr w:type="gramEnd"/>
          </w:p>
        </w:tc>
        <w:tc>
          <w:tcPr>
            <w:tcW w:w="400" w:type="dxa"/>
            <w:tcBorders>
              <w:top w:val="nil"/>
              <w:left w:val="single" w:sz="8" w:space="0" w:color="auto"/>
              <w:bottom w:val="single" w:sz="4" w:space="0" w:color="auto"/>
              <w:right w:val="single" w:sz="8" w:space="0" w:color="auto"/>
            </w:tcBorders>
            <w:shd w:val="clear" w:color="auto" w:fill="auto"/>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R</w:t>
            </w:r>
          </w:p>
        </w:tc>
        <w:tc>
          <w:tcPr>
            <w:tcW w:w="894"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1860</w:t>
            </w:r>
          </w:p>
        </w:tc>
        <w:tc>
          <w:tcPr>
            <w:tcW w:w="728"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1604</w:t>
            </w:r>
          </w:p>
        </w:tc>
        <w:tc>
          <w:tcPr>
            <w:tcW w:w="949"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926</w:t>
            </w:r>
          </w:p>
        </w:tc>
        <w:tc>
          <w:tcPr>
            <w:tcW w:w="902"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0,8624</w:t>
            </w:r>
          </w:p>
        </w:tc>
        <w:tc>
          <w:tcPr>
            <w:tcW w:w="1027" w:type="dxa"/>
            <w:tcBorders>
              <w:top w:val="nil"/>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1,2</w:t>
            </w:r>
          </w:p>
        </w:tc>
      </w:tr>
      <w:tr w:rsidR="00413537" w:rsidRPr="00413537" w:rsidTr="00413537">
        <w:trPr>
          <w:trHeight w:val="170"/>
          <w:jc w:val="center"/>
        </w:trPr>
        <w:tc>
          <w:tcPr>
            <w:tcW w:w="3320" w:type="dxa"/>
            <w:tcBorders>
              <w:top w:val="nil"/>
              <w:left w:val="single" w:sz="8" w:space="0" w:color="auto"/>
              <w:bottom w:val="single" w:sz="4" w:space="0" w:color="auto"/>
              <w:right w:val="nil"/>
            </w:tcBorders>
            <w:shd w:val="clear" w:color="auto" w:fill="auto"/>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Pozostała działalność usługowa</w:t>
            </w:r>
          </w:p>
        </w:tc>
        <w:tc>
          <w:tcPr>
            <w:tcW w:w="400" w:type="dxa"/>
            <w:tcBorders>
              <w:top w:val="nil"/>
              <w:left w:val="single" w:sz="8" w:space="0" w:color="auto"/>
              <w:bottom w:val="single" w:sz="4" w:space="0" w:color="auto"/>
              <w:right w:val="single" w:sz="8" w:space="0" w:color="auto"/>
            </w:tcBorders>
            <w:shd w:val="clear" w:color="auto" w:fill="auto"/>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S</w:t>
            </w:r>
          </w:p>
        </w:tc>
        <w:tc>
          <w:tcPr>
            <w:tcW w:w="894"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5611</w:t>
            </w:r>
          </w:p>
        </w:tc>
        <w:tc>
          <w:tcPr>
            <w:tcW w:w="728"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2319</w:t>
            </w:r>
          </w:p>
        </w:tc>
        <w:tc>
          <w:tcPr>
            <w:tcW w:w="949"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801</w:t>
            </w:r>
          </w:p>
        </w:tc>
        <w:tc>
          <w:tcPr>
            <w:tcW w:w="902"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0,4133</w:t>
            </w:r>
          </w:p>
        </w:tc>
        <w:tc>
          <w:tcPr>
            <w:tcW w:w="1027" w:type="dxa"/>
            <w:tcBorders>
              <w:top w:val="nil"/>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3,5</w:t>
            </w:r>
          </w:p>
        </w:tc>
      </w:tr>
      <w:tr w:rsidR="00413537" w:rsidRPr="00413537" w:rsidTr="00413537">
        <w:trPr>
          <w:trHeight w:val="170"/>
          <w:jc w:val="center"/>
        </w:trPr>
        <w:tc>
          <w:tcPr>
            <w:tcW w:w="3320" w:type="dxa"/>
            <w:tcBorders>
              <w:top w:val="nil"/>
              <w:left w:val="single" w:sz="8" w:space="0" w:color="auto"/>
              <w:bottom w:val="single" w:sz="8" w:space="0" w:color="auto"/>
              <w:right w:val="nil"/>
            </w:tcBorders>
            <w:shd w:val="clear" w:color="auto" w:fill="auto"/>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Gospodarstwa domowe zatrudniające pracowników, gospodarstwa domowe produkujące wyroby i świadczące usługi na własne potrzeby</w:t>
            </w:r>
          </w:p>
        </w:tc>
        <w:tc>
          <w:tcPr>
            <w:tcW w:w="400" w:type="dxa"/>
            <w:tcBorders>
              <w:top w:val="nil"/>
              <w:left w:val="single" w:sz="8" w:space="0" w:color="auto"/>
              <w:bottom w:val="single" w:sz="8" w:space="0" w:color="auto"/>
              <w:right w:val="single" w:sz="8" w:space="0" w:color="auto"/>
            </w:tcBorders>
            <w:shd w:val="clear" w:color="auto" w:fill="auto"/>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T</w:t>
            </w:r>
          </w:p>
        </w:tc>
        <w:tc>
          <w:tcPr>
            <w:tcW w:w="894" w:type="dxa"/>
            <w:tcBorders>
              <w:top w:val="nil"/>
              <w:left w:val="nil"/>
              <w:bottom w:val="single" w:sz="8"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37</w:t>
            </w:r>
          </w:p>
        </w:tc>
        <w:tc>
          <w:tcPr>
            <w:tcW w:w="728" w:type="dxa"/>
            <w:tcBorders>
              <w:top w:val="nil"/>
              <w:left w:val="nil"/>
              <w:bottom w:val="single" w:sz="8"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11</w:t>
            </w:r>
          </w:p>
        </w:tc>
        <w:tc>
          <w:tcPr>
            <w:tcW w:w="949" w:type="dxa"/>
            <w:tcBorders>
              <w:top w:val="nil"/>
              <w:left w:val="nil"/>
              <w:bottom w:val="single" w:sz="8"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5</w:t>
            </w:r>
          </w:p>
        </w:tc>
        <w:tc>
          <w:tcPr>
            <w:tcW w:w="902" w:type="dxa"/>
            <w:tcBorders>
              <w:top w:val="nil"/>
              <w:left w:val="nil"/>
              <w:bottom w:val="single" w:sz="8"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0,2973</w:t>
            </w:r>
          </w:p>
        </w:tc>
        <w:tc>
          <w:tcPr>
            <w:tcW w:w="1027" w:type="dxa"/>
            <w:tcBorders>
              <w:top w:val="nil"/>
              <w:left w:val="nil"/>
              <w:bottom w:val="single" w:sz="8"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0,0</w:t>
            </w:r>
          </w:p>
        </w:tc>
      </w:tr>
      <w:tr w:rsidR="00413537" w:rsidRPr="00413537" w:rsidTr="00413537">
        <w:trPr>
          <w:trHeight w:val="170"/>
          <w:jc w:val="center"/>
        </w:trPr>
        <w:tc>
          <w:tcPr>
            <w:tcW w:w="3320" w:type="dxa"/>
            <w:tcBorders>
              <w:top w:val="nil"/>
              <w:left w:val="single" w:sz="8" w:space="0" w:color="auto"/>
              <w:bottom w:val="nil"/>
              <w:right w:val="nil"/>
            </w:tcBorders>
            <w:shd w:val="clear" w:color="auto" w:fill="auto"/>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Organizacje i zespoły eksterytorialne</w:t>
            </w:r>
          </w:p>
        </w:tc>
        <w:tc>
          <w:tcPr>
            <w:tcW w:w="400" w:type="dxa"/>
            <w:tcBorders>
              <w:top w:val="nil"/>
              <w:left w:val="single" w:sz="8" w:space="0" w:color="auto"/>
              <w:bottom w:val="nil"/>
              <w:right w:val="single" w:sz="8" w:space="0" w:color="auto"/>
            </w:tcBorders>
            <w:shd w:val="clear" w:color="auto" w:fill="auto"/>
            <w:vAlign w:val="center"/>
            <w:hideMark/>
          </w:tcPr>
          <w:p w:rsidR="00413537" w:rsidRPr="00413537" w:rsidRDefault="00413537" w:rsidP="00413537">
            <w:pPr>
              <w:spacing w:after="0" w:line="240" w:lineRule="auto"/>
              <w:jc w:val="center"/>
              <w:rPr>
                <w:rFonts w:ascii="Arial CE" w:hAnsi="Arial CE" w:cs="Arial CE"/>
                <w:sz w:val="16"/>
                <w:szCs w:val="16"/>
                <w:lang w:val="pl-PL" w:eastAsia="pl-PL" w:bidi="ar-SA"/>
              </w:rPr>
            </w:pPr>
            <w:r w:rsidRPr="00413537">
              <w:rPr>
                <w:rFonts w:ascii="Arial CE" w:hAnsi="Arial CE" w:cs="Arial CE"/>
                <w:sz w:val="16"/>
                <w:szCs w:val="16"/>
                <w:lang w:val="pl-PL" w:eastAsia="pl-PL" w:bidi="ar-SA"/>
              </w:rPr>
              <w:t>U</w:t>
            </w:r>
          </w:p>
        </w:tc>
        <w:tc>
          <w:tcPr>
            <w:tcW w:w="894" w:type="dxa"/>
            <w:tcBorders>
              <w:top w:val="nil"/>
              <w:left w:val="nil"/>
              <w:bottom w:val="single" w:sz="8"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5</w:t>
            </w:r>
          </w:p>
        </w:tc>
        <w:tc>
          <w:tcPr>
            <w:tcW w:w="728" w:type="dxa"/>
            <w:tcBorders>
              <w:top w:val="nil"/>
              <w:left w:val="nil"/>
              <w:bottom w:val="single" w:sz="8"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w:t>
            </w:r>
          </w:p>
        </w:tc>
        <w:tc>
          <w:tcPr>
            <w:tcW w:w="949" w:type="dxa"/>
            <w:tcBorders>
              <w:top w:val="nil"/>
              <w:left w:val="nil"/>
              <w:bottom w:val="single" w:sz="8"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w:t>
            </w:r>
          </w:p>
        </w:tc>
        <w:tc>
          <w:tcPr>
            <w:tcW w:w="902" w:type="dxa"/>
            <w:tcBorders>
              <w:top w:val="nil"/>
              <w:left w:val="nil"/>
              <w:bottom w:val="single" w:sz="8"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0,0000</w:t>
            </w:r>
          </w:p>
        </w:tc>
        <w:tc>
          <w:tcPr>
            <w:tcW w:w="1027" w:type="dxa"/>
            <w:tcBorders>
              <w:top w:val="nil"/>
              <w:left w:val="nil"/>
              <w:bottom w:val="single" w:sz="8"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0,0</w:t>
            </w:r>
          </w:p>
        </w:tc>
      </w:tr>
      <w:tr w:rsidR="00413537" w:rsidRPr="00413537" w:rsidTr="00413537">
        <w:trPr>
          <w:trHeight w:val="170"/>
          <w:jc w:val="center"/>
        </w:trPr>
        <w:tc>
          <w:tcPr>
            <w:tcW w:w="37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Działalność niezidentyfikowana</w:t>
            </w:r>
          </w:p>
        </w:tc>
        <w:tc>
          <w:tcPr>
            <w:tcW w:w="894" w:type="dxa"/>
            <w:tcBorders>
              <w:top w:val="nil"/>
              <w:left w:val="nil"/>
              <w:bottom w:val="single" w:sz="8"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sz w:val="18"/>
                <w:szCs w:val="18"/>
                <w:lang w:val="pl-PL" w:eastAsia="pl-PL" w:bidi="ar-SA"/>
              </w:rPr>
            </w:pPr>
            <w:r w:rsidRPr="00413537">
              <w:rPr>
                <w:rFonts w:ascii="Arial CE" w:hAnsi="Arial CE" w:cs="Arial CE"/>
                <w:sz w:val="18"/>
                <w:szCs w:val="18"/>
                <w:lang w:val="pl-PL" w:eastAsia="pl-PL" w:bidi="ar-SA"/>
              </w:rPr>
              <w:t>28103</w:t>
            </w:r>
          </w:p>
        </w:tc>
        <w:tc>
          <w:tcPr>
            <w:tcW w:w="728" w:type="dxa"/>
            <w:tcBorders>
              <w:top w:val="nil"/>
              <w:left w:val="nil"/>
              <w:bottom w:val="single" w:sz="8" w:space="0" w:color="auto"/>
              <w:right w:val="single" w:sz="4" w:space="0" w:color="auto"/>
            </w:tcBorders>
            <w:shd w:val="clear" w:color="000000" w:fill="D9D9D9"/>
            <w:noWrap/>
            <w:vAlign w:val="center"/>
            <w:hideMark/>
          </w:tcPr>
          <w:p w:rsidR="00413537" w:rsidRPr="00413537" w:rsidRDefault="00413537" w:rsidP="00413537">
            <w:pPr>
              <w:spacing w:after="0" w:line="240" w:lineRule="auto"/>
              <w:jc w:val="center"/>
              <w:rPr>
                <w:rFonts w:ascii="Arial CE" w:hAnsi="Arial CE" w:cs="Arial CE"/>
                <w:b/>
                <w:bCs/>
                <w:sz w:val="18"/>
                <w:szCs w:val="18"/>
                <w:lang w:val="pl-PL" w:eastAsia="pl-PL" w:bidi="ar-SA"/>
              </w:rPr>
            </w:pPr>
            <w:r w:rsidRPr="00413537">
              <w:rPr>
                <w:rFonts w:ascii="Arial CE" w:hAnsi="Arial CE" w:cs="Arial CE"/>
                <w:b/>
                <w:bCs/>
                <w:sz w:val="18"/>
                <w:szCs w:val="18"/>
                <w:lang w:val="pl-PL" w:eastAsia="pl-PL" w:bidi="ar-SA"/>
              </w:rPr>
              <w:t> </w:t>
            </w:r>
          </w:p>
        </w:tc>
        <w:tc>
          <w:tcPr>
            <w:tcW w:w="949" w:type="dxa"/>
            <w:tcBorders>
              <w:top w:val="nil"/>
              <w:left w:val="nil"/>
              <w:bottom w:val="single" w:sz="8" w:space="0" w:color="auto"/>
              <w:right w:val="single" w:sz="8" w:space="0" w:color="auto"/>
            </w:tcBorders>
            <w:shd w:val="clear" w:color="000000" w:fill="D9D9D9"/>
            <w:noWrap/>
            <w:vAlign w:val="center"/>
            <w:hideMark/>
          </w:tcPr>
          <w:p w:rsidR="00413537" w:rsidRPr="00413537" w:rsidRDefault="00413537" w:rsidP="00413537">
            <w:pPr>
              <w:spacing w:after="0" w:line="240" w:lineRule="auto"/>
              <w:jc w:val="center"/>
              <w:rPr>
                <w:rFonts w:ascii="Arial CE" w:hAnsi="Arial CE" w:cs="Arial CE"/>
                <w:b/>
                <w:bCs/>
                <w:sz w:val="18"/>
                <w:szCs w:val="18"/>
                <w:lang w:val="pl-PL" w:eastAsia="pl-PL" w:bidi="ar-SA"/>
              </w:rPr>
            </w:pPr>
            <w:r w:rsidRPr="00413537">
              <w:rPr>
                <w:rFonts w:ascii="Arial CE" w:hAnsi="Arial CE" w:cs="Arial CE"/>
                <w:b/>
                <w:bCs/>
                <w:sz w:val="18"/>
                <w:szCs w:val="18"/>
                <w:lang w:val="pl-PL" w:eastAsia="pl-PL" w:bidi="ar-SA"/>
              </w:rPr>
              <w:t> </w:t>
            </w:r>
          </w:p>
        </w:tc>
        <w:tc>
          <w:tcPr>
            <w:tcW w:w="1929" w:type="dxa"/>
            <w:gridSpan w:val="2"/>
            <w:vMerge w:val="restart"/>
            <w:tcBorders>
              <w:top w:val="nil"/>
              <w:left w:val="nil"/>
              <w:bottom w:val="single" w:sz="8" w:space="0" w:color="000000"/>
              <w:right w:val="single" w:sz="8" w:space="0" w:color="000000"/>
            </w:tcBorders>
            <w:shd w:val="clear" w:color="000000" w:fill="D9D9D9"/>
            <w:noWrap/>
            <w:vAlign w:val="center"/>
            <w:hideMark/>
          </w:tcPr>
          <w:p w:rsidR="00413537" w:rsidRPr="00413537" w:rsidRDefault="00413537" w:rsidP="00413537">
            <w:pPr>
              <w:spacing w:after="0" w:line="240" w:lineRule="auto"/>
              <w:jc w:val="center"/>
              <w:rPr>
                <w:rFonts w:ascii="Arial CE" w:hAnsi="Arial CE" w:cs="Arial CE"/>
                <w:b/>
                <w:bCs/>
                <w:sz w:val="18"/>
                <w:szCs w:val="18"/>
                <w:lang w:val="pl-PL" w:eastAsia="pl-PL" w:bidi="ar-SA"/>
              </w:rPr>
            </w:pPr>
            <w:r w:rsidRPr="00413537">
              <w:rPr>
                <w:rFonts w:ascii="Arial CE" w:hAnsi="Arial CE" w:cs="Arial CE"/>
                <w:b/>
                <w:bCs/>
                <w:sz w:val="18"/>
                <w:szCs w:val="18"/>
                <w:lang w:val="pl-PL" w:eastAsia="pl-PL" w:bidi="ar-SA"/>
              </w:rPr>
              <w:t> </w:t>
            </w:r>
          </w:p>
        </w:tc>
      </w:tr>
      <w:tr w:rsidR="00413537" w:rsidRPr="00413537" w:rsidTr="00413537">
        <w:trPr>
          <w:trHeight w:val="170"/>
          <w:jc w:val="center"/>
        </w:trPr>
        <w:tc>
          <w:tcPr>
            <w:tcW w:w="37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413537" w:rsidRPr="00413537" w:rsidRDefault="00413537" w:rsidP="003A6E74">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 xml:space="preserve">Razem </w:t>
            </w:r>
            <w:r w:rsidR="003A6E74">
              <w:rPr>
                <w:rFonts w:ascii="Arial CE" w:hAnsi="Arial CE" w:cs="Arial CE"/>
                <w:sz w:val="14"/>
                <w:szCs w:val="14"/>
                <w:lang w:val="pl-PL" w:eastAsia="pl-PL" w:bidi="ar-SA"/>
              </w:rPr>
              <w:t>pracujący</w:t>
            </w:r>
          </w:p>
        </w:tc>
        <w:tc>
          <w:tcPr>
            <w:tcW w:w="894"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b/>
                <w:bCs/>
                <w:sz w:val="18"/>
                <w:szCs w:val="18"/>
                <w:lang w:val="pl-PL" w:eastAsia="pl-PL" w:bidi="ar-SA"/>
              </w:rPr>
            </w:pPr>
            <w:r w:rsidRPr="00413537">
              <w:rPr>
                <w:rFonts w:ascii="Arial CE" w:hAnsi="Arial CE" w:cs="Arial CE"/>
                <w:b/>
                <w:bCs/>
                <w:sz w:val="18"/>
                <w:szCs w:val="18"/>
                <w:lang w:val="pl-PL" w:eastAsia="pl-PL" w:bidi="ar-SA"/>
              </w:rPr>
              <w:t>159954</w:t>
            </w:r>
          </w:p>
        </w:tc>
        <w:tc>
          <w:tcPr>
            <w:tcW w:w="728"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b/>
                <w:bCs/>
                <w:sz w:val="18"/>
                <w:szCs w:val="18"/>
                <w:lang w:val="pl-PL" w:eastAsia="pl-PL" w:bidi="ar-SA"/>
              </w:rPr>
            </w:pPr>
            <w:r w:rsidRPr="00413537">
              <w:rPr>
                <w:rFonts w:ascii="Arial CE" w:hAnsi="Arial CE" w:cs="Arial CE"/>
                <w:b/>
                <w:bCs/>
                <w:sz w:val="18"/>
                <w:szCs w:val="18"/>
                <w:lang w:val="pl-PL" w:eastAsia="pl-PL" w:bidi="ar-SA"/>
              </w:rPr>
              <w:t>99053</w:t>
            </w:r>
          </w:p>
        </w:tc>
        <w:tc>
          <w:tcPr>
            <w:tcW w:w="949" w:type="dxa"/>
            <w:tcBorders>
              <w:top w:val="nil"/>
              <w:left w:val="nil"/>
              <w:bottom w:val="single" w:sz="4" w:space="0" w:color="auto"/>
              <w:right w:val="single" w:sz="8"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b/>
                <w:bCs/>
                <w:sz w:val="18"/>
                <w:szCs w:val="18"/>
                <w:lang w:val="pl-PL" w:eastAsia="pl-PL" w:bidi="ar-SA"/>
              </w:rPr>
            </w:pPr>
            <w:r w:rsidRPr="00413537">
              <w:rPr>
                <w:rFonts w:ascii="Arial CE" w:hAnsi="Arial CE" w:cs="Arial CE"/>
                <w:b/>
                <w:bCs/>
                <w:sz w:val="18"/>
                <w:szCs w:val="18"/>
                <w:lang w:val="pl-PL" w:eastAsia="pl-PL" w:bidi="ar-SA"/>
              </w:rPr>
              <w:t>26857</w:t>
            </w:r>
          </w:p>
        </w:tc>
        <w:tc>
          <w:tcPr>
            <w:tcW w:w="1929" w:type="dxa"/>
            <w:gridSpan w:val="2"/>
            <w:vMerge/>
            <w:tcBorders>
              <w:top w:val="nil"/>
              <w:left w:val="nil"/>
              <w:bottom w:val="single" w:sz="4" w:space="0" w:color="auto"/>
              <w:right w:val="single" w:sz="8" w:space="0" w:color="auto"/>
            </w:tcBorders>
            <w:vAlign w:val="center"/>
            <w:hideMark/>
          </w:tcPr>
          <w:p w:rsidR="00413537" w:rsidRPr="00413537" w:rsidRDefault="00413537" w:rsidP="00413537">
            <w:pPr>
              <w:spacing w:after="0" w:line="240" w:lineRule="auto"/>
              <w:jc w:val="left"/>
              <w:rPr>
                <w:rFonts w:ascii="Arial CE" w:hAnsi="Arial CE" w:cs="Arial CE"/>
                <w:b/>
                <w:bCs/>
                <w:sz w:val="18"/>
                <w:szCs w:val="18"/>
                <w:lang w:val="pl-PL" w:eastAsia="pl-PL" w:bidi="ar-SA"/>
              </w:rPr>
            </w:pPr>
          </w:p>
        </w:tc>
      </w:tr>
      <w:tr w:rsidR="00413537" w:rsidRPr="00413537" w:rsidTr="00413537">
        <w:trPr>
          <w:trHeight w:val="170"/>
          <w:jc w:val="center"/>
        </w:trPr>
        <w:tc>
          <w:tcPr>
            <w:tcW w:w="372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413537" w:rsidRPr="00413537" w:rsidRDefault="00413537" w:rsidP="00413537">
            <w:pPr>
              <w:spacing w:after="0" w:line="240" w:lineRule="auto"/>
              <w:jc w:val="left"/>
              <w:rPr>
                <w:rFonts w:ascii="Arial CE" w:hAnsi="Arial CE" w:cs="Arial CE"/>
                <w:sz w:val="14"/>
                <w:szCs w:val="14"/>
                <w:lang w:val="pl-PL" w:eastAsia="pl-PL" w:bidi="ar-SA"/>
              </w:rPr>
            </w:pPr>
            <w:r w:rsidRPr="00413537">
              <w:rPr>
                <w:rFonts w:ascii="Arial CE" w:hAnsi="Arial CE" w:cs="Arial CE"/>
                <w:sz w:val="14"/>
                <w:szCs w:val="14"/>
                <w:lang w:val="pl-PL" w:eastAsia="pl-PL" w:bidi="ar-SA"/>
              </w:rPr>
              <w:t>Dotychczas niepracujący</w:t>
            </w:r>
          </w:p>
        </w:tc>
        <w:tc>
          <w:tcPr>
            <w:tcW w:w="894" w:type="dxa"/>
            <w:tcBorders>
              <w:top w:val="nil"/>
              <w:left w:val="nil"/>
              <w:bottom w:val="single" w:sz="4" w:space="0" w:color="auto"/>
              <w:right w:val="single" w:sz="4" w:space="0" w:color="auto"/>
            </w:tcBorders>
            <w:shd w:val="clear" w:color="auto" w:fill="auto"/>
            <w:noWrap/>
            <w:vAlign w:val="center"/>
            <w:hideMark/>
          </w:tcPr>
          <w:p w:rsidR="00413537" w:rsidRPr="00413537" w:rsidRDefault="00413537" w:rsidP="00413537">
            <w:pPr>
              <w:spacing w:after="0" w:line="240" w:lineRule="auto"/>
              <w:jc w:val="center"/>
              <w:rPr>
                <w:rFonts w:ascii="Arial CE" w:hAnsi="Arial CE" w:cs="Arial CE"/>
                <w:b/>
                <w:bCs/>
                <w:sz w:val="18"/>
                <w:szCs w:val="18"/>
                <w:lang w:val="pl-PL" w:eastAsia="pl-PL" w:bidi="ar-SA"/>
              </w:rPr>
            </w:pPr>
            <w:r w:rsidRPr="00413537">
              <w:rPr>
                <w:rFonts w:ascii="Arial CE" w:hAnsi="Arial CE" w:cs="Arial CE"/>
                <w:b/>
                <w:bCs/>
                <w:sz w:val="18"/>
                <w:szCs w:val="18"/>
                <w:lang w:val="pl-PL" w:eastAsia="pl-PL" w:bidi="ar-SA"/>
              </w:rPr>
              <w:t>28993</w:t>
            </w:r>
          </w:p>
        </w:tc>
        <w:tc>
          <w:tcPr>
            <w:tcW w:w="728" w:type="dxa"/>
            <w:tcBorders>
              <w:top w:val="nil"/>
              <w:left w:val="nil"/>
              <w:bottom w:val="single" w:sz="4" w:space="0" w:color="auto"/>
              <w:right w:val="single" w:sz="4" w:space="0" w:color="auto"/>
            </w:tcBorders>
            <w:shd w:val="clear" w:color="000000" w:fill="D9D9D9"/>
            <w:noWrap/>
            <w:vAlign w:val="center"/>
            <w:hideMark/>
          </w:tcPr>
          <w:p w:rsidR="00413537" w:rsidRPr="00413537" w:rsidRDefault="00413537" w:rsidP="00413537">
            <w:pPr>
              <w:spacing w:after="0" w:line="240" w:lineRule="auto"/>
              <w:jc w:val="center"/>
              <w:rPr>
                <w:rFonts w:ascii="Arial CE" w:hAnsi="Arial CE" w:cs="Arial CE"/>
                <w:b/>
                <w:bCs/>
                <w:sz w:val="18"/>
                <w:szCs w:val="18"/>
                <w:lang w:val="pl-PL" w:eastAsia="pl-PL" w:bidi="ar-SA"/>
              </w:rPr>
            </w:pPr>
            <w:r w:rsidRPr="00413537">
              <w:rPr>
                <w:rFonts w:ascii="Arial CE" w:hAnsi="Arial CE" w:cs="Arial CE"/>
                <w:b/>
                <w:bCs/>
                <w:sz w:val="18"/>
                <w:szCs w:val="18"/>
                <w:lang w:val="pl-PL" w:eastAsia="pl-PL" w:bidi="ar-SA"/>
              </w:rPr>
              <w:t> </w:t>
            </w:r>
          </w:p>
        </w:tc>
        <w:tc>
          <w:tcPr>
            <w:tcW w:w="949" w:type="dxa"/>
            <w:tcBorders>
              <w:top w:val="nil"/>
              <w:left w:val="nil"/>
              <w:bottom w:val="single" w:sz="4" w:space="0" w:color="auto"/>
              <w:right w:val="single" w:sz="8" w:space="0" w:color="auto"/>
            </w:tcBorders>
            <w:shd w:val="clear" w:color="000000" w:fill="D9D9D9"/>
            <w:noWrap/>
            <w:vAlign w:val="center"/>
            <w:hideMark/>
          </w:tcPr>
          <w:p w:rsidR="00413537" w:rsidRPr="00413537" w:rsidRDefault="00413537" w:rsidP="00413537">
            <w:pPr>
              <w:spacing w:after="0" w:line="240" w:lineRule="auto"/>
              <w:jc w:val="center"/>
              <w:rPr>
                <w:rFonts w:ascii="Arial CE" w:hAnsi="Arial CE" w:cs="Arial CE"/>
                <w:b/>
                <w:bCs/>
                <w:sz w:val="18"/>
                <w:szCs w:val="18"/>
                <w:lang w:val="pl-PL" w:eastAsia="pl-PL" w:bidi="ar-SA"/>
              </w:rPr>
            </w:pPr>
            <w:r w:rsidRPr="00413537">
              <w:rPr>
                <w:rFonts w:ascii="Arial CE" w:hAnsi="Arial CE" w:cs="Arial CE"/>
                <w:b/>
                <w:bCs/>
                <w:sz w:val="18"/>
                <w:szCs w:val="18"/>
                <w:lang w:val="pl-PL" w:eastAsia="pl-PL" w:bidi="ar-SA"/>
              </w:rPr>
              <w:t> </w:t>
            </w:r>
          </w:p>
        </w:tc>
        <w:tc>
          <w:tcPr>
            <w:tcW w:w="1929" w:type="dxa"/>
            <w:gridSpan w:val="2"/>
            <w:vMerge/>
            <w:tcBorders>
              <w:top w:val="nil"/>
              <w:left w:val="nil"/>
              <w:bottom w:val="single" w:sz="4" w:space="0" w:color="auto"/>
              <w:right w:val="single" w:sz="8" w:space="0" w:color="auto"/>
            </w:tcBorders>
            <w:vAlign w:val="center"/>
            <w:hideMark/>
          </w:tcPr>
          <w:p w:rsidR="00413537" w:rsidRPr="00413537" w:rsidRDefault="00413537" w:rsidP="00413537">
            <w:pPr>
              <w:spacing w:after="0" w:line="240" w:lineRule="auto"/>
              <w:jc w:val="left"/>
              <w:rPr>
                <w:rFonts w:ascii="Arial CE" w:hAnsi="Arial CE" w:cs="Arial CE"/>
                <w:b/>
                <w:bCs/>
                <w:sz w:val="18"/>
                <w:szCs w:val="18"/>
                <w:lang w:val="pl-PL" w:eastAsia="pl-PL" w:bidi="ar-SA"/>
              </w:rPr>
            </w:pPr>
          </w:p>
        </w:tc>
      </w:tr>
      <w:tr w:rsidR="00413537" w:rsidRPr="00413537" w:rsidTr="003A6E74">
        <w:trPr>
          <w:trHeight w:val="170"/>
          <w:jc w:val="center"/>
        </w:trPr>
        <w:tc>
          <w:tcPr>
            <w:tcW w:w="3720" w:type="dxa"/>
            <w:gridSpan w:val="2"/>
            <w:tcBorders>
              <w:top w:val="single" w:sz="4" w:space="0" w:color="auto"/>
              <w:left w:val="single" w:sz="8" w:space="0" w:color="auto"/>
              <w:bottom w:val="single" w:sz="8" w:space="0" w:color="auto"/>
              <w:right w:val="single" w:sz="8" w:space="0" w:color="000000"/>
            </w:tcBorders>
            <w:shd w:val="clear" w:color="auto" w:fill="FFFF00"/>
            <w:vAlign w:val="center"/>
            <w:hideMark/>
          </w:tcPr>
          <w:p w:rsidR="00413537" w:rsidRPr="00413537" w:rsidRDefault="00413537" w:rsidP="003A6E74">
            <w:pPr>
              <w:spacing w:after="0" w:line="240" w:lineRule="auto"/>
              <w:jc w:val="left"/>
              <w:rPr>
                <w:rFonts w:ascii="Arial CE" w:hAnsi="Arial CE" w:cs="Arial CE"/>
                <w:b/>
                <w:sz w:val="14"/>
                <w:szCs w:val="14"/>
                <w:lang w:val="pl-PL" w:eastAsia="pl-PL" w:bidi="ar-SA"/>
              </w:rPr>
            </w:pPr>
            <w:r w:rsidRPr="00413537">
              <w:rPr>
                <w:rFonts w:ascii="Arial CE" w:hAnsi="Arial CE" w:cs="Arial CE"/>
                <w:b/>
                <w:sz w:val="14"/>
                <w:szCs w:val="14"/>
                <w:lang w:val="pl-PL" w:eastAsia="pl-PL" w:bidi="ar-SA"/>
              </w:rPr>
              <w:t xml:space="preserve">Ogółem </w:t>
            </w:r>
          </w:p>
        </w:tc>
        <w:tc>
          <w:tcPr>
            <w:tcW w:w="894" w:type="dxa"/>
            <w:tcBorders>
              <w:top w:val="nil"/>
              <w:left w:val="nil"/>
              <w:bottom w:val="single" w:sz="8" w:space="0" w:color="auto"/>
              <w:right w:val="single" w:sz="4" w:space="0" w:color="auto"/>
            </w:tcBorders>
            <w:shd w:val="clear" w:color="auto" w:fill="FFFF00"/>
            <w:noWrap/>
            <w:vAlign w:val="center"/>
            <w:hideMark/>
          </w:tcPr>
          <w:p w:rsidR="00413537" w:rsidRPr="00413537" w:rsidRDefault="00413537" w:rsidP="00413537">
            <w:pPr>
              <w:spacing w:after="0" w:line="240" w:lineRule="auto"/>
              <w:jc w:val="center"/>
              <w:rPr>
                <w:rFonts w:ascii="Arial CE" w:hAnsi="Arial CE" w:cs="Arial CE"/>
                <w:b/>
                <w:bCs/>
                <w:sz w:val="18"/>
                <w:szCs w:val="18"/>
                <w:lang w:val="pl-PL" w:eastAsia="pl-PL" w:bidi="ar-SA"/>
              </w:rPr>
            </w:pPr>
            <w:r w:rsidRPr="00413537">
              <w:rPr>
                <w:rFonts w:ascii="Arial CE" w:hAnsi="Arial CE" w:cs="Arial CE"/>
                <w:b/>
                <w:bCs/>
                <w:sz w:val="18"/>
                <w:szCs w:val="18"/>
                <w:lang w:val="pl-PL" w:eastAsia="pl-PL" w:bidi="ar-SA"/>
              </w:rPr>
              <w:t>188947</w:t>
            </w:r>
          </w:p>
        </w:tc>
        <w:tc>
          <w:tcPr>
            <w:tcW w:w="728" w:type="dxa"/>
            <w:tcBorders>
              <w:top w:val="nil"/>
              <w:left w:val="nil"/>
              <w:bottom w:val="single" w:sz="8" w:space="0" w:color="auto"/>
              <w:right w:val="single" w:sz="4" w:space="0" w:color="auto"/>
            </w:tcBorders>
            <w:shd w:val="clear" w:color="auto" w:fill="FFFF00"/>
            <w:noWrap/>
            <w:vAlign w:val="center"/>
            <w:hideMark/>
          </w:tcPr>
          <w:p w:rsidR="00413537" w:rsidRPr="00413537" w:rsidRDefault="00413537" w:rsidP="00413537">
            <w:pPr>
              <w:spacing w:after="0" w:line="240" w:lineRule="auto"/>
              <w:jc w:val="center"/>
              <w:rPr>
                <w:rFonts w:ascii="Arial CE" w:hAnsi="Arial CE" w:cs="Arial CE"/>
                <w:b/>
                <w:bCs/>
                <w:sz w:val="18"/>
                <w:szCs w:val="18"/>
                <w:lang w:val="pl-PL" w:eastAsia="pl-PL" w:bidi="ar-SA"/>
              </w:rPr>
            </w:pPr>
            <w:r w:rsidRPr="00413537">
              <w:rPr>
                <w:rFonts w:ascii="Arial CE" w:hAnsi="Arial CE" w:cs="Arial CE"/>
                <w:b/>
                <w:bCs/>
                <w:sz w:val="18"/>
                <w:szCs w:val="18"/>
                <w:lang w:val="pl-PL" w:eastAsia="pl-PL" w:bidi="ar-SA"/>
              </w:rPr>
              <w:t>99053</w:t>
            </w:r>
          </w:p>
        </w:tc>
        <w:tc>
          <w:tcPr>
            <w:tcW w:w="949" w:type="dxa"/>
            <w:tcBorders>
              <w:top w:val="nil"/>
              <w:left w:val="nil"/>
              <w:bottom w:val="single" w:sz="8" w:space="0" w:color="auto"/>
              <w:right w:val="single" w:sz="8" w:space="0" w:color="auto"/>
            </w:tcBorders>
            <w:shd w:val="clear" w:color="auto" w:fill="FFFF00"/>
            <w:noWrap/>
            <w:vAlign w:val="center"/>
            <w:hideMark/>
          </w:tcPr>
          <w:p w:rsidR="00413537" w:rsidRPr="00413537" w:rsidRDefault="00413537" w:rsidP="00413537">
            <w:pPr>
              <w:spacing w:after="0" w:line="240" w:lineRule="auto"/>
              <w:jc w:val="center"/>
              <w:rPr>
                <w:rFonts w:ascii="Arial CE" w:hAnsi="Arial CE" w:cs="Arial CE"/>
                <w:b/>
                <w:bCs/>
                <w:sz w:val="18"/>
                <w:szCs w:val="18"/>
                <w:lang w:val="pl-PL" w:eastAsia="pl-PL" w:bidi="ar-SA"/>
              </w:rPr>
            </w:pPr>
            <w:r w:rsidRPr="00413537">
              <w:rPr>
                <w:rFonts w:ascii="Arial CE" w:hAnsi="Arial CE" w:cs="Arial CE"/>
                <w:b/>
                <w:bCs/>
                <w:sz w:val="18"/>
                <w:szCs w:val="18"/>
                <w:lang w:val="pl-PL" w:eastAsia="pl-PL" w:bidi="ar-SA"/>
              </w:rPr>
              <w:t>26857</w:t>
            </w:r>
          </w:p>
        </w:tc>
        <w:tc>
          <w:tcPr>
            <w:tcW w:w="1929" w:type="dxa"/>
            <w:gridSpan w:val="2"/>
            <w:vMerge/>
            <w:tcBorders>
              <w:top w:val="nil"/>
              <w:left w:val="nil"/>
              <w:bottom w:val="single" w:sz="8" w:space="0" w:color="auto"/>
              <w:right w:val="single" w:sz="8" w:space="0" w:color="auto"/>
            </w:tcBorders>
            <w:vAlign w:val="center"/>
            <w:hideMark/>
          </w:tcPr>
          <w:p w:rsidR="00413537" w:rsidRPr="00413537" w:rsidRDefault="00413537" w:rsidP="00413537">
            <w:pPr>
              <w:spacing w:after="0" w:line="240" w:lineRule="auto"/>
              <w:jc w:val="left"/>
              <w:rPr>
                <w:rFonts w:ascii="Arial CE" w:hAnsi="Arial CE" w:cs="Arial CE"/>
                <w:b/>
                <w:bCs/>
                <w:sz w:val="18"/>
                <w:szCs w:val="18"/>
                <w:lang w:val="pl-PL" w:eastAsia="pl-PL" w:bidi="ar-SA"/>
              </w:rPr>
            </w:pPr>
          </w:p>
        </w:tc>
      </w:tr>
    </w:tbl>
    <w:p w:rsidR="000B2C38" w:rsidRPr="009428C3" w:rsidRDefault="000B2C38" w:rsidP="00BC31D8">
      <w:pPr>
        <w:ind w:firstLine="703"/>
        <w:rPr>
          <w:lang w:val="pl-PL"/>
        </w:rPr>
      </w:pPr>
    </w:p>
    <w:p w:rsidR="00673FAE" w:rsidRPr="00D30735" w:rsidRDefault="00673FAE" w:rsidP="000B2C38">
      <w:pPr>
        <w:ind w:firstLine="703"/>
        <w:rPr>
          <w:lang w:val="pl-PL"/>
        </w:rPr>
      </w:pPr>
      <w:r w:rsidRPr="009428C3">
        <w:rPr>
          <w:lang w:val="pl-PL"/>
        </w:rPr>
        <w:t xml:space="preserve">Z powyższego zestawienia wynika, że </w:t>
      </w:r>
      <w:r w:rsidR="0046713D" w:rsidRPr="009428C3">
        <w:rPr>
          <w:lang w:val="pl-PL"/>
        </w:rPr>
        <w:t>większość</w:t>
      </w:r>
      <w:r w:rsidRPr="009428C3">
        <w:rPr>
          <w:lang w:val="pl-PL"/>
        </w:rPr>
        <w:t xml:space="preserve"> sekcj</w:t>
      </w:r>
      <w:r w:rsidR="0046713D" w:rsidRPr="009428C3">
        <w:rPr>
          <w:lang w:val="pl-PL"/>
        </w:rPr>
        <w:t>i</w:t>
      </w:r>
      <w:r w:rsidRPr="009428C3">
        <w:rPr>
          <w:lang w:val="pl-PL"/>
        </w:rPr>
        <w:t xml:space="preserve"> gospodarki w województ</w:t>
      </w:r>
      <w:r w:rsidR="009428C3" w:rsidRPr="009428C3">
        <w:rPr>
          <w:lang w:val="pl-PL"/>
        </w:rPr>
        <w:t>wie dolnośląskim charakteryzowały</w:t>
      </w:r>
      <w:r w:rsidRPr="009428C3">
        <w:rPr>
          <w:lang w:val="pl-PL"/>
        </w:rPr>
        <w:t xml:space="preserve"> się w analizowanym okresie nadwyżką podaży siły roboczej nad popytem. </w:t>
      </w:r>
      <w:r w:rsidR="00A06D5D" w:rsidRPr="009428C3">
        <w:rPr>
          <w:lang w:val="pl-PL"/>
        </w:rPr>
        <w:t>Tylko sekcj</w:t>
      </w:r>
      <w:r w:rsidR="0046713D" w:rsidRPr="009428C3">
        <w:rPr>
          <w:lang w:val="pl-PL"/>
        </w:rPr>
        <w:t>e:</w:t>
      </w:r>
      <w:r w:rsidR="009428C3" w:rsidRPr="009428C3">
        <w:rPr>
          <w:lang w:val="pl-PL"/>
        </w:rPr>
        <w:t xml:space="preserve"> „transport i gospodarka magazynowa”,</w:t>
      </w:r>
      <w:r w:rsidR="009A7643">
        <w:rPr>
          <w:lang w:val="pl-PL"/>
        </w:rPr>
        <w:t xml:space="preserve"> </w:t>
      </w:r>
      <w:r w:rsidR="009428C3" w:rsidRPr="009428C3">
        <w:rPr>
          <w:lang w:val="pl-PL"/>
        </w:rPr>
        <w:t xml:space="preserve">„działalność w zakresie usług administrowania i działalność wspierająca” oraz </w:t>
      </w:r>
      <w:r w:rsidR="00A06D5D" w:rsidRPr="009428C3">
        <w:rPr>
          <w:lang w:val="pl-PL"/>
        </w:rPr>
        <w:t xml:space="preserve">„administracja publiczna i obrona narodowa, obowiązkowe zabezpieczenia społeczne” </w:t>
      </w:r>
      <w:r w:rsidR="00CC0002" w:rsidRPr="009428C3">
        <w:rPr>
          <w:lang w:val="pl-PL"/>
        </w:rPr>
        <w:t>była sekcj</w:t>
      </w:r>
      <w:r w:rsidR="009428C3" w:rsidRPr="009428C3">
        <w:rPr>
          <w:lang w:val="pl-PL"/>
        </w:rPr>
        <w:t>ami</w:t>
      </w:r>
      <w:r w:rsidR="00CC0002" w:rsidRPr="009428C3">
        <w:rPr>
          <w:lang w:val="pl-PL"/>
        </w:rPr>
        <w:t xml:space="preserve"> deficytow</w:t>
      </w:r>
      <w:r w:rsidR="009428C3" w:rsidRPr="009428C3">
        <w:rPr>
          <w:lang w:val="pl-PL"/>
        </w:rPr>
        <w:t>ymi, a sekcie „informacja i komunikacja” oraz „działalność finansowa i ubezpieczeniowa” sekcjami zrównoważonymi</w:t>
      </w:r>
      <w:r w:rsidR="00CC0002" w:rsidRPr="009428C3">
        <w:rPr>
          <w:lang w:val="pl-PL"/>
        </w:rPr>
        <w:t xml:space="preserve">. </w:t>
      </w:r>
      <w:r w:rsidRPr="009428C3">
        <w:rPr>
          <w:lang w:val="pl-PL"/>
        </w:rPr>
        <w:t xml:space="preserve">Sekcją gospodarki </w:t>
      </w:r>
      <w:r w:rsidR="009A7643">
        <w:rPr>
          <w:lang w:val="pl-PL"/>
        </w:rPr>
        <w:t>o najmniejszym wskaźniku intensywności nadwyżki</w:t>
      </w:r>
      <w:r w:rsidRPr="009428C3">
        <w:rPr>
          <w:lang w:val="pl-PL"/>
        </w:rPr>
        <w:t xml:space="preserve"> siły roboczej było </w:t>
      </w:r>
      <w:r w:rsidR="000B2C38" w:rsidRPr="009428C3">
        <w:rPr>
          <w:lang w:val="pl-PL"/>
        </w:rPr>
        <w:t xml:space="preserve">„wytwarzanie i zaopatrywanie w energię elektryczną, gaz, parę wodną, gorąca </w:t>
      </w:r>
      <w:r w:rsidR="000B2C38" w:rsidRPr="00D30735">
        <w:rPr>
          <w:lang w:val="pl-PL"/>
        </w:rPr>
        <w:t>wodę i powietrze do układów klimatyzacyjnych”</w:t>
      </w:r>
      <w:r w:rsidRPr="00D30735">
        <w:rPr>
          <w:lang w:val="pl-PL"/>
        </w:rPr>
        <w:t xml:space="preserve"> (wskaźnik </w:t>
      </w:r>
      <w:r w:rsidR="00CC0002" w:rsidRPr="00D30735">
        <w:rPr>
          <w:lang w:val="pl-PL"/>
        </w:rPr>
        <w:t xml:space="preserve">intensywności </w:t>
      </w:r>
      <w:r w:rsidRPr="00D30735">
        <w:rPr>
          <w:lang w:val="pl-PL"/>
        </w:rPr>
        <w:t>nadwyżki 0,</w:t>
      </w:r>
      <w:r w:rsidR="009428C3" w:rsidRPr="00D30735">
        <w:rPr>
          <w:lang w:val="pl-PL"/>
        </w:rPr>
        <w:t>1953</w:t>
      </w:r>
      <w:r w:rsidR="00CC0002" w:rsidRPr="00D30735">
        <w:rPr>
          <w:lang w:val="pl-PL"/>
        </w:rPr>
        <w:t>).</w:t>
      </w:r>
      <w:r w:rsidR="00122842" w:rsidRPr="00D30735">
        <w:rPr>
          <w:lang w:val="pl-PL"/>
        </w:rPr>
        <w:t xml:space="preserve"> </w:t>
      </w:r>
    </w:p>
    <w:p w:rsidR="00673FAE" w:rsidRPr="00490554" w:rsidRDefault="00673FAE" w:rsidP="00D30735">
      <w:pPr>
        <w:ind w:firstLine="703"/>
        <w:rPr>
          <w:highlight w:val="yellow"/>
          <w:lang w:val="pl-PL"/>
        </w:rPr>
      </w:pPr>
      <w:r w:rsidRPr="00D30735">
        <w:rPr>
          <w:lang w:val="pl-PL"/>
        </w:rPr>
        <w:t xml:space="preserve">Analiza na poziomie wielkich grup zawodowych pokazuje, że na tym poziomie ogólności w </w:t>
      </w:r>
      <w:r w:rsidR="00D60D4A" w:rsidRPr="00D30735">
        <w:rPr>
          <w:lang w:val="pl-PL"/>
        </w:rPr>
        <w:t>2014</w:t>
      </w:r>
      <w:r w:rsidRPr="00D30735">
        <w:rPr>
          <w:lang w:val="pl-PL"/>
        </w:rPr>
        <w:t xml:space="preserve"> roku przewag</w:t>
      </w:r>
      <w:r w:rsidR="00991557" w:rsidRPr="00D30735">
        <w:rPr>
          <w:lang w:val="pl-PL"/>
        </w:rPr>
        <w:t>a</w:t>
      </w:r>
      <w:r w:rsidRPr="00D30735">
        <w:rPr>
          <w:lang w:val="pl-PL"/>
        </w:rPr>
        <w:t xml:space="preserve"> napływu bezrobotnych nad liczbą zgłoszonych ofert pracy wystąpiła we wszystkich wielkich grupach zawodowych</w:t>
      </w:r>
      <w:r w:rsidR="009428C3" w:rsidRPr="00D30735">
        <w:rPr>
          <w:lang w:val="pl-PL"/>
        </w:rPr>
        <w:t xml:space="preserve"> za wyjątkiem wielkiej grupy zawodowej „</w:t>
      </w:r>
      <w:r w:rsidR="00D30735" w:rsidRPr="00D30735">
        <w:rPr>
          <w:lang w:val="pl-PL"/>
        </w:rPr>
        <w:t>p</w:t>
      </w:r>
      <w:r w:rsidR="009428C3" w:rsidRPr="00D30735">
        <w:rPr>
          <w:lang w:val="pl-PL"/>
        </w:rPr>
        <w:t>racownicy przy pracach prostych”</w:t>
      </w:r>
      <w:r w:rsidR="00D30735" w:rsidRPr="00D30735">
        <w:rPr>
          <w:lang w:val="pl-PL"/>
        </w:rPr>
        <w:t>, która była grupą deficytową</w:t>
      </w:r>
      <w:r w:rsidRPr="00D30735">
        <w:rPr>
          <w:lang w:val="pl-PL"/>
        </w:rPr>
        <w:t xml:space="preserve">. </w:t>
      </w:r>
      <w:r w:rsidR="008547B4" w:rsidRPr="00D30735">
        <w:rPr>
          <w:lang w:val="pl-PL"/>
        </w:rPr>
        <w:t xml:space="preserve">W grupie zawodów siły zbrojne </w:t>
      </w:r>
      <w:r w:rsidR="009428C3" w:rsidRPr="00D30735">
        <w:rPr>
          <w:lang w:val="pl-PL"/>
        </w:rPr>
        <w:t xml:space="preserve">nie </w:t>
      </w:r>
      <w:r w:rsidR="008547B4" w:rsidRPr="00D30735">
        <w:rPr>
          <w:lang w:val="pl-PL"/>
        </w:rPr>
        <w:t xml:space="preserve">wpłynęła </w:t>
      </w:r>
      <w:r w:rsidR="009428C3" w:rsidRPr="00D30735">
        <w:rPr>
          <w:lang w:val="pl-PL"/>
        </w:rPr>
        <w:t>żadna</w:t>
      </w:r>
      <w:r w:rsidR="0008766F" w:rsidRPr="00D30735">
        <w:rPr>
          <w:lang w:val="pl-PL"/>
        </w:rPr>
        <w:t xml:space="preserve"> oferta pracy</w:t>
      </w:r>
      <w:r w:rsidR="008547B4" w:rsidRPr="00D30735">
        <w:rPr>
          <w:lang w:val="pl-PL"/>
        </w:rPr>
        <w:t xml:space="preserve">. </w:t>
      </w:r>
      <w:r w:rsidR="0008766F" w:rsidRPr="00D30735">
        <w:rPr>
          <w:lang w:val="pl-PL"/>
        </w:rPr>
        <w:t>Drugą z kolei najbardziej</w:t>
      </w:r>
      <w:r w:rsidRPr="00D30735">
        <w:rPr>
          <w:lang w:val="pl-PL"/>
        </w:rPr>
        <w:t xml:space="preserve"> nadwyżkową wielką grupą zawodów </w:t>
      </w:r>
      <w:r w:rsidR="00D30735" w:rsidRPr="00D30735">
        <w:rPr>
          <w:lang w:val="pl-PL"/>
        </w:rPr>
        <w:t>była grupa „rolnicy, ogrodnicy, leśnicy i rybacy”,</w:t>
      </w:r>
      <w:r w:rsidRPr="00D30735">
        <w:rPr>
          <w:lang w:val="pl-PL"/>
        </w:rPr>
        <w:t xml:space="preserve"> </w:t>
      </w:r>
      <w:r w:rsidR="00D30735" w:rsidRPr="00D30735">
        <w:rPr>
          <w:lang w:val="pl-PL"/>
        </w:rPr>
        <w:t>dla której</w:t>
      </w:r>
      <w:r w:rsidRPr="00D30735">
        <w:rPr>
          <w:lang w:val="pl-PL"/>
        </w:rPr>
        <w:t xml:space="preserve"> napływ bezrobotnych </w:t>
      </w:r>
      <w:r w:rsidR="00D30735" w:rsidRPr="00D30735">
        <w:rPr>
          <w:lang w:val="pl-PL"/>
        </w:rPr>
        <w:t>3</w:t>
      </w:r>
      <w:r w:rsidR="00581F10" w:rsidRPr="00D30735">
        <w:rPr>
          <w:lang w:val="pl-PL"/>
        </w:rPr>
        <w:t>,5</w:t>
      </w:r>
      <w:r w:rsidR="00B63611" w:rsidRPr="00D30735">
        <w:rPr>
          <w:lang w:val="pl-PL"/>
        </w:rPr>
        <w:t xml:space="preserve"> raz</w:t>
      </w:r>
      <w:r w:rsidR="00252A81" w:rsidRPr="00D30735">
        <w:rPr>
          <w:lang w:val="pl-PL"/>
        </w:rPr>
        <w:t>y</w:t>
      </w:r>
      <w:r w:rsidRPr="00D30735">
        <w:rPr>
          <w:lang w:val="pl-PL"/>
        </w:rPr>
        <w:t xml:space="preserve"> przewyższał w analizowanym okresie liczbę zgłoszonych ofert pracy. Grupą zawodów charakteryzującą się wysokim stopniem nadwyżki podaży siły roboczej </w:t>
      </w:r>
      <w:r w:rsidR="00D30735" w:rsidRPr="00D30735">
        <w:rPr>
          <w:lang w:val="pl-PL"/>
        </w:rPr>
        <w:t>była także grupa „specjaliści”</w:t>
      </w:r>
      <w:r w:rsidRPr="00D30735">
        <w:rPr>
          <w:lang w:val="pl-PL"/>
        </w:rPr>
        <w:t xml:space="preserve">, </w:t>
      </w:r>
      <w:r w:rsidR="00D30735" w:rsidRPr="00D30735">
        <w:rPr>
          <w:lang w:val="pl-PL"/>
        </w:rPr>
        <w:t>dla której</w:t>
      </w:r>
      <w:r w:rsidRPr="00D30735">
        <w:rPr>
          <w:lang w:val="pl-PL"/>
        </w:rPr>
        <w:t xml:space="preserve"> napływ bezrobotnych był </w:t>
      </w:r>
      <w:r w:rsidR="00D30735" w:rsidRPr="00D30735">
        <w:rPr>
          <w:lang w:val="pl-PL"/>
        </w:rPr>
        <w:t>3,2</w:t>
      </w:r>
      <w:r w:rsidR="00B63611" w:rsidRPr="00D30735">
        <w:rPr>
          <w:lang w:val="pl-PL"/>
        </w:rPr>
        <w:t xml:space="preserve"> razy</w:t>
      </w:r>
      <w:r w:rsidRPr="00D30735">
        <w:rPr>
          <w:lang w:val="pl-PL"/>
        </w:rPr>
        <w:t xml:space="preserve"> większy od liczby zgłoszonych ofert zatrudnienia</w:t>
      </w:r>
      <w:r w:rsidR="00D30735" w:rsidRPr="00D30735">
        <w:rPr>
          <w:lang w:val="pl-PL"/>
        </w:rPr>
        <w:t>.</w:t>
      </w:r>
      <w:r w:rsidR="00581F10" w:rsidRPr="00D30735">
        <w:rPr>
          <w:lang w:val="pl-PL"/>
        </w:rPr>
        <w:t xml:space="preserve"> </w:t>
      </w:r>
      <w:r w:rsidR="008B12E9" w:rsidRPr="00D30735">
        <w:rPr>
          <w:lang w:val="pl-PL"/>
        </w:rPr>
        <w:t>Liczbę</w:t>
      </w:r>
      <w:r w:rsidRPr="00D30735">
        <w:rPr>
          <w:lang w:val="pl-PL"/>
        </w:rPr>
        <w:t xml:space="preserve"> zgłoszonych ofert pracy oraz napływ bezrobotnych </w:t>
      </w:r>
      <w:r w:rsidR="00991557" w:rsidRPr="00D30735">
        <w:rPr>
          <w:lang w:val="pl-PL"/>
        </w:rPr>
        <w:t xml:space="preserve">w </w:t>
      </w:r>
      <w:r w:rsidR="00D60D4A" w:rsidRPr="00D30735">
        <w:rPr>
          <w:lang w:val="pl-PL"/>
        </w:rPr>
        <w:t>2014</w:t>
      </w:r>
      <w:r w:rsidR="00991557" w:rsidRPr="00D30735">
        <w:rPr>
          <w:lang w:val="pl-PL"/>
        </w:rPr>
        <w:t xml:space="preserve"> roku </w:t>
      </w:r>
      <w:r w:rsidRPr="00D30735">
        <w:rPr>
          <w:lang w:val="pl-PL"/>
        </w:rPr>
        <w:t>według wielkich grup zawo</w:t>
      </w:r>
      <w:r w:rsidR="00D30735" w:rsidRPr="00D30735">
        <w:rPr>
          <w:lang w:val="pl-PL"/>
        </w:rPr>
        <w:t>dów przedstawia poniższa tabela:</w:t>
      </w:r>
      <w:r w:rsidRPr="00D30735">
        <w:rPr>
          <w:lang w:val="pl-PL"/>
        </w:rPr>
        <w:t xml:space="preserve"> </w:t>
      </w:r>
    </w:p>
    <w:tbl>
      <w:tblPr>
        <w:tblW w:w="9180" w:type="dxa"/>
        <w:jc w:val="center"/>
        <w:tblCellMar>
          <w:left w:w="70" w:type="dxa"/>
          <w:right w:w="70" w:type="dxa"/>
        </w:tblCellMar>
        <w:tblLook w:val="04A0" w:firstRow="1" w:lastRow="0" w:firstColumn="1" w:lastColumn="0" w:noHBand="0" w:noVBand="1"/>
      </w:tblPr>
      <w:tblGrid>
        <w:gridCol w:w="381"/>
        <w:gridCol w:w="2960"/>
        <w:gridCol w:w="674"/>
        <w:gridCol w:w="1110"/>
        <w:gridCol w:w="891"/>
        <w:gridCol w:w="1190"/>
        <w:gridCol w:w="837"/>
        <w:gridCol w:w="1137"/>
      </w:tblGrid>
      <w:tr w:rsidR="009428C3" w:rsidRPr="009428C3" w:rsidTr="00D30735">
        <w:trPr>
          <w:trHeight w:val="170"/>
          <w:jc w:val="center"/>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Lp.</w:t>
            </w:r>
          </w:p>
        </w:tc>
        <w:tc>
          <w:tcPr>
            <w:tcW w:w="2960" w:type="dxa"/>
            <w:tcBorders>
              <w:top w:val="single" w:sz="4" w:space="0" w:color="auto"/>
              <w:left w:val="nil"/>
              <w:bottom w:val="nil"/>
              <w:right w:val="single" w:sz="4" w:space="0" w:color="auto"/>
            </w:tcBorders>
            <w:shd w:val="clear" w:color="auto" w:fill="auto"/>
            <w:noWrap/>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Wielkie grupy zawodów</w:t>
            </w:r>
          </w:p>
        </w:tc>
        <w:tc>
          <w:tcPr>
            <w:tcW w:w="674" w:type="dxa"/>
            <w:tcBorders>
              <w:top w:val="single" w:sz="4" w:space="0" w:color="auto"/>
              <w:left w:val="nil"/>
              <w:bottom w:val="nil"/>
              <w:right w:val="single" w:sz="4" w:space="0" w:color="auto"/>
            </w:tcBorders>
            <w:shd w:val="clear" w:color="auto" w:fill="auto"/>
            <w:noWrap/>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Symbol</w:t>
            </w:r>
          </w:p>
        </w:tc>
        <w:tc>
          <w:tcPr>
            <w:tcW w:w="1110" w:type="dxa"/>
            <w:tcBorders>
              <w:top w:val="single" w:sz="4" w:space="0" w:color="auto"/>
              <w:left w:val="nil"/>
              <w:bottom w:val="nil"/>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 xml:space="preserve">Napływ bezrobotnych w 2014 r. </w:t>
            </w:r>
          </w:p>
        </w:tc>
        <w:tc>
          <w:tcPr>
            <w:tcW w:w="891" w:type="dxa"/>
            <w:tcBorders>
              <w:top w:val="single" w:sz="4" w:space="0" w:color="auto"/>
              <w:left w:val="nil"/>
              <w:bottom w:val="nil"/>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Napływ ofert pracy</w:t>
            </w:r>
          </w:p>
        </w:tc>
        <w:tc>
          <w:tcPr>
            <w:tcW w:w="1190" w:type="dxa"/>
            <w:tcBorders>
              <w:top w:val="single" w:sz="4" w:space="0" w:color="auto"/>
              <w:left w:val="nil"/>
              <w:bottom w:val="nil"/>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proofErr w:type="gramStart"/>
            <w:r w:rsidRPr="009428C3">
              <w:rPr>
                <w:rFonts w:cs="Arial"/>
                <w:color w:val="000000"/>
                <w:sz w:val="16"/>
                <w:szCs w:val="16"/>
                <w:lang w:val="pl-PL" w:eastAsia="pl-PL" w:bidi="ar-SA"/>
              </w:rPr>
              <w:t>w</w:t>
            </w:r>
            <w:proofErr w:type="gramEnd"/>
            <w:r w:rsidRPr="009428C3">
              <w:rPr>
                <w:rFonts w:cs="Arial"/>
                <w:color w:val="000000"/>
                <w:sz w:val="16"/>
                <w:szCs w:val="16"/>
                <w:lang w:val="pl-PL" w:eastAsia="pl-PL" w:bidi="ar-SA"/>
              </w:rPr>
              <w:t xml:space="preserve"> tym pracy subsydiowanej</w:t>
            </w:r>
          </w:p>
        </w:tc>
        <w:tc>
          <w:tcPr>
            <w:tcW w:w="837" w:type="dxa"/>
            <w:tcBorders>
              <w:top w:val="single" w:sz="4" w:space="0" w:color="auto"/>
              <w:left w:val="nil"/>
              <w:bottom w:val="nil"/>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proofErr w:type="gramStart"/>
            <w:r w:rsidRPr="009428C3">
              <w:rPr>
                <w:rFonts w:cs="Arial"/>
                <w:color w:val="000000"/>
                <w:sz w:val="16"/>
                <w:szCs w:val="16"/>
                <w:lang w:val="pl-PL" w:eastAsia="pl-PL" w:bidi="ar-SA"/>
              </w:rPr>
              <w:t>Struktura  ofert</w:t>
            </w:r>
            <w:proofErr w:type="gramEnd"/>
            <w:r w:rsidRPr="009428C3">
              <w:rPr>
                <w:rFonts w:cs="Arial"/>
                <w:color w:val="000000"/>
                <w:sz w:val="16"/>
                <w:szCs w:val="16"/>
                <w:lang w:val="pl-PL" w:eastAsia="pl-PL" w:bidi="ar-SA"/>
              </w:rPr>
              <w:br/>
              <w:t xml:space="preserve">w %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 xml:space="preserve">Wskaźnik </w:t>
            </w:r>
            <w:r w:rsidR="00D30735" w:rsidRPr="009428C3">
              <w:rPr>
                <w:rFonts w:cs="Arial"/>
                <w:color w:val="000000"/>
                <w:sz w:val="16"/>
                <w:szCs w:val="16"/>
                <w:lang w:val="pl-PL" w:eastAsia="pl-PL" w:bidi="ar-SA"/>
              </w:rPr>
              <w:t>intensywności</w:t>
            </w:r>
            <w:r w:rsidRPr="009428C3">
              <w:rPr>
                <w:rFonts w:cs="Arial"/>
                <w:color w:val="000000"/>
                <w:sz w:val="16"/>
                <w:szCs w:val="16"/>
                <w:lang w:val="pl-PL" w:eastAsia="pl-PL" w:bidi="ar-SA"/>
              </w:rPr>
              <w:t xml:space="preserve"> deficytu/ nadwyżki</w:t>
            </w:r>
          </w:p>
        </w:tc>
      </w:tr>
      <w:tr w:rsidR="009428C3" w:rsidRPr="009428C3" w:rsidTr="00D30735">
        <w:trPr>
          <w:trHeight w:val="170"/>
          <w:jc w:val="center"/>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w:t>
            </w:r>
          </w:p>
        </w:tc>
        <w:tc>
          <w:tcPr>
            <w:tcW w:w="2960" w:type="dxa"/>
            <w:tcBorders>
              <w:top w:val="single" w:sz="4" w:space="0" w:color="auto"/>
              <w:left w:val="nil"/>
              <w:bottom w:val="single" w:sz="4" w:space="0" w:color="auto"/>
              <w:right w:val="single" w:sz="4" w:space="0" w:color="auto"/>
            </w:tcBorders>
            <w:shd w:val="clear" w:color="auto" w:fill="auto"/>
            <w:hideMark/>
          </w:tcPr>
          <w:p w:rsidR="009428C3" w:rsidRPr="009428C3" w:rsidRDefault="009428C3" w:rsidP="009428C3">
            <w:pPr>
              <w:spacing w:after="0" w:line="240" w:lineRule="auto"/>
              <w:jc w:val="left"/>
              <w:rPr>
                <w:rFonts w:cs="Arial"/>
                <w:color w:val="000000"/>
                <w:sz w:val="16"/>
                <w:szCs w:val="16"/>
                <w:lang w:val="pl-PL" w:eastAsia="pl-PL" w:bidi="ar-SA"/>
              </w:rPr>
            </w:pPr>
            <w:r w:rsidRPr="009428C3">
              <w:rPr>
                <w:rFonts w:cs="Arial"/>
                <w:color w:val="000000"/>
                <w:sz w:val="16"/>
                <w:szCs w:val="16"/>
                <w:lang w:val="pl-PL" w:eastAsia="pl-PL" w:bidi="ar-SA"/>
              </w:rPr>
              <w:t>Przedstawiciele władz publicznych, wyżsi urzędnicy</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1100</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929</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25</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0,9</w:t>
            </w:r>
          </w:p>
        </w:tc>
        <w:tc>
          <w:tcPr>
            <w:tcW w:w="1137"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0,8445</w:t>
            </w:r>
          </w:p>
        </w:tc>
      </w:tr>
      <w:tr w:rsidR="009428C3" w:rsidRPr="009428C3" w:rsidTr="00D30735">
        <w:trPr>
          <w:trHeight w:val="170"/>
          <w:jc w:val="center"/>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2</w:t>
            </w:r>
          </w:p>
        </w:tc>
        <w:tc>
          <w:tcPr>
            <w:tcW w:w="2960" w:type="dxa"/>
            <w:tcBorders>
              <w:top w:val="nil"/>
              <w:left w:val="nil"/>
              <w:bottom w:val="single" w:sz="4" w:space="0" w:color="auto"/>
              <w:right w:val="single" w:sz="4" w:space="0" w:color="auto"/>
            </w:tcBorders>
            <w:shd w:val="clear" w:color="auto" w:fill="auto"/>
            <w:hideMark/>
          </w:tcPr>
          <w:p w:rsidR="009428C3" w:rsidRPr="009428C3" w:rsidRDefault="009428C3" w:rsidP="009428C3">
            <w:pPr>
              <w:spacing w:after="0" w:line="240" w:lineRule="auto"/>
              <w:jc w:val="left"/>
              <w:rPr>
                <w:rFonts w:cs="Arial"/>
                <w:color w:val="000000"/>
                <w:sz w:val="16"/>
                <w:szCs w:val="16"/>
                <w:lang w:val="pl-PL" w:eastAsia="pl-PL" w:bidi="ar-SA"/>
              </w:rPr>
            </w:pPr>
            <w:r w:rsidRPr="009428C3">
              <w:rPr>
                <w:rFonts w:cs="Arial"/>
                <w:color w:val="000000"/>
                <w:sz w:val="16"/>
                <w:szCs w:val="16"/>
                <w:lang w:val="pl-PL" w:eastAsia="pl-PL" w:bidi="ar-SA"/>
              </w:rPr>
              <w:t>Specjaliści</w:t>
            </w:r>
          </w:p>
        </w:tc>
        <w:tc>
          <w:tcPr>
            <w:tcW w:w="674"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2</w:t>
            </w:r>
          </w:p>
        </w:tc>
        <w:tc>
          <w:tcPr>
            <w:tcW w:w="1110"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19163</w:t>
            </w:r>
          </w:p>
        </w:tc>
        <w:tc>
          <w:tcPr>
            <w:tcW w:w="891"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5975</w:t>
            </w:r>
          </w:p>
        </w:tc>
        <w:tc>
          <w:tcPr>
            <w:tcW w:w="1190"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1634</w:t>
            </w:r>
          </w:p>
        </w:tc>
        <w:tc>
          <w:tcPr>
            <w:tcW w:w="837" w:type="dxa"/>
            <w:tcBorders>
              <w:top w:val="nil"/>
              <w:left w:val="nil"/>
              <w:bottom w:val="single" w:sz="4" w:space="0" w:color="auto"/>
              <w:right w:val="single" w:sz="4" w:space="0" w:color="auto"/>
            </w:tcBorders>
            <w:shd w:val="clear" w:color="auto" w:fill="auto"/>
            <w:noWrap/>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6,0</w:t>
            </w:r>
          </w:p>
        </w:tc>
        <w:tc>
          <w:tcPr>
            <w:tcW w:w="1137"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0,3118</w:t>
            </w:r>
          </w:p>
        </w:tc>
      </w:tr>
      <w:tr w:rsidR="009428C3" w:rsidRPr="009428C3" w:rsidTr="00D30735">
        <w:trPr>
          <w:trHeight w:val="170"/>
          <w:jc w:val="center"/>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3</w:t>
            </w:r>
          </w:p>
        </w:tc>
        <w:tc>
          <w:tcPr>
            <w:tcW w:w="2960" w:type="dxa"/>
            <w:tcBorders>
              <w:top w:val="nil"/>
              <w:left w:val="nil"/>
              <w:bottom w:val="single" w:sz="4" w:space="0" w:color="auto"/>
              <w:right w:val="single" w:sz="4" w:space="0" w:color="auto"/>
            </w:tcBorders>
            <w:shd w:val="clear" w:color="auto" w:fill="auto"/>
            <w:hideMark/>
          </w:tcPr>
          <w:p w:rsidR="009428C3" w:rsidRPr="009428C3" w:rsidRDefault="009428C3" w:rsidP="009428C3">
            <w:pPr>
              <w:spacing w:after="0" w:line="240" w:lineRule="auto"/>
              <w:jc w:val="left"/>
              <w:rPr>
                <w:rFonts w:cs="Arial"/>
                <w:color w:val="000000"/>
                <w:sz w:val="16"/>
                <w:szCs w:val="16"/>
                <w:lang w:val="pl-PL" w:eastAsia="pl-PL" w:bidi="ar-SA"/>
              </w:rPr>
            </w:pPr>
            <w:r w:rsidRPr="009428C3">
              <w:rPr>
                <w:rFonts w:cs="Arial"/>
                <w:color w:val="000000"/>
                <w:sz w:val="16"/>
                <w:szCs w:val="16"/>
                <w:lang w:val="pl-PL" w:eastAsia="pl-PL" w:bidi="ar-SA"/>
              </w:rPr>
              <w:t>Technicy i inny średni personel</w:t>
            </w:r>
          </w:p>
        </w:tc>
        <w:tc>
          <w:tcPr>
            <w:tcW w:w="674"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3</w:t>
            </w:r>
          </w:p>
        </w:tc>
        <w:tc>
          <w:tcPr>
            <w:tcW w:w="1110"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21262</w:t>
            </w:r>
          </w:p>
        </w:tc>
        <w:tc>
          <w:tcPr>
            <w:tcW w:w="891"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8748</w:t>
            </w:r>
          </w:p>
        </w:tc>
        <w:tc>
          <w:tcPr>
            <w:tcW w:w="1190"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2612</w:t>
            </w:r>
          </w:p>
        </w:tc>
        <w:tc>
          <w:tcPr>
            <w:tcW w:w="837" w:type="dxa"/>
            <w:tcBorders>
              <w:top w:val="nil"/>
              <w:left w:val="nil"/>
              <w:bottom w:val="single" w:sz="4" w:space="0" w:color="auto"/>
              <w:right w:val="single" w:sz="4" w:space="0" w:color="auto"/>
            </w:tcBorders>
            <w:shd w:val="clear" w:color="auto" w:fill="auto"/>
            <w:noWrap/>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8,8</w:t>
            </w:r>
          </w:p>
        </w:tc>
        <w:tc>
          <w:tcPr>
            <w:tcW w:w="1137"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0,4114</w:t>
            </w:r>
          </w:p>
        </w:tc>
      </w:tr>
      <w:tr w:rsidR="009428C3" w:rsidRPr="009428C3" w:rsidTr="009A7643">
        <w:trPr>
          <w:trHeight w:val="170"/>
          <w:jc w:val="center"/>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4</w:t>
            </w:r>
          </w:p>
        </w:tc>
        <w:tc>
          <w:tcPr>
            <w:tcW w:w="2960" w:type="dxa"/>
            <w:tcBorders>
              <w:top w:val="nil"/>
              <w:left w:val="nil"/>
              <w:bottom w:val="single" w:sz="4" w:space="0" w:color="auto"/>
              <w:right w:val="single" w:sz="4" w:space="0" w:color="auto"/>
            </w:tcBorders>
            <w:shd w:val="clear" w:color="auto" w:fill="auto"/>
            <w:hideMark/>
          </w:tcPr>
          <w:p w:rsidR="009428C3" w:rsidRPr="009428C3" w:rsidRDefault="009428C3" w:rsidP="009428C3">
            <w:pPr>
              <w:spacing w:after="0" w:line="240" w:lineRule="auto"/>
              <w:jc w:val="left"/>
              <w:rPr>
                <w:rFonts w:cs="Arial"/>
                <w:color w:val="000000"/>
                <w:sz w:val="16"/>
                <w:szCs w:val="16"/>
                <w:lang w:val="pl-PL" w:eastAsia="pl-PL" w:bidi="ar-SA"/>
              </w:rPr>
            </w:pPr>
            <w:r w:rsidRPr="009428C3">
              <w:rPr>
                <w:rFonts w:cs="Arial"/>
                <w:color w:val="000000"/>
                <w:sz w:val="16"/>
                <w:szCs w:val="16"/>
                <w:lang w:val="pl-PL" w:eastAsia="pl-PL" w:bidi="ar-SA"/>
              </w:rPr>
              <w:t>Pracownicy biurowi</w:t>
            </w:r>
          </w:p>
        </w:tc>
        <w:tc>
          <w:tcPr>
            <w:tcW w:w="674"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4</w:t>
            </w:r>
          </w:p>
        </w:tc>
        <w:tc>
          <w:tcPr>
            <w:tcW w:w="1110"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8734</w:t>
            </w:r>
          </w:p>
        </w:tc>
        <w:tc>
          <w:tcPr>
            <w:tcW w:w="891"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14043</w:t>
            </w:r>
          </w:p>
        </w:tc>
        <w:tc>
          <w:tcPr>
            <w:tcW w:w="1190"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5497</w:t>
            </w:r>
          </w:p>
        </w:tc>
        <w:tc>
          <w:tcPr>
            <w:tcW w:w="837" w:type="dxa"/>
            <w:tcBorders>
              <w:top w:val="nil"/>
              <w:left w:val="nil"/>
              <w:bottom w:val="single" w:sz="4" w:space="0" w:color="auto"/>
              <w:right w:val="single" w:sz="4" w:space="0" w:color="auto"/>
            </w:tcBorders>
            <w:shd w:val="clear" w:color="auto" w:fill="auto"/>
            <w:noWrap/>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14,2</w:t>
            </w:r>
          </w:p>
        </w:tc>
        <w:tc>
          <w:tcPr>
            <w:tcW w:w="1137"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1,6079</w:t>
            </w:r>
          </w:p>
        </w:tc>
      </w:tr>
      <w:tr w:rsidR="009428C3" w:rsidRPr="009428C3" w:rsidTr="009A7643">
        <w:trPr>
          <w:trHeight w:val="170"/>
          <w:jc w:val="center"/>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5</w:t>
            </w:r>
          </w:p>
        </w:tc>
        <w:tc>
          <w:tcPr>
            <w:tcW w:w="2960" w:type="dxa"/>
            <w:tcBorders>
              <w:top w:val="single" w:sz="4" w:space="0" w:color="auto"/>
              <w:left w:val="nil"/>
              <w:bottom w:val="single" w:sz="4" w:space="0" w:color="auto"/>
              <w:right w:val="single" w:sz="4" w:space="0" w:color="auto"/>
            </w:tcBorders>
            <w:shd w:val="clear" w:color="auto" w:fill="auto"/>
            <w:hideMark/>
          </w:tcPr>
          <w:p w:rsidR="009428C3" w:rsidRPr="009428C3" w:rsidRDefault="009428C3" w:rsidP="009428C3">
            <w:pPr>
              <w:spacing w:after="0" w:line="240" w:lineRule="auto"/>
              <w:jc w:val="left"/>
              <w:rPr>
                <w:rFonts w:cs="Arial"/>
                <w:color w:val="000000"/>
                <w:sz w:val="16"/>
                <w:szCs w:val="16"/>
                <w:lang w:val="pl-PL" w:eastAsia="pl-PL" w:bidi="ar-SA"/>
              </w:rPr>
            </w:pPr>
            <w:r w:rsidRPr="009428C3">
              <w:rPr>
                <w:rFonts w:cs="Arial"/>
                <w:color w:val="000000"/>
                <w:sz w:val="16"/>
                <w:szCs w:val="16"/>
                <w:lang w:val="pl-PL" w:eastAsia="pl-PL" w:bidi="ar-SA"/>
              </w:rPr>
              <w:t>Pracownicy usług i sprzedawcy</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5</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31774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21132</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9373</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21,3</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0,6651</w:t>
            </w:r>
          </w:p>
        </w:tc>
      </w:tr>
      <w:tr w:rsidR="009428C3" w:rsidRPr="009428C3" w:rsidTr="00D30735">
        <w:trPr>
          <w:trHeight w:val="170"/>
          <w:jc w:val="center"/>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6</w:t>
            </w:r>
          </w:p>
        </w:tc>
        <w:tc>
          <w:tcPr>
            <w:tcW w:w="2960" w:type="dxa"/>
            <w:tcBorders>
              <w:top w:val="nil"/>
              <w:left w:val="nil"/>
              <w:bottom w:val="single" w:sz="4" w:space="0" w:color="auto"/>
              <w:right w:val="single" w:sz="4" w:space="0" w:color="auto"/>
            </w:tcBorders>
            <w:shd w:val="clear" w:color="auto" w:fill="auto"/>
            <w:hideMark/>
          </w:tcPr>
          <w:p w:rsidR="009428C3" w:rsidRPr="009428C3" w:rsidRDefault="009428C3" w:rsidP="009428C3">
            <w:pPr>
              <w:spacing w:after="0" w:line="240" w:lineRule="auto"/>
              <w:jc w:val="left"/>
              <w:rPr>
                <w:rFonts w:cs="Arial"/>
                <w:color w:val="000000"/>
                <w:sz w:val="16"/>
                <w:szCs w:val="16"/>
                <w:lang w:val="pl-PL" w:eastAsia="pl-PL" w:bidi="ar-SA"/>
              </w:rPr>
            </w:pPr>
            <w:r w:rsidRPr="009428C3">
              <w:rPr>
                <w:rFonts w:cs="Arial"/>
                <w:color w:val="000000"/>
                <w:sz w:val="16"/>
                <w:szCs w:val="16"/>
                <w:lang w:val="pl-PL" w:eastAsia="pl-PL" w:bidi="ar-SA"/>
              </w:rPr>
              <w:t>Rolnicy, ogrodnicy, leśnicy i rybacy</w:t>
            </w:r>
          </w:p>
        </w:tc>
        <w:tc>
          <w:tcPr>
            <w:tcW w:w="674"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6</w:t>
            </w:r>
          </w:p>
        </w:tc>
        <w:tc>
          <w:tcPr>
            <w:tcW w:w="1110"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2696</w:t>
            </w:r>
          </w:p>
        </w:tc>
        <w:tc>
          <w:tcPr>
            <w:tcW w:w="891"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768</w:t>
            </w:r>
          </w:p>
        </w:tc>
        <w:tc>
          <w:tcPr>
            <w:tcW w:w="1190"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344</w:t>
            </w:r>
          </w:p>
        </w:tc>
        <w:tc>
          <w:tcPr>
            <w:tcW w:w="837" w:type="dxa"/>
            <w:tcBorders>
              <w:top w:val="nil"/>
              <w:left w:val="nil"/>
              <w:bottom w:val="single" w:sz="4" w:space="0" w:color="auto"/>
              <w:right w:val="single" w:sz="4" w:space="0" w:color="auto"/>
            </w:tcBorders>
            <w:shd w:val="clear" w:color="auto" w:fill="auto"/>
            <w:noWrap/>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0,8</w:t>
            </w:r>
          </w:p>
        </w:tc>
        <w:tc>
          <w:tcPr>
            <w:tcW w:w="1137"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0,2849</w:t>
            </w:r>
          </w:p>
        </w:tc>
      </w:tr>
      <w:tr w:rsidR="009428C3" w:rsidRPr="009428C3" w:rsidTr="00D30735">
        <w:trPr>
          <w:trHeight w:val="170"/>
          <w:jc w:val="center"/>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7</w:t>
            </w:r>
          </w:p>
        </w:tc>
        <w:tc>
          <w:tcPr>
            <w:tcW w:w="2960" w:type="dxa"/>
            <w:tcBorders>
              <w:top w:val="nil"/>
              <w:left w:val="nil"/>
              <w:bottom w:val="single" w:sz="4" w:space="0" w:color="auto"/>
              <w:right w:val="single" w:sz="4" w:space="0" w:color="auto"/>
            </w:tcBorders>
            <w:shd w:val="clear" w:color="auto" w:fill="auto"/>
            <w:hideMark/>
          </w:tcPr>
          <w:p w:rsidR="009428C3" w:rsidRPr="009428C3" w:rsidRDefault="009428C3" w:rsidP="009428C3">
            <w:pPr>
              <w:spacing w:after="0" w:line="240" w:lineRule="auto"/>
              <w:jc w:val="left"/>
              <w:rPr>
                <w:rFonts w:cs="Arial"/>
                <w:color w:val="000000"/>
                <w:sz w:val="16"/>
                <w:szCs w:val="16"/>
                <w:lang w:val="pl-PL" w:eastAsia="pl-PL" w:bidi="ar-SA"/>
              </w:rPr>
            </w:pPr>
            <w:r w:rsidRPr="009428C3">
              <w:rPr>
                <w:rFonts w:cs="Arial"/>
                <w:color w:val="000000"/>
                <w:sz w:val="16"/>
                <w:szCs w:val="16"/>
                <w:lang w:val="pl-PL" w:eastAsia="pl-PL" w:bidi="ar-SA"/>
              </w:rPr>
              <w:t>Robotnicy przemysłowi i rzemieślnicy</w:t>
            </w:r>
          </w:p>
        </w:tc>
        <w:tc>
          <w:tcPr>
            <w:tcW w:w="674"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7</w:t>
            </w:r>
          </w:p>
        </w:tc>
        <w:tc>
          <w:tcPr>
            <w:tcW w:w="1110"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43040</w:t>
            </w:r>
          </w:p>
        </w:tc>
        <w:tc>
          <w:tcPr>
            <w:tcW w:w="891"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17936</w:t>
            </w:r>
          </w:p>
        </w:tc>
        <w:tc>
          <w:tcPr>
            <w:tcW w:w="1190"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2733</w:t>
            </w:r>
          </w:p>
        </w:tc>
        <w:tc>
          <w:tcPr>
            <w:tcW w:w="837" w:type="dxa"/>
            <w:tcBorders>
              <w:top w:val="nil"/>
              <w:left w:val="nil"/>
              <w:bottom w:val="single" w:sz="4" w:space="0" w:color="auto"/>
              <w:right w:val="single" w:sz="4" w:space="0" w:color="auto"/>
            </w:tcBorders>
            <w:shd w:val="clear" w:color="auto" w:fill="auto"/>
            <w:noWrap/>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18,1</w:t>
            </w:r>
          </w:p>
        </w:tc>
        <w:tc>
          <w:tcPr>
            <w:tcW w:w="1137"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0,4167</w:t>
            </w:r>
          </w:p>
        </w:tc>
      </w:tr>
      <w:tr w:rsidR="009428C3" w:rsidRPr="009428C3" w:rsidTr="00C74306">
        <w:trPr>
          <w:trHeight w:val="170"/>
          <w:jc w:val="center"/>
        </w:trPr>
        <w:tc>
          <w:tcPr>
            <w:tcW w:w="381" w:type="dxa"/>
            <w:tcBorders>
              <w:top w:val="nil"/>
              <w:left w:val="single" w:sz="4" w:space="0" w:color="auto"/>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8</w:t>
            </w:r>
          </w:p>
        </w:tc>
        <w:tc>
          <w:tcPr>
            <w:tcW w:w="2960" w:type="dxa"/>
            <w:tcBorders>
              <w:top w:val="nil"/>
              <w:left w:val="nil"/>
              <w:bottom w:val="single" w:sz="4" w:space="0" w:color="auto"/>
              <w:right w:val="single" w:sz="4" w:space="0" w:color="auto"/>
            </w:tcBorders>
            <w:shd w:val="clear" w:color="auto" w:fill="auto"/>
            <w:hideMark/>
          </w:tcPr>
          <w:p w:rsidR="009428C3" w:rsidRPr="009428C3" w:rsidRDefault="009428C3" w:rsidP="009428C3">
            <w:pPr>
              <w:spacing w:after="0" w:line="240" w:lineRule="auto"/>
              <w:jc w:val="left"/>
              <w:rPr>
                <w:rFonts w:cs="Arial"/>
                <w:color w:val="000000"/>
                <w:sz w:val="16"/>
                <w:szCs w:val="16"/>
                <w:lang w:val="pl-PL" w:eastAsia="pl-PL" w:bidi="ar-SA"/>
              </w:rPr>
            </w:pPr>
            <w:r w:rsidRPr="009428C3">
              <w:rPr>
                <w:rFonts w:cs="Arial"/>
                <w:color w:val="000000"/>
                <w:sz w:val="16"/>
                <w:szCs w:val="16"/>
                <w:lang w:val="pl-PL" w:eastAsia="pl-PL" w:bidi="ar-SA"/>
              </w:rPr>
              <w:t>Operatorzy i monterzy maszyn i urządzeń</w:t>
            </w:r>
          </w:p>
        </w:tc>
        <w:tc>
          <w:tcPr>
            <w:tcW w:w="674"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8</w:t>
            </w:r>
          </w:p>
        </w:tc>
        <w:tc>
          <w:tcPr>
            <w:tcW w:w="1110"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10752</w:t>
            </w:r>
          </w:p>
        </w:tc>
        <w:tc>
          <w:tcPr>
            <w:tcW w:w="891"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10579</w:t>
            </w:r>
          </w:p>
        </w:tc>
        <w:tc>
          <w:tcPr>
            <w:tcW w:w="1190"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1021</w:t>
            </w:r>
          </w:p>
        </w:tc>
        <w:tc>
          <w:tcPr>
            <w:tcW w:w="837" w:type="dxa"/>
            <w:tcBorders>
              <w:top w:val="nil"/>
              <w:left w:val="nil"/>
              <w:bottom w:val="single" w:sz="4" w:space="0" w:color="auto"/>
              <w:right w:val="single" w:sz="4" w:space="0" w:color="auto"/>
            </w:tcBorders>
            <w:shd w:val="clear" w:color="auto" w:fill="auto"/>
            <w:noWrap/>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10,7</w:t>
            </w:r>
          </w:p>
        </w:tc>
        <w:tc>
          <w:tcPr>
            <w:tcW w:w="1137"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0,9839</w:t>
            </w:r>
          </w:p>
        </w:tc>
      </w:tr>
      <w:tr w:rsidR="009428C3" w:rsidRPr="009428C3" w:rsidTr="00C74306">
        <w:trPr>
          <w:trHeight w:val="170"/>
          <w:jc w:val="center"/>
        </w:trPr>
        <w:tc>
          <w:tcPr>
            <w:tcW w:w="38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lastRenderedPageBreak/>
              <w:t>9</w:t>
            </w:r>
          </w:p>
        </w:tc>
        <w:tc>
          <w:tcPr>
            <w:tcW w:w="2960" w:type="dxa"/>
            <w:tcBorders>
              <w:top w:val="single" w:sz="4" w:space="0" w:color="auto"/>
              <w:left w:val="nil"/>
              <w:bottom w:val="single" w:sz="4" w:space="0" w:color="auto"/>
              <w:right w:val="single" w:sz="4" w:space="0" w:color="auto"/>
            </w:tcBorders>
            <w:shd w:val="clear" w:color="auto" w:fill="FFFFCC"/>
            <w:hideMark/>
          </w:tcPr>
          <w:p w:rsidR="009428C3" w:rsidRPr="009428C3" w:rsidRDefault="009428C3" w:rsidP="009428C3">
            <w:pPr>
              <w:spacing w:after="0" w:line="240" w:lineRule="auto"/>
              <w:jc w:val="left"/>
              <w:rPr>
                <w:rFonts w:cs="Arial"/>
                <w:color w:val="000000"/>
                <w:sz w:val="16"/>
                <w:szCs w:val="16"/>
                <w:lang w:val="pl-PL" w:eastAsia="pl-PL" w:bidi="ar-SA"/>
              </w:rPr>
            </w:pPr>
            <w:r w:rsidRPr="009428C3">
              <w:rPr>
                <w:rFonts w:cs="Arial"/>
                <w:color w:val="000000"/>
                <w:sz w:val="16"/>
                <w:szCs w:val="16"/>
                <w:lang w:val="pl-PL" w:eastAsia="pl-PL" w:bidi="ar-SA"/>
              </w:rPr>
              <w:t>Pracownicy przy pracach prostych</w:t>
            </w:r>
          </w:p>
        </w:tc>
        <w:tc>
          <w:tcPr>
            <w:tcW w:w="674" w:type="dxa"/>
            <w:tcBorders>
              <w:top w:val="single" w:sz="4" w:space="0" w:color="auto"/>
              <w:left w:val="nil"/>
              <w:bottom w:val="single" w:sz="4" w:space="0" w:color="auto"/>
              <w:right w:val="single" w:sz="4" w:space="0" w:color="auto"/>
            </w:tcBorders>
            <w:shd w:val="clear" w:color="auto" w:fill="FFFFCC"/>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9</w:t>
            </w:r>
          </w:p>
        </w:tc>
        <w:tc>
          <w:tcPr>
            <w:tcW w:w="1110" w:type="dxa"/>
            <w:tcBorders>
              <w:top w:val="single" w:sz="4" w:space="0" w:color="auto"/>
              <w:left w:val="nil"/>
              <w:bottom w:val="single" w:sz="4" w:space="0" w:color="auto"/>
              <w:right w:val="single" w:sz="4" w:space="0" w:color="auto"/>
            </w:tcBorders>
            <w:shd w:val="clear" w:color="auto" w:fill="FFFFCC"/>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16724</w:t>
            </w:r>
          </w:p>
        </w:tc>
        <w:tc>
          <w:tcPr>
            <w:tcW w:w="891" w:type="dxa"/>
            <w:tcBorders>
              <w:top w:val="single" w:sz="4" w:space="0" w:color="auto"/>
              <w:left w:val="nil"/>
              <w:bottom w:val="single" w:sz="4" w:space="0" w:color="auto"/>
              <w:right w:val="single" w:sz="4" w:space="0" w:color="auto"/>
            </w:tcBorders>
            <w:shd w:val="clear" w:color="auto" w:fill="FFFFCC"/>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18621</w:t>
            </w:r>
          </w:p>
        </w:tc>
        <w:tc>
          <w:tcPr>
            <w:tcW w:w="1190" w:type="dxa"/>
            <w:tcBorders>
              <w:top w:val="single" w:sz="4" w:space="0" w:color="auto"/>
              <w:left w:val="nil"/>
              <w:bottom w:val="single" w:sz="4" w:space="0" w:color="auto"/>
              <w:right w:val="single" w:sz="4" w:space="0" w:color="auto"/>
            </w:tcBorders>
            <w:shd w:val="clear" w:color="auto" w:fill="FFFFCC"/>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3478</w:t>
            </w:r>
          </w:p>
        </w:tc>
        <w:tc>
          <w:tcPr>
            <w:tcW w:w="837" w:type="dxa"/>
            <w:tcBorders>
              <w:top w:val="single" w:sz="4" w:space="0" w:color="auto"/>
              <w:left w:val="nil"/>
              <w:bottom w:val="single" w:sz="4" w:space="0" w:color="auto"/>
              <w:right w:val="single" w:sz="4" w:space="0" w:color="auto"/>
            </w:tcBorders>
            <w:shd w:val="clear" w:color="auto" w:fill="FFFFCC"/>
            <w:noWrap/>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18,8</w:t>
            </w:r>
          </w:p>
        </w:tc>
        <w:tc>
          <w:tcPr>
            <w:tcW w:w="1137" w:type="dxa"/>
            <w:tcBorders>
              <w:top w:val="single" w:sz="4" w:space="0" w:color="auto"/>
              <w:left w:val="nil"/>
              <w:bottom w:val="single" w:sz="4" w:space="0" w:color="auto"/>
              <w:right w:val="single" w:sz="4" w:space="0" w:color="auto"/>
            </w:tcBorders>
            <w:shd w:val="clear" w:color="auto" w:fill="FFFFCC"/>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1,1134</w:t>
            </w:r>
          </w:p>
        </w:tc>
      </w:tr>
      <w:tr w:rsidR="009428C3" w:rsidRPr="009428C3" w:rsidTr="00D30735">
        <w:trPr>
          <w:trHeight w:val="170"/>
          <w:jc w:val="center"/>
        </w:trPr>
        <w:tc>
          <w:tcPr>
            <w:tcW w:w="381" w:type="dxa"/>
            <w:tcBorders>
              <w:top w:val="nil"/>
              <w:left w:val="single" w:sz="4" w:space="0" w:color="auto"/>
              <w:bottom w:val="nil"/>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10</w:t>
            </w:r>
          </w:p>
        </w:tc>
        <w:tc>
          <w:tcPr>
            <w:tcW w:w="2960" w:type="dxa"/>
            <w:tcBorders>
              <w:top w:val="nil"/>
              <w:left w:val="nil"/>
              <w:bottom w:val="nil"/>
              <w:right w:val="single" w:sz="4" w:space="0" w:color="auto"/>
            </w:tcBorders>
            <w:shd w:val="clear" w:color="auto" w:fill="auto"/>
            <w:hideMark/>
          </w:tcPr>
          <w:p w:rsidR="009428C3" w:rsidRPr="009428C3" w:rsidRDefault="009428C3" w:rsidP="009428C3">
            <w:pPr>
              <w:spacing w:after="0" w:line="240" w:lineRule="auto"/>
              <w:jc w:val="left"/>
              <w:rPr>
                <w:rFonts w:cs="Arial"/>
                <w:color w:val="000000"/>
                <w:sz w:val="16"/>
                <w:szCs w:val="16"/>
                <w:lang w:val="pl-PL" w:eastAsia="pl-PL" w:bidi="ar-SA"/>
              </w:rPr>
            </w:pPr>
            <w:r w:rsidRPr="009428C3">
              <w:rPr>
                <w:rFonts w:cs="Arial"/>
                <w:color w:val="000000"/>
                <w:sz w:val="16"/>
                <w:szCs w:val="16"/>
                <w:lang w:val="pl-PL" w:eastAsia="pl-PL" w:bidi="ar-SA"/>
              </w:rPr>
              <w:t>Siły zbrojne</w:t>
            </w:r>
          </w:p>
        </w:tc>
        <w:tc>
          <w:tcPr>
            <w:tcW w:w="674" w:type="dxa"/>
            <w:tcBorders>
              <w:top w:val="nil"/>
              <w:left w:val="nil"/>
              <w:bottom w:val="nil"/>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w:t>
            </w:r>
          </w:p>
        </w:tc>
        <w:tc>
          <w:tcPr>
            <w:tcW w:w="1110" w:type="dxa"/>
            <w:tcBorders>
              <w:top w:val="nil"/>
              <w:left w:val="nil"/>
              <w:bottom w:val="nil"/>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122</w:t>
            </w:r>
          </w:p>
        </w:tc>
        <w:tc>
          <w:tcPr>
            <w:tcW w:w="891"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w:t>
            </w:r>
          </w:p>
        </w:tc>
        <w:tc>
          <w:tcPr>
            <w:tcW w:w="1190"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w:t>
            </w:r>
          </w:p>
        </w:tc>
        <w:tc>
          <w:tcPr>
            <w:tcW w:w="837" w:type="dxa"/>
            <w:tcBorders>
              <w:top w:val="nil"/>
              <w:left w:val="nil"/>
              <w:bottom w:val="single" w:sz="4" w:space="0" w:color="auto"/>
              <w:right w:val="single" w:sz="4" w:space="0" w:color="auto"/>
            </w:tcBorders>
            <w:shd w:val="clear" w:color="auto" w:fill="auto"/>
            <w:noWrap/>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0,0</w:t>
            </w:r>
          </w:p>
        </w:tc>
        <w:tc>
          <w:tcPr>
            <w:tcW w:w="1137" w:type="dxa"/>
            <w:tcBorders>
              <w:top w:val="nil"/>
              <w:left w:val="nil"/>
              <w:bottom w:val="single" w:sz="4" w:space="0" w:color="auto"/>
              <w:right w:val="single" w:sz="4" w:space="0" w:color="auto"/>
            </w:tcBorders>
            <w:shd w:val="clear" w:color="auto" w:fill="auto"/>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0,0000</w:t>
            </w:r>
          </w:p>
        </w:tc>
      </w:tr>
      <w:tr w:rsidR="009428C3" w:rsidRPr="009428C3" w:rsidTr="009A7643">
        <w:trPr>
          <w:trHeight w:val="170"/>
          <w:jc w:val="center"/>
        </w:trPr>
        <w:tc>
          <w:tcPr>
            <w:tcW w:w="38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 </w:t>
            </w:r>
          </w:p>
        </w:tc>
        <w:tc>
          <w:tcPr>
            <w:tcW w:w="2960" w:type="dxa"/>
            <w:tcBorders>
              <w:top w:val="single" w:sz="4" w:space="0" w:color="auto"/>
              <w:left w:val="nil"/>
              <w:bottom w:val="single" w:sz="4" w:space="0" w:color="auto"/>
              <w:right w:val="nil"/>
            </w:tcBorders>
            <w:shd w:val="clear" w:color="auto" w:fill="EAF1DD" w:themeFill="accent3" w:themeFillTint="33"/>
            <w:hideMark/>
          </w:tcPr>
          <w:p w:rsidR="009428C3" w:rsidRPr="009428C3" w:rsidRDefault="009428C3" w:rsidP="009428C3">
            <w:pPr>
              <w:spacing w:after="0" w:line="240" w:lineRule="auto"/>
              <w:jc w:val="left"/>
              <w:rPr>
                <w:rFonts w:cs="Arial"/>
                <w:color w:val="000000"/>
                <w:sz w:val="16"/>
                <w:szCs w:val="16"/>
                <w:lang w:val="pl-PL" w:eastAsia="pl-PL" w:bidi="ar-SA"/>
              </w:rPr>
            </w:pPr>
            <w:r w:rsidRPr="009428C3">
              <w:rPr>
                <w:rFonts w:cs="Arial"/>
                <w:color w:val="000000"/>
                <w:sz w:val="16"/>
                <w:szCs w:val="16"/>
                <w:lang w:val="pl-PL" w:eastAsia="pl-PL" w:bidi="ar-SA"/>
              </w:rPr>
              <w:t>Bezrobotni bez zawodu</w:t>
            </w:r>
          </w:p>
        </w:tc>
        <w:tc>
          <w:tcPr>
            <w:tcW w:w="674" w:type="dxa"/>
            <w:tcBorders>
              <w:top w:val="single" w:sz="4" w:space="0" w:color="auto"/>
              <w:left w:val="nil"/>
              <w:bottom w:val="single" w:sz="4" w:space="0" w:color="auto"/>
              <w:right w:val="single" w:sz="4" w:space="0" w:color="auto"/>
            </w:tcBorders>
            <w:shd w:val="clear" w:color="auto" w:fill="EAF1DD" w:themeFill="accent3" w:themeFillTint="33"/>
            <w:hideMark/>
          </w:tcPr>
          <w:p w:rsidR="009428C3" w:rsidRPr="009428C3" w:rsidRDefault="009428C3" w:rsidP="009428C3">
            <w:pPr>
              <w:spacing w:after="0" w:line="240" w:lineRule="auto"/>
              <w:jc w:val="left"/>
              <w:rPr>
                <w:rFonts w:cs="Arial"/>
                <w:color w:val="000000"/>
                <w:sz w:val="16"/>
                <w:szCs w:val="16"/>
                <w:lang w:val="pl-PL" w:eastAsia="pl-PL" w:bidi="ar-SA"/>
              </w:rPr>
            </w:pPr>
            <w:r w:rsidRPr="009428C3">
              <w:rPr>
                <w:rFonts w:cs="Arial"/>
                <w:color w:val="000000"/>
                <w:sz w:val="16"/>
                <w:szCs w:val="16"/>
                <w:lang w:val="pl-PL" w:eastAsia="pl-PL" w:bidi="ar-SA"/>
              </w:rPr>
              <w:t> </w:t>
            </w:r>
          </w:p>
        </w:tc>
        <w:tc>
          <w:tcPr>
            <w:tcW w:w="1110" w:type="dxa"/>
            <w:tcBorders>
              <w:top w:val="single" w:sz="4" w:space="0" w:color="auto"/>
              <w:left w:val="nil"/>
              <w:bottom w:val="single" w:sz="4" w:space="0" w:color="auto"/>
              <w:right w:val="single" w:sz="4" w:space="0" w:color="auto"/>
            </w:tcBorders>
            <w:shd w:val="clear" w:color="auto" w:fill="EAF1DD" w:themeFill="accent3" w:themeFillTint="33"/>
            <w:hideMark/>
          </w:tcPr>
          <w:p w:rsidR="009428C3" w:rsidRPr="009428C3" w:rsidRDefault="009428C3" w:rsidP="009428C3">
            <w:pPr>
              <w:spacing w:after="0" w:line="240" w:lineRule="auto"/>
              <w:jc w:val="right"/>
              <w:rPr>
                <w:rFonts w:cs="Arial"/>
                <w:color w:val="000000"/>
                <w:sz w:val="16"/>
                <w:szCs w:val="16"/>
                <w:lang w:val="pl-PL" w:eastAsia="pl-PL" w:bidi="ar-SA"/>
              </w:rPr>
            </w:pPr>
            <w:r w:rsidRPr="009428C3">
              <w:rPr>
                <w:rFonts w:cs="Arial"/>
                <w:color w:val="000000"/>
                <w:sz w:val="16"/>
                <w:szCs w:val="16"/>
                <w:lang w:val="pl-PL" w:eastAsia="pl-PL" w:bidi="ar-SA"/>
              </w:rPr>
              <w:t>33580</w:t>
            </w:r>
          </w:p>
        </w:tc>
        <w:tc>
          <w:tcPr>
            <w:tcW w:w="891" w:type="dxa"/>
            <w:tcBorders>
              <w:top w:val="nil"/>
              <w:left w:val="nil"/>
              <w:bottom w:val="single" w:sz="4" w:space="0" w:color="auto"/>
              <w:right w:val="single" w:sz="4" w:space="0" w:color="auto"/>
            </w:tcBorders>
            <w:shd w:val="clear" w:color="auto" w:fill="EAF1DD" w:themeFill="accent3" w:themeFillTint="33"/>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322</w:t>
            </w:r>
          </w:p>
        </w:tc>
        <w:tc>
          <w:tcPr>
            <w:tcW w:w="1190" w:type="dxa"/>
            <w:tcBorders>
              <w:top w:val="nil"/>
              <w:left w:val="nil"/>
              <w:bottom w:val="single" w:sz="4" w:space="0" w:color="auto"/>
              <w:right w:val="single" w:sz="4" w:space="0" w:color="auto"/>
            </w:tcBorders>
            <w:shd w:val="clear" w:color="auto" w:fill="EAF1DD" w:themeFill="accent3" w:themeFillTint="33"/>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140</w:t>
            </w:r>
          </w:p>
        </w:tc>
        <w:tc>
          <w:tcPr>
            <w:tcW w:w="837" w:type="dxa"/>
            <w:tcBorders>
              <w:top w:val="nil"/>
              <w:left w:val="nil"/>
              <w:bottom w:val="single" w:sz="4" w:space="0" w:color="auto"/>
              <w:right w:val="single" w:sz="4" w:space="0" w:color="auto"/>
            </w:tcBorders>
            <w:shd w:val="clear" w:color="auto" w:fill="EAF1DD" w:themeFill="accent3" w:themeFillTint="33"/>
            <w:noWrap/>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0,3</w:t>
            </w:r>
          </w:p>
        </w:tc>
        <w:tc>
          <w:tcPr>
            <w:tcW w:w="1137" w:type="dxa"/>
            <w:tcBorders>
              <w:top w:val="nil"/>
              <w:left w:val="nil"/>
              <w:bottom w:val="single" w:sz="4" w:space="0" w:color="auto"/>
              <w:right w:val="single" w:sz="4" w:space="0" w:color="auto"/>
            </w:tcBorders>
            <w:shd w:val="clear" w:color="auto" w:fill="EAF1DD" w:themeFill="accent3" w:themeFillTint="33"/>
            <w:vAlign w:val="center"/>
            <w:hideMark/>
          </w:tcPr>
          <w:p w:rsidR="009428C3" w:rsidRPr="009428C3" w:rsidRDefault="009428C3" w:rsidP="009428C3">
            <w:pPr>
              <w:spacing w:after="0" w:line="240" w:lineRule="auto"/>
              <w:jc w:val="center"/>
              <w:rPr>
                <w:rFonts w:cs="Arial"/>
                <w:color w:val="000000"/>
                <w:sz w:val="16"/>
                <w:szCs w:val="16"/>
                <w:lang w:val="pl-PL" w:eastAsia="pl-PL" w:bidi="ar-SA"/>
              </w:rPr>
            </w:pPr>
            <w:r w:rsidRPr="009428C3">
              <w:rPr>
                <w:rFonts w:cs="Arial"/>
                <w:color w:val="000000"/>
                <w:sz w:val="16"/>
                <w:szCs w:val="16"/>
                <w:lang w:val="pl-PL" w:eastAsia="pl-PL" w:bidi="ar-SA"/>
              </w:rPr>
              <w:t>0,0096</w:t>
            </w:r>
          </w:p>
        </w:tc>
      </w:tr>
      <w:tr w:rsidR="00D30735" w:rsidRPr="009428C3" w:rsidTr="00D30735">
        <w:trPr>
          <w:trHeight w:val="170"/>
          <w:jc w:val="center"/>
        </w:trPr>
        <w:tc>
          <w:tcPr>
            <w:tcW w:w="4015" w:type="dxa"/>
            <w:gridSpan w:val="3"/>
            <w:tcBorders>
              <w:top w:val="single" w:sz="4" w:space="0" w:color="auto"/>
              <w:left w:val="single" w:sz="4" w:space="0" w:color="auto"/>
              <w:bottom w:val="single" w:sz="4" w:space="0" w:color="auto"/>
              <w:right w:val="single" w:sz="4" w:space="0" w:color="000000"/>
            </w:tcBorders>
            <w:shd w:val="clear" w:color="000000" w:fill="FFFF00"/>
            <w:hideMark/>
          </w:tcPr>
          <w:p w:rsidR="009428C3" w:rsidRPr="009428C3" w:rsidRDefault="009428C3" w:rsidP="009428C3">
            <w:pPr>
              <w:spacing w:after="0" w:line="240" w:lineRule="auto"/>
              <w:jc w:val="center"/>
              <w:rPr>
                <w:rFonts w:cs="Arial"/>
                <w:b/>
                <w:bCs/>
                <w:color w:val="000000"/>
                <w:sz w:val="16"/>
                <w:szCs w:val="16"/>
                <w:lang w:val="pl-PL" w:eastAsia="pl-PL" w:bidi="ar-SA"/>
              </w:rPr>
            </w:pPr>
            <w:r w:rsidRPr="009428C3">
              <w:rPr>
                <w:rFonts w:cs="Arial"/>
                <w:b/>
                <w:bCs/>
                <w:color w:val="000000"/>
                <w:sz w:val="16"/>
                <w:szCs w:val="16"/>
                <w:lang w:val="pl-PL" w:eastAsia="pl-PL" w:bidi="ar-SA"/>
              </w:rPr>
              <w:t>O G Ó Ł E M</w:t>
            </w:r>
          </w:p>
        </w:tc>
        <w:tc>
          <w:tcPr>
            <w:tcW w:w="1110" w:type="dxa"/>
            <w:tcBorders>
              <w:top w:val="nil"/>
              <w:left w:val="nil"/>
              <w:bottom w:val="single" w:sz="4" w:space="0" w:color="auto"/>
              <w:right w:val="single" w:sz="4" w:space="0" w:color="auto"/>
            </w:tcBorders>
            <w:shd w:val="clear" w:color="000000" w:fill="FFFF00"/>
            <w:hideMark/>
          </w:tcPr>
          <w:p w:rsidR="009428C3" w:rsidRPr="009428C3" w:rsidRDefault="009428C3" w:rsidP="009428C3">
            <w:pPr>
              <w:spacing w:after="0" w:line="240" w:lineRule="auto"/>
              <w:jc w:val="center"/>
              <w:rPr>
                <w:rFonts w:cs="Arial"/>
                <w:b/>
                <w:bCs/>
                <w:color w:val="000000"/>
                <w:sz w:val="16"/>
                <w:szCs w:val="16"/>
                <w:lang w:val="pl-PL" w:eastAsia="pl-PL" w:bidi="ar-SA"/>
              </w:rPr>
            </w:pPr>
            <w:r w:rsidRPr="009428C3">
              <w:rPr>
                <w:rFonts w:cs="Arial"/>
                <w:b/>
                <w:bCs/>
                <w:color w:val="000000"/>
                <w:sz w:val="16"/>
                <w:szCs w:val="16"/>
                <w:lang w:val="pl-PL" w:eastAsia="pl-PL" w:bidi="ar-SA"/>
              </w:rPr>
              <w:t>188947</w:t>
            </w:r>
          </w:p>
        </w:tc>
        <w:tc>
          <w:tcPr>
            <w:tcW w:w="891" w:type="dxa"/>
            <w:tcBorders>
              <w:top w:val="nil"/>
              <w:left w:val="nil"/>
              <w:bottom w:val="single" w:sz="4" w:space="0" w:color="auto"/>
              <w:right w:val="single" w:sz="4" w:space="0" w:color="auto"/>
            </w:tcBorders>
            <w:shd w:val="clear" w:color="000000" w:fill="FFFF00"/>
            <w:vAlign w:val="center"/>
            <w:hideMark/>
          </w:tcPr>
          <w:p w:rsidR="009428C3" w:rsidRPr="009428C3" w:rsidRDefault="009428C3" w:rsidP="009428C3">
            <w:pPr>
              <w:spacing w:after="0" w:line="240" w:lineRule="auto"/>
              <w:jc w:val="center"/>
              <w:rPr>
                <w:rFonts w:cs="Arial"/>
                <w:b/>
                <w:bCs/>
                <w:color w:val="000000"/>
                <w:sz w:val="16"/>
                <w:szCs w:val="16"/>
                <w:lang w:val="pl-PL" w:eastAsia="pl-PL" w:bidi="ar-SA"/>
              </w:rPr>
            </w:pPr>
            <w:r w:rsidRPr="009428C3">
              <w:rPr>
                <w:rFonts w:cs="Arial"/>
                <w:b/>
                <w:bCs/>
                <w:color w:val="000000"/>
                <w:sz w:val="16"/>
                <w:szCs w:val="16"/>
                <w:lang w:val="pl-PL" w:eastAsia="pl-PL" w:bidi="ar-SA"/>
              </w:rPr>
              <w:t>99053</w:t>
            </w:r>
          </w:p>
        </w:tc>
        <w:tc>
          <w:tcPr>
            <w:tcW w:w="1190" w:type="dxa"/>
            <w:tcBorders>
              <w:top w:val="nil"/>
              <w:left w:val="nil"/>
              <w:bottom w:val="single" w:sz="4" w:space="0" w:color="auto"/>
              <w:right w:val="single" w:sz="4" w:space="0" w:color="auto"/>
            </w:tcBorders>
            <w:shd w:val="clear" w:color="000000" w:fill="FFFF00"/>
            <w:vAlign w:val="center"/>
            <w:hideMark/>
          </w:tcPr>
          <w:p w:rsidR="009428C3" w:rsidRPr="009428C3" w:rsidRDefault="009428C3" w:rsidP="009428C3">
            <w:pPr>
              <w:spacing w:after="0" w:line="240" w:lineRule="auto"/>
              <w:jc w:val="center"/>
              <w:rPr>
                <w:rFonts w:cs="Arial"/>
                <w:b/>
                <w:bCs/>
                <w:color w:val="000000"/>
                <w:sz w:val="16"/>
                <w:szCs w:val="16"/>
                <w:lang w:val="pl-PL" w:eastAsia="pl-PL" w:bidi="ar-SA"/>
              </w:rPr>
            </w:pPr>
            <w:r w:rsidRPr="009428C3">
              <w:rPr>
                <w:rFonts w:cs="Arial"/>
                <w:b/>
                <w:bCs/>
                <w:color w:val="000000"/>
                <w:sz w:val="16"/>
                <w:szCs w:val="16"/>
                <w:lang w:val="pl-PL" w:eastAsia="pl-PL" w:bidi="ar-SA"/>
              </w:rPr>
              <w:t>26857</w:t>
            </w:r>
          </w:p>
        </w:tc>
        <w:tc>
          <w:tcPr>
            <w:tcW w:w="837" w:type="dxa"/>
            <w:tcBorders>
              <w:top w:val="nil"/>
              <w:left w:val="nil"/>
              <w:bottom w:val="single" w:sz="4" w:space="0" w:color="auto"/>
              <w:right w:val="single" w:sz="4" w:space="0" w:color="auto"/>
            </w:tcBorders>
            <w:shd w:val="clear" w:color="000000" w:fill="FFFF00"/>
            <w:noWrap/>
            <w:vAlign w:val="center"/>
            <w:hideMark/>
          </w:tcPr>
          <w:p w:rsidR="009428C3" w:rsidRPr="009428C3" w:rsidRDefault="009428C3" w:rsidP="009428C3">
            <w:pPr>
              <w:spacing w:after="0" w:line="240" w:lineRule="auto"/>
              <w:jc w:val="center"/>
              <w:rPr>
                <w:rFonts w:cs="Arial"/>
                <w:b/>
                <w:bCs/>
                <w:color w:val="000000"/>
                <w:sz w:val="16"/>
                <w:szCs w:val="16"/>
                <w:lang w:val="pl-PL" w:eastAsia="pl-PL" w:bidi="ar-SA"/>
              </w:rPr>
            </w:pPr>
            <w:r w:rsidRPr="009428C3">
              <w:rPr>
                <w:rFonts w:cs="Arial"/>
                <w:b/>
                <w:bCs/>
                <w:color w:val="000000"/>
                <w:sz w:val="16"/>
                <w:szCs w:val="16"/>
                <w:lang w:val="pl-PL" w:eastAsia="pl-PL" w:bidi="ar-SA"/>
              </w:rPr>
              <w:t>100,0</w:t>
            </w:r>
          </w:p>
        </w:tc>
        <w:tc>
          <w:tcPr>
            <w:tcW w:w="113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428C3" w:rsidRPr="009428C3" w:rsidRDefault="009428C3" w:rsidP="009428C3">
            <w:pPr>
              <w:spacing w:after="0" w:line="240" w:lineRule="auto"/>
              <w:jc w:val="center"/>
              <w:rPr>
                <w:rFonts w:cs="Arial"/>
                <w:b/>
                <w:bCs/>
                <w:color w:val="000000"/>
                <w:sz w:val="16"/>
                <w:szCs w:val="16"/>
                <w:lang w:val="pl-PL" w:eastAsia="pl-PL" w:bidi="ar-SA"/>
              </w:rPr>
            </w:pPr>
            <w:r w:rsidRPr="009428C3">
              <w:rPr>
                <w:rFonts w:cs="Arial"/>
                <w:b/>
                <w:bCs/>
                <w:color w:val="000000"/>
                <w:sz w:val="16"/>
                <w:szCs w:val="16"/>
                <w:lang w:val="pl-PL" w:eastAsia="pl-PL" w:bidi="ar-SA"/>
              </w:rPr>
              <w:t>0,5242</w:t>
            </w:r>
          </w:p>
        </w:tc>
      </w:tr>
    </w:tbl>
    <w:p w:rsidR="00673FAE" w:rsidRPr="00490554" w:rsidRDefault="00673FAE" w:rsidP="00673FAE">
      <w:pPr>
        <w:ind w:firstLine="703"/>
        <w:rPr>
          <w:b/>
          <w:bCs/>
          <w:sz w:val="24"/>
          <w:szCs w:val="24"/>
          <w:highlight w:val="yellow"/>
          <w:u w:val="single"/>
          <w:lang w:val="pl-PL"/>
        </w:rPr>
      </w:pPr>
    </w:p>
    <w:p w:rsidR="002E3323" w:rsidRPr="00490554" w:rsidRDefault="002E3323" w:rsidP="00C30788">
      <w:pPr>
        <w:ind w:firstLine="703"/>
        <w:rPr>
          <w:b/>
          <w:bCs/>
          <w:sz w:val="24"/>
          <w:highlight w:val="yellow"/>
          <w:lang w:val="pl-PL"/>
        </w:rPr>
      </w:pPr>
    </w:p>
    <w:p w:rsidR="002E3323" w:rsidRPr="00A904DD" w:rsidRDefault="002E3323" w:rsidP="002E3323">
      <w:pPr>
        <w:ind w:firstLine="705"/>
        <w:rPr>
          <w:b/>
          <w:bCs/>
          <w:sz w:val="24"/>
          <w:u w:val="single"/>
          <w:lang w:val="pl-PL"/>
        </w:rPr>
      </w:pPr>
      <w:r w:rsidRPr="00A904DD">
        <w:rPr>
          <w:b/>
          <w:bCs/>
          <w:sz w:val="24"/>
          <w:u w:val="single"/>
          <w:lang w:val="pl-PL"/>
        </w:rPr>
        <w:t>ZAWODY</w:t>
      </w:r>
      <w:r w:rsidR="00861174" w:rsidRPr="00A904DD">
        <w:rPr>
          <w:b/>
          <w:bCs/>
          <w:sz w:val="24"/>
          <w:u w:val="single"/>
          <w:lang w:val="pl-PL"/>
        </w:rPr>
        <w:t xml:space="preserve"> </w:t>
      </w:r>
      <w:r w:rsidRPr="00A904DD">
        <w:rPr>
          <w:b/>
          <w:bCs/>
          <w:sz w:val="24"/>
          <w:u w:val="single"/>
          <w:lang w:val="pl-PL"/>
        </w:rPr>
        <w:t>DEFICYTOWE</w:t>
      </w:r>
    </w:p>
    <w:p w:rsidR="008308F1" w:rsidRPr="00490554" w:rsidRDefault="002E3323" w:rsidP="008B12E9">
      <w:pPr>
        <w:ind w:firstLine="705"/>
        <w:rPr>
          <w:rFonts w:cs="Arial"/>
          <w:bCs/>
          <w:highlight w:val="yellow"/>
          <w:lang w:val="pl-PL"/>
        </w:rPr>
      </w:pPr>
      <w:r w:rsidRPr="00A904DD">
        <w:rPr>
          <w:rFonts w:cs="Arial"/>
          <w:bCs/>
          <w:lang w:val="pl-PL"/>
        </w:rPr>
        <w:t xml:space="preserve">W </w:t>
      </w:r>
      <w:r w:rsidR="00D60D4A" w:rsidRPr="00A904DD">
        <w:rPr>
          <w:rFonts w:cs="Arial"/>
          <w:bCs/>
          <w:lang w:val="pl-PL"/>
        </w:rPr>
        <w:t>2014</w:t>
      </w:r>
      <w:r w:rsidRPr="00A904DD">
        <w:rPr>
          <w:rFonts w:cs="Arial"/>
          <w:bCs/>
          <w:lang w:val="pl-PL"/>
        </w:rPr>
        <w:t xml:space="preserve"> roku </w:t>
      </w:r>
      <w:r w:rsidR="00713A95" w:rsidRPr="00A904DD">
        <w:rPr>
          <w:rFonts w:cs="Arial"/>
          <w:bCs/>
          <w:lang w:val="pl-PL"/>
        </w:rPr>
        <w:t>udział ofert</w:t>
      </w:r>
      <w:r w:rsidRPr="00A904DD">
        <w:rPr>
          <w:rFonts w:cs="Arial"/>
          <w:bCs/>
          <w:lang w:val="pl-PL"/>
        </w:rPr>
        <w:t xml:space="preserve"> </w:t>
      </w:r>
      <w:r w:rsidR="00713A95" w:rsidRPr="00A904DD">
        <w:rPr>
          <w:rFonts w:cs="Arial"/>
          <w:bCs/>
          <w:lang w:val="pl-PL"/>
        </w:rPr>
        <w:t xml:space="preserve">pracy w </w:t>
      </w:r>
      <w:r w:rsidRPr="00A904DD">
        <w:rPr>
          <w:rFonts w:cs="Arial"/>
          <w:bCs/>
          <w:lang w:val="pl-PL"/>
        </w:rPr>
        <w:t>zawod</w:t>
      </w:r>
      <w:r w:rsidR="00713A95" w:rsidRPr="00A904DD">
        <w:rPr>
          <w:rFonts w:cs="Arial"/>
          <w:bCs/>
          <w:lang w:val="pl-PL"/>
        </w:rPr>
        <w:t>ach</w:t>
      </w:r>
      <w:r w:rsidRPr="00A904DD">
        <w:rPr>
          <w:rFonts w:cs="Arial"/>
          <w:bCs/>
          <w:lang w:val="pl-PL"/>
        </w:rPr>
        <w:t xml:space="preserve"> deficytowych</w:t>
      </w:r>
      <w:r w:rsidR="00713A95" w:rsidRPr="00A904DD">
        <w:rPr>
          <w:rFonts w:cs="Arial"/>
          <w:bCs/>
          <w:lang w:val="pl-PL"/>
        </w:rPr>
        <w:t xml:space="preserve"> w ogólnej liczbie ofert </w:t>
      </w:r>
      <w:r w:rsidR="00B63611" w:rsidRPr="00A904DD">
        <w:rPr>
          <w:rFonts w:cs="Arial"/>
          <w:bCs/>
          <w:lang w:val="pl-PL"/>
        </w:rPr>
        <w:t xml:space="preserve">był </w:t>
      </w:r>
      <w:r w:rsidR="008B12E9" w:rsidRPr="00A904DD">
        <w:rPr>
          <w:rFonts w:cs="Arial"/>
          <w:bCs/>
          <w:lang w:val="pl-PL"/>
        </w:rPr>
        <w:t>wyższy</w:t>
      </w:r>
      <w:r w:rsidR="00B63611" w:rsidRPr="00A904DD">
        <w:rPr>
          <w:rFonts w:cs="Arial"/>
          <w:bCs/>
          <w:lang w:val="pl-PL"/>
        </w:rPr>
        <w:t xml:space="preserve"> niż w roku poprzednim i wynosił </w:t>
      </w:r>
      <w:r w:rsidR="00B261B4" w:rsidRPr="00A904DD">
        <w:rPr>
          <w:rFonts w:cs="Arial"/>
          <w:bCs/>
          <w:lang w:val="pl-PL"/>
        </w:rPr>
        <w:t>5</w:t>
      </w:r>
      <w:r w:rsidR="009A7643">
        <w:rPr>
          <w:rFonts w:cs="Arial"/>
          <w:bCs/>
          <w:lang w:val="pl-PL"/>
        </w:rPr>
        <w:t>9</w:t>
      </w:r>
      <w:r w:rsidR="00B261B4" w:rsidRPr="00A904DD">
        <w:rPr>
          <w:rFonts w:cs="Arial"/>
          <w:bCs/>
          <w:lang w:val="pl-PL"/>
        </w:rPr>
        <w:t>,9</w:t>
      </w:r>
      <w:r w:rsidR="00B63611" w:rsidRPr="00A904DD">
        <w:rPr>
          <w:rFonts w:cs="Arial"/>
          <w:bCs/>
          <w:lang w:val="pl-PL"/>
        </w:rPr>
        <w:t xml:space="preserve">% </w:t>
      </w:r>
      <w:r w:rsidR="008A22E9" w:rsidRPr="00A904DD">
        <w:rPr>
          <w:rFonts w:cs="Arial"/>
          <w:bCs/>
          <w:lang w:val="pl-PL"/>
        </w:rPr>
        <w:t>(</w:t>
      </w:r>
      <w:r w:rsidR="00B261B4" w:rsidRPr="00A904DD">
        <w:rPr>
          <w:rFonts w:cs="Arial"/>
          <w:bCs/>
          <w:lang w:val="pl-PL"/>
        </w:rPr>
        <w:t>45,7</w:t>
      </w:r>
      <w:r w:rsidR="008A22E9" w:rsidRPr="00A904DD">
        <w:rPr>
          <w:rFonts w:cs="Arial"/>
          <w:bCs/>
          <w:lang w:val="pl-PL"/>
        </w:rPr>
        <w:t xml:space="preserve">% w </w:t>
      </w:r>
      <w:r w:rsidR="00D60D4A" w:rsidRPr="00A904DD">
        <w:rPr>
          <w:rFonts w:cs="Arial"/>
          <w:bCs/>
          <w:lang w:val="pl-PL"/>
        </w:rPr>
        <w:t>2013</w:t>
      </w:r>
      <w:r w:rsidR="008A22E9" w:rsidRPr="00A904DD">
        <w:rPr>
          <w:rFonts w:cs="Arial"/>
          <w:bCs/>
          <w:lang w:val="pl-PL"/>
        </w:rPr>
        <w:t xml:space="preserve"> r</w:t>
      </w:r>
      <w:proofErr w:type="gramStart"/>
      <w:r w:rsidR="008A22E9" w:rsidRPr="00A904DD">
        <w:rPr>
          <w:rFonts w:cs="Arial"/>
          <w:bCs/>
          <w:lang w:val="pl-PL"/>
        </w:rPr>
        <w:t>.)</w:t>
      </w:r>
      <w:r w:rsidRPr="00A904DD">
        <w:rPr>
          <w:rFonts w:cs="Arial"/>
          <w:bCs/>
          <w:lang w:val="pl-PL"/>
        </w:rPr>
        <w:t>.</w:t>
      </w:r>
      <w:r w:rsidR="00C30788" w:rsidRPr="00A904DD">
        <w:rPr>
          <w:rFonts w:cs="Arial"/>
          <w:bCs/>
          <w:lang w:val="pl-PL"/>
        </w:rPr>
        <w:t xml:space="preserve"> </w:t>
      </w:r>
      <w:r w:rsidR="008308F1" w:rsidRPr="00A904DD">
        <w:rPr>
          <w:rFonts w:cs="Arial"/>
          <w:bCs/>
          <w:lang w:val="pl-PL"/>
        </w:rPr>
        <w:t>Ranking</w:t>
      </w:r>
      <w:proofErr w:type="gramEnd"/>
      <w:r w:rsidR="008308F1" w:rsidRPr="00A904DD">
        <w:rPr>
          <w:rFonts w:cs="Arial"/>
          <w:bCs/>
          <w:lang w:val="pl-PL"/>
        </w:rPr>
        <w:t xml:space="preserve"> 3</w:t>
      </w:r>
      <w:r w:rsidR="00A904DD" w:rsidRPr="00A904DD">
        <w:rPr>
          <w:rFonts w:cs="Arial"/>
          <w:bCs/>
          <w:lang w:val="pl-PL"/>
        </w:rPr>
        <w:t>5</w:t>
      </w:r>
      <w:r w:rsidR="008308F1" w:rsidRPr="00A904DD">
        <w:rPr>
          <w:rFonts w:cs="Arial"/>
          <w:bCs/>
          <w:lang w:val="pl-PL"/>
        </w:rPr>
        <w:t xml:space="preserve"> zawodów deficytowych w województwie dolnośląskim w </w:t>
      </w:r>
      <w:r w:rsidR="00D60D4A" w:rsidRPr="00A904DD">
        <w:rPr>
          <w:rFonts w:cs="Arial"/>
          <w:bCs/>
          <w:lang w:val="pl-PL"/>
        </w:rPr>
        <w:t>2014</w:t>
      </w:r>
      <w:r w:rsidR="008308F1" w:rsidRPr="00A904DD">
        <w:rPr>
          <w:rFonts w:cs="Arial"/>
          <w:bCs/>
          <w:lang w:val="pl-PL"/>
        </w:rPr>
        <w:t xml:space="preserve"> roku według największego wskaźnika intensywności deficytu zawodów przedstawia poniższa tabela. Zgodnie z zaleceniami Departamentu Rynku Pracy Ministerstwa Pracy i Polity</w:t>
      </w:r>
      <w:r w:rsidR="008B12E9" w:rsidRPr="00A904DD">
        <w:rPr>
          <w:rFonts w:cs="Arial"/>
          <w:bCs/>
          <w:lang w:val="pl-PL"/>
        </w:rPr>
        <w:t>ki Społecznej z marca 2008 r. w </w:t>
      </w:r>
      <w:r w:rsidR="008308F1" w:rsidRPr="00A904DD">
        <w:rPr>
          <w:rFonts w:cs="Arial"/>
          <w:bCs/>
          <w:lang w:val="pl-PL"/>
        </w:rPr>
        <w:t xml:space="preserve">rankingu </w:t>
      </w:r>
      <w:r w:rsidR="009A7643">
        <w:rPr>
          <w:rFonts w:cs="Arial"/>
          <w:bCs/>
          <w:lang w:val="pl-PL"/>
        </w:rPr>
        <w:t xml:space="preserve">30 zawodów o największym wskaźniku intensywności deficytu </w:t>
      </w:r>
      <w:proofErr w:type="gramStart"/>
      <w:r w:rsidR="009A7643">
        <w:rPr>
          <w:rFonts w:cs="Arial"/>
          <w:bCs/>
          <w:lang w:val="pl-PL"/>
        </w:rPr>
        <w:t>nie</w:t>
      </w:r>
      <w:r w:rsidR="008308F1" w:rsidRPr="00A904DD">
        <w:rPr>
          <w:rFonts w:cs="Arial"/>
          <w:bCs/>
          <w:lang w:val="pl-PL"/>
        </w:rPr>
        <w:t xml:space="preserve"> </w:t>
      </w:r>
      <w:r w:rsidR="009A7643">
        <w:rPr>
          <w:rFonts w:cs="Arial"/>
          <w:bCs/>
          <w:lang w:val="pl-PL"/>
        </w:rPr>
        <w:t>liczone</w:t>
      </w:r>
      <w:proofErr w:type="gramEnd"/>
      <w:r w:rsidR="009A7643">
        <w:rPr>
          <w:rFonts w:cs="Arial"/>
          <w:bCs/>
          <w:lang w:val="pl-PL"/>
        </w:rPr>
        <w:t xml:space="preserve"> są </w:t>
      </w:r>
      <w:r w:rsidR="008308F1" w:rsidRPr="00A904DD">
        <w:rPr>
          <w:rFonts w:cs="Arial"/>
          <w:bCs/>
          <w:lang w:val="pl-PL"/>
        </w:rPr>
        <w:t>zawody, dla których ostatnie dwie cyfry w 6-cyfrowym sy</w:t>
      </w:r>
      <w:r w:rsidR="009A7643">
        <w:rPr>
          <w:rFonts w:cs="Arial"/>
          <w:bCs/>
          <w:lang w:val="pl-PL"/>
        </w:rPr>
        <w:t>mbolu były równe 90 (pozostali), jednak ze względu na znaczącą liczbę ofert pracy dla osób posiadających takie zawody, pozostawiono je w wykazie zwiększając jednocześnie liczbę zawodów w zestawieniu.</w:t>
      </w:r>
      <w:r w:rsidR="00C62D4D" w:rsidRPr="00A904DD">
        <w:rPr>
          <w:rFonts w:cs="Arial"/>
          <w:bCs/>
          <w:lang w:val="pl-PL"/>
        </w:rPr>
        <w:t xml:space="preserve"> Ponadto ze względu na taką </w:t>
      </w:r>
      <w:r w:rsidR="00912DA9" w:rsidRPr="00A904DD">
        <w:rPr>
          <w:rFonts w:cs="Arial"/>
          <w:bCs/>
          <w:lang w:val="pl-PL"/>
        </w:rPr>
        <w:t>s</w:t>
      </w:r>
      <w:r w:rsidR="00C62D4D" w:rsidRPr="00A904DD">
        <w:rPr>
          <w:rFonts w:cs="Arial"/>
          <w:bCs/>
          <w:lang w:val="pl-PL"/>
        </w:rPr>
        <w:t>amą wartość wskaźnika int</w:t>
      </w:r>
      <w:r w:rsidR="00C74306">
        <w:rPr>
          <w:rFonts w:cs="Arial"/>
          <w:bCs/>
          <w:lang w:val="pl-PL"/>
        </w:rPr>
        <w:t>ensywności nadwyżki ostatnich 4 </w:t>
      </w:r>
      <w:r w:rsidR="00C62D4D" w:rsidRPr="00A904DD">
        <w:rPr>
          <w:rFonts w:cs="Arial"/>
          <w:bCs/>
          <w:lang w:val="pl-PL"/>
        </w:rPr>
        <w:t xml:space="preserve">zawodów poszerzono listę rankingową o </w:t>
      </w:r>
      <w:r w:rsidR="00A904DD" w:rsidRPr="00A904DD">
        <w:rPr>
          <w:rFonts w:cs="Arial"/>
          <w:bCs/>
          <w:lang w:val="pl-PL"/>
        </w:rPr>
        <w:t>jeden zawód</w:t>
      </w:r>
      <w:r w:rsidR="00C62D4D" w:rsidRPr="00A904DD">
        <w:rPr>
          <w:rFonts w:cs="Arial"/>
          <w:bCs/>
          <w:lang w:val="pl-PL"/>
        </w:rPr>
        <w:t>.</w:t>
      </w:r>
    </w:p>
    <w:tbl>
      <w:tblPr>
        <w:tblW w:w="8880" w:type="dxa"/>
        <w:jc w:val="center"/>
        <w:tblCellMar>
          <w:left w:w="70" w:type="dxa"/>
          <w:right w:w="70" w:type="dxa"/>
        </w:tblCellMar>
        <w:tblLook w:val="04A0" w:firstRow="1" w:lastRow="0" w:firstColumn="1" w:lastColumn="0" w:noHBand="0" w:noVBand="1"/>
      </w:tblPr>
      <w:tblGrid>
        <w:gridCol w:w="580"/>
        <w:gridCol w:w="2950"/>
        <w:gridCol w:w="892"/>
        <w:gridCol w:w="1110"/>
        <w:gridCol w:w="1021"/>
        <w:gridCol w:w="1190"/>
        <w:gridCol w:w="1137"/>
      </w:tblGrid>
      <w:tr w:rsidR="00B261B4" w:rsidRPr="00B261B4" w:rsidTr="00A904DD">
        <w:trPr>
          <w:trHeight w:val="17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Lp.</w:t>
            </w:r>
          </w:p>
        </w:tc>
        <w:tc>
          <w:tcPr>
            <w:tcW w:w="3132"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Nazwa zawodu i specjalności</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Symbol</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Napływ bezrobotnych w 2014 r.</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 xml:space="preserve">Liczba zgłoszonych ofert pracy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proofErr w:type="gramStart"/>
            <w:r w:rsidRPr="00B261B4">
              <w:rPr>
                <w:rFonts w:cs="Arial"/>
                <w:color w:val="000000"/>
                <w:sz w:val="16"/>
                <w:szCs w:val="16"/>
                <w:lang w:val="pl-PL" w:eastAsia="pl-PL" w:bidi="ar-SA"/>
              </w:rPr>
              <w:t>w</w:t>
            </w:r>
            <w:proofErr w:type="gramEnd"/>
            <w:r w:rsidRPr="00B261B4">
              <w:rPr>
                <w:rFonts w:cs="Arial"/>
                <w:color w:val="000000"/>
                <w:sz w:val="16"/>
                <w:szCs w:val="16"/>
                <w:lang w:val="pl-PL" w:eastAsia="pl-PL" w:bidi="ar-SA"/>
              </w:rPr>
              <w:t xml:space="preserve"> tym ofert pracy subsydiowanej</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Wskaźnik intensywności deficytu</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Operator pras kuźniczych</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722103</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79</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0</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79,0000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Analityk systemów teleinformatycznych</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251101</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71</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23,6667</w:t>
            </w:r>
          </w:p>
        </w:tc>
      </w:tr>
      <w:tr w:rsidR="00B261B4" w:rsidRPr="00B261B4" w:rsidTr="001E3810">
        <w:trPr>
          <w:trHeight w:val="170"/>
          <w:jc w:val="center"/>
        </w:trPr>
        <w:tc>
          <w:tcPr>
            <w:tcW w:w="58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w:t>
            </w:r>
          </w:p>
        </w:tc>
        <w:tc>
          <w:tcPr>
            <w:tcW w:w="3132" w:type="dxa"/>
            <w:tcBorders>
              <w:top w:val="nil"/>
              <w:left w:val="nil"/>
              <w:bottom w:val="single" w:sz="4" w:space="0" w:color="auto"/>
              <w:right w:val="single" w:sz="4" w:space="0" w:color="auto"/>
            </w:tcBorders>
            <w:shd w:val="clear" w:color="auto" w:fill="EAF1DD" w:themeFill="accent3" w:themeFillTint="33"/>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Pracownik ochrony fizycznej I stopnia</w:t>
            </w:r>
          </w:p>
        </w:tc>
        <w:tc>
          <w:tcPr>
            <w:tcW w:w="936" w:type="dxa"/>
            <w:tcBorders>
              <w:top w:val="nil"/>
              <w:left w:val="nil"/>
              <w:bottom w:val="single" w:sz="4" w:space="0" w:color="auto"/>
              <w:right w:val="single" w:sz="4" w:space="0" w:color="auto"/>
            </w:tcBorders>
            <w:shd w:val="clear" w:color="auto" w:fill="EAF1DD" w:themeFill="accent3" w:themeFillTint="33"/>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541308</w:t>
            </w:r>
          </w:p>
        </w:tc>
        <w:tc>
          <w:tcPr>
            <w:tcW w:w="1112" w:type="dxa"/>
            <w:tcBorders>
              <w:top w:val="nil"/>
              <w:left w:val="nil"/>
              <w:bottom w:val="single" w:sz="4" w:space="0" w:color="auto"/>
              <w:right w:val="single" w:sz="4" w:space="0" w:color="auto"/>
            </w:tcBorders>
            <w:shd w:val="clear" w:color="auto" w:fill="EAF1DD" w:themeFill="accent3" w:themeFillTint="33"/>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8</w:t>
            </w:r>
          </w:p>
        </w:tc>
        <w:tc>
          <w:tcPr>
            <w:tcW w:w="1013"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184</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0</w:t>
            </w:r>
          </w:p>
        </w:tc>
        <w:tc>
          <w:tcPr>
            <w:tcW w:w="1027"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23,0000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4</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proofErr w:type="gramStart"/>
            <w:r w:rsidRPr="00B261B4">
              <w:rPr>
                <w:rFonts w:cs="Arial"/>
                <w:color w:val="000000"/>
                <w:sz w:val="16"/>
                <w:szCs w:val="16"/>
                <w:lang w:val="pl-PL" w:eastAsia="pl-PL" w:bidi="ar-SA"/>
              </w:rPr>
              <w:t>Kontroler jakości</w:t>
            </w:r>
            <w:proofErr w:type="gramEnd"/>
            <w:r w:rsidRPr="00B261B4">
              <w:rPr>
                <w:rFonts w:cs="Arial"/>
                <w:color w:val="000000"/>
                <w:sz w:val="16"/>
                <w:szCs w:val="16"/>
                <w:lang w:val="pl-PL" w:eastAsia="pl-PL" w:bidi="ar-SA"/>
              </w:rPr>
              <w:t xml:space="preserve"> połączeń spawanych</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311902</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23</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0</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23,0000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000000" w:fill="DCE6F1"/>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5</w:t>
            </w:r>
          </w:p>
        </w:tc>
        <w:tc>
          <w:tcPr>
            <w:tcW w:w="3132" w:type="dxa"/>
            <w:tcBorders>
              <w:top w:val="nil"/>
              <w:left w:val="nil"/>
              <w:bottom w:val="single" w:sz="4" w:space="0" w:color="auto"/>
              <w:right w:val="single" w:sz="4" w:space="0" w:color="auto"/>
            </w:tcBorders>
            <w:shd w:val="clear" w:color="000000" w:fill="DCE6F1"/>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Pozostali magazynierzy i pokrewni</w:t>
            </w:r>
          </w:p>
        </w:tc>
        <w:tc>
          <w:tcPr>
            <w:tcW w:w="936" w:type="dxa"/>
            <w:tcBorders>
              <w:top w:val="nil"/>
              <w:left w:val="nil"/>
              <w:bottom w:val="single" w:sz="4" w:space="0" w:color="auto"/>
              <w:right w:val="single" w:sz="4" w:space="0" w:color="auto"/>
            </w:tcBorders>
            <w:shd w:val="clear" w:color="000000" w:fill="DCE6F1"/>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432190</w:t>
            </w:r>
          </w:p>
        </w:tc>
        <w:tc>
          <w:tcPr>
            <w:tcW w:w="1112" w:type="dxa"/>
            <w:tcBorders>
              <w:top w:val="nil"/>
              <w:left w:val="nil"/>
              <w:bottom w:val="single" w:sz="4" w:space="0" w:color="auto"/>
              <w:right w:val="single" w:sz="4" w:space="0" w:color="auto"/>
            </w:tcBorders>
            <w:shd w:val="clear" w:color="000000" w:fill="DCE6F1"/>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184</w:t>
            </w:r>
          </w:p>
        </w:tc>
        <w:tc>
          <w:tcPr>
            <w:tcW w:w="1013" w:type="dxa"/>
            <w:tcBorders>
              <w:top w:val="nil"/>
              <w:left w:val="nil"/>
              <w:bottom w:val="single" w:sz="4" w:space="0" w:color="auto"/>
              <w:right w:val="single" w:sz="4" w:space="0" w:color="auto"/>
            </w:tcBorders>
            <w:shd w:val="clear" w:color="000000" w:fill="DCE6F1"/>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3947</w:t>
            </w:r>
          </w:p>
        </w:tc>
        <w:tc>
          <w:tcPr>
            <w:tcW w:w="1080" w:type="dxa"/>
            <w:tcBorders>
              <w:top w:val="nil"/>
              <w:left w:val="nil"/>
              <w:bottom w:val="single" w:sz="4" w:space="0" w:color="auto"/>
              <w:right w:val="single" w:sz="4" w:space="0" w:color="auto"/>
            </w:tcBorders>
            <w:shd w:val="clear" w:color="000000" w:fill="DCE6F1"/>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17</w:t>
            </w:r>
          </w:p>
        </w:tc>
        <w:tc>
          <w:tcPr>
            <w:tcW w:w="1027" w:type="dxa"/>
            <w:tcBorders>
              <w:top w:val="nil"/>
              <w:left w:val="nil"/>
              <w:bottom w:val="single" w:sz="4" w:space="0" w:color="auto"/>
              <w:right w:val="single" w:sz="4" w:space="0" w:color="auto"/>
            </w:tcBorders>
            <w:shd w:val="clear" w:color="000000" w:fill="DCE6F1"/>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21,4511</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6</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Bukieciarz</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524901</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40</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15</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20,0000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7</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Pracownik obsługi produktów finansowych</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331104</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20</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5</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20,0000</w:t>
            </w:r>
          </w:p>
        </w:tc>
      </w:tr>
      <w:tr w:rsidR="00B261B4" w:rsidRPr="00B261B4" w:rsidTr="001E3810">
        <w:trPr>
          <w:trHeight w:val="170"/>
          <w:jc w:val="center"/>
        </w:trPr>
        <w:tc>
          <w:tcPr>
            <w:tcW w:w="58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8</w:t>
            </w:r>
          </w:p>
        </w:tc>
        <w:tc>
          <w:tcPr>
            <w:tcW w:w="3132" w:type="dxa"/>
            <w:tcBorders>
              <w:top w:val="nil"/>
              <w:left w:val="nil"/>
              <w:bottom w:val="single" w:sz="4" w:space="0" w:color="auto"/>
              <w:right w:val="single" w:sz="4" w:space="0" w:color="auto"/>
            </w:tcBorders>
            <w:shd w:val="clear" w:color="auto" w:fill="EAF1DD" w:themeFill="accent3" w:themeFillTint="33"/>
            <w:vAlign w:val="center"/>
            <w:hideMark/>
          </w:tcPr>
          <w:p w:rsidR="00B261B4" w:rsidRPr="00B261B4" w:rsidRDefault="00B261B4" w:rsidP="00A904DD">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Sprzed</w:t>
            </w:r>
            <w:r w:rsidR="00A904DD">
              <w:rPr>
                <w:rFonts w:cs="Arial"/>
                <w:color w:val="000000"/>
                <w:sz w:val="16"/>
                <w:szCs w:val="16"/>
                <w:lang w:val="pl-PL" w:eastAsia="pl-PL" w:bidi="ar-SA"/>
              </w:rPr>
              <w:t xml:space="preserve">awca </w:t>
            </w:r>
            <w:r w:rsidRPr="00B261B4">
              <w:rPr>
                <w:rFonts w:cs="Arial"/>
                <w:color w:val="000000"/>
                <w:sz w:val="16"/>
                <w:szCs w:val="16"/>
                <w:lang w:val="pl-PL" w:eastAsia="pl-PL" w:bidi="ar-SA"/>
              </w:rPr>
              <w:t>obwoźny z samochodu (</w:t>
            </w:r>
            <w:proofErr w:type="spellStart"/>
            <w:r w:rsidRPr="00B261B4">
              <w:rPr>
                <w:rFonts w:cs="Arial"/>
                <w:color w:val="000000"/>
                <w:sz w:val="16"/>
                <w:szCs w:val="16"/>
                <w:lang w:val="pl-PL" w:eastAsia="pl-PL" w:bidi="ar-SA"/>
              </w:rPr>
              <w:t>vanseller</w:t>
            </w:r>
            <w:proofErr w:type="spellEnd"/>
            <w:r w:rsidRPr="00B261B4">
              <w:rPr>
                <w:rFonts w:cs="Arial"/>
                <w:color w:val="000000"/>
                <w:sz w:val="16"/>
                <w:szCs w:val="16"/>
                <w:lang w:val="pl-PL" w:eastAsia="pl-PL" w:bidi="ar-SA"/>
              </w:rPr>
              <w:t>)</w:t>
            </w:r>
          </w:p>
        </w:tc>
        <w:tc>
          <w:tcPr>
            <w:tcW w:w="936" w:type="dxa"/>
            <w:tcBorders>
              <w:top w:val="nil"/>
              <w:left w:val="nil"/>
              <w:bottom w:val="single" w:sz="4" w:space="0" w:color="auto"/>
              <w:right w:val="single" w:sz="4" w:space="0" w:color="auto"/>
            </w:tcBorders>
            <w:shd w:val="clear" w:color="auto" w:fill="EAF1DD" w:themeFill="accent3" w:themeFillTint="33"/>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521102</w:t>
            </w:r>
          </w:p>
        </w:tc>
        <w:tc>
          <w:tcPr>
            <w:tcW w:w="1112" w:type="dxa"/>
            <w:tcBorders>
              <w:top w:val="nil"/>
              <w:left w:val="nil"/>
              <w:bottom w:val="single" w:sz="4" w:space="0" w:color="auto"/>
              <w:right w:val="single" w:sz="4" w:space="0" w:color="auto"/>
            </w:tcBorders>
            <w:shd w:val="clear" w:color="auto" w:fill="EAF1DD" w:themeFill="accent3" w:themeFillTint="33"/>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13"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19</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0</w:t>
            </w:r>
          </w:p>
        </w:tc>
        <w:tc>
          <w:tcPr>
            <w:tcW w:w="1027"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19,0000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Nauczyciel w placówkach pozaszkolnych</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235910</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18</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18,0000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10</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Operator automatów spawalniczych</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721202</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5</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83</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16,6000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11</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Nauczyciel techniki w szkole podstawowej</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234117</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16</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0</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16,0000</w:t>
            </w:r>
          </w:p>
        </w:tc>
      </w:tr>
      <w:tr w:rsidR="00B261B4" w:rsidRPr="00B261B4" w:rsidTr="001E3810">
        <w:trPr>
          <w:trHeight w:val="170"/>
          <w:jc w:val="center"/>
        </w:trPr>
        <w:tc>
          <w:tcPr>
            <w:tcW w:w="58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12</w:t>
            </w:r>
          </w:p>
        </w:tc>
        <w:tc>
          <w:tcPr>
            <w:tcW w:w="3132" w:type="dxa"/>
            <w:tcBorders>
              <w:top w:val="nil"/>
              <w:left w:val="nil"/>
              <w:bottom w:val="single" w:sz="4" w:space="0" w:color="auto"/>
              <w:right w:val="single" w:sz="4" w:space="0" w:color="auto"/>
            </w:tcBorders>
            <w:shd w:val="clear" w:color="auto" w:fill="EAF1DD" w:themeFill="accent3" w:themeFillTint="33"/>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Spawacz metodą TIG</w:t>
            </w:r>
          </w:p>
        </w:tc>
        <w:tc>
          <w:tcPr>
            <w:tcW w:w="936" w:type="dxa"/>
            <w:tcBorders>
              <w:top w:val="nil"/>
              <w:left w:val="nil"/>
              <w:bottom w:val="single" w:sz="4" w:space="0" w:color="auto"/>
              <w:right w:val="single" w:sz="4" w:space="0" w:color="auto"/>
            </w:tcBorders>
            <w:shd w:val="clear" w:color="auto" w:fill="EAF1DD" w:themeFill="accent3" w:themeFillTint="33"/>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721206</w:t>
            </w:r>
          </w:p>
        </w:tc>
        <w:tc>
          <w:tcPr>
            <w:tcW w:w="1112" w:type="dxa"/>
            <w:tcBorders>
              <w:top w:val="nil"/>
              <w:left w:val="nil"/>
              <w:bottom w:val="single" w:sz="4" w:space="0" w:color="auto"/>
              <w:right w:val="single" w:sz="4" w:space="0" w:color="auto"/>
            </w:tcBorders>
            <w:shd w:val="clear" w:color="auto" w:fill="EAF1DD" w:themeFill="accent3" w:themeFillTint="33"/>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8</w:t>
            </w:r>
          </w:p>
        </w:tc>
        <w:tc>
          <w:tcPr>
            <w:tcW w:w="1013"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126</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w:t>
            </w:r>
          </w:p>
        </w:tc>
        <w:tc>
          <w:tcPr>
            <w:tcW w:w="1027"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15,7500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13</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Operator maszyn i urządzeń przemysłu spożywczego</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816003</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19</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282</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5</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14,8421</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14</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Pośrednik finansowy</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331103</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29</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14,5000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15</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proofErr w:type="spellStart"/>
            <w:r w:rsidRPr="00B261B4">
              <w:rPr>
                <w:rFonts w:cs="Arial"/>
                <w:color w:val="000000"/>
                <w:sz w:val="16"/>
                <w:szCs w:val="16"/>
                <w:lang w:val="pl-PL" w:eastAsia="pl-PL" w:bidi="ar-SA"/>
              </w:rPr>
              <w:t>Termoizoler</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712404</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28</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0</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14,0000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16</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Pozostali dyrektorzy generalni i wykonawczy</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112090</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26</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356</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0</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13,6923</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17</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Pracownik agencji pracy tymczasowej</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333302</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6</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78</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0</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13,0000</w:t>
            </w:r>
          </w:p>
        </w:tc>
      </w:tr>
      <w:tr w:rsidR="00B261B4" w:rsidRPr="00B261B4" w:rsidTr="00A904DD">
        <w:trPr>
          <w:trHeight w:val="170"/>
          <w:jc w:val="center"/>
        </w:trPr>
        <w:tc>
          <w:tcPr>
            <w:tcW w:w="5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18</w:t>
            </w:r>
          </w:p>
        </w:tc>
        <w:tc>
          <w:tcPr>
            <w:tcW w:w="3132"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Pozostali funkcjonariusze służby więziennej</w:t>
            </w:r>
          </w:p>
        </w:tc>
        <w:tc>
          <w:tcPr>
            <w:tcW w:w="936"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335690</w:t>
            </w:r>
          </w:p>
        </w:tc>
        <w:tc>
          <w:tcPr>
            <w:tcW w:w="1112"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13"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13</w:t>
            </w:r>
          </w:p>
        </w:tc>
        <w:tc>
          <w:tcPr>
            <w:tcW w:w="10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0</w:t>
            </w:r>
          </w:p>
        </w:tc>
        <w:tc>
          <w:tcPr>
            <w:tcW w:w="1027"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13,0000</w:t>
            </w:r>
          </w:p>
        </w:tc>
      </w:tr>
      <w:tr w:rsidR="00B261B4" w:rsidRPr="00B261B4" w:rsidTr="00A904DD">
        <w:trPr>
          <w:trHeight w:val="17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19</w:t>
            </w:r>
          </w:p>
        </w:tc>
        <w:tc>
          <w:tcPr>
            <w:tcW w:w="3132"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Elektryk budowlany</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741104</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4</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12,5000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20</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Pracownik (doradca) do spraw pożyczek</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331202</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12</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4</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12,0000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000000" w:fill="DCE6F1"/>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21</w:t>
            </w:r>
          </w:p>
        </w:tc>
        <w:tc>
          <w:tcPr>
            <w:tcW w:w="3132" w:type="dxa"/>
            <w:tcBorders>
              <w:top w:val="nil"/>
              <w:left w:val="nil"/>
              <w:bottom w:val="single" w:sz="4" w:space="0" w:color="auto"/>
              <w:right w:val="single" w:sz="4" w:space="0" w:color="auto"/>
            </w:tcBorders>
            <w:shd w:val="clear" w:color="000000" w:fill="DCE6F1"/>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Pozostali pracownicy świadczący usługi na ulicach</w:t>
            </w:r>
          </w:p>
        </w:tc>
        <w:tc>
          <w:tcPr>
            <w:tcW w:w="936" w:type="dxa"/>
            <w:tcBorders>
              <w:top w:val="nil"/>
              <w:left w:val="nil"/>
              <w:bottom w:val="single" w:sz="4" w:space="0" w:color="auto"/>
              <w:right w:val="single" w:sz="4" w:space="0" w:color="auto"/>
            </w:tcBorders>
            <w:shd w:val="clear" w:color="000000" w:fill="DCE6F1"/>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951090</w:t>
            </w:r>
          </w:p>
        </w:tc>
        <w:tc>
          <w:tcPr>
            <w:tcW w:w="1112" w:type="dxa"/>
            <w:tcBorders>
              <w:top w:val="nil"/>
              <w:left w:val="nil"/>
              <w:bottom w:val="single" w:sz="4" w:space="0" w:color="auto"/>
              <w:right w:val="single" w:sz="4" w:space="0" w:color="auto"/>
            </w:tcBorders>
            <w:shd w:val="clear" w:color="000000" w:fill="DCE6F1"/>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w:t>
            </w:r>
          </w:p>
        </w:tc>
        <w:tc>
          <w:tcPr>
            <w:tcW w:w="1013" w:type="dxa"/>
            <w:tcBorders>
              <w:top w:val="nil"/>
              <w:left w:val="nil"/>
              <w:bottom w:val="single" w:sz="4" w:space="0" w:color="auto"/>
              <w:right w:val="single" w:sz="4" w:space="0" w:color="auto"/>
            </w:tcBorders>
            <w:shd w:val="clear" w:color="000000" w:fill="DCE6F1"/>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22</w:t>
            </w:r>
          </w:p>
        </w:tc>
        <w:tc>
          <w:tcPr>
            <w:tcW w:w="1080" w:type="dxa"/>
            <w:tcBorders>
              <w:top w:val="nil"/>
              <w:left w:val="nil"/>
              <w:bottom w:val="single" w:sz="4" w:space="0" w:color="auto"/>
              <w:right w:val="single" w:sz="4" w:space="0" w:color="auto"/>
            </w:tcBorders>
            <w:shd w:val="clear" w:color="000000" w:fill="DCE6F1"/>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0</w:t>
            </w:r>
          </w:p>
        </w:tc>
        <w:tc>
          <w:tcPr>
            <w:tcW w:w="1027" w:type="dxa"/>
            <w:tcBorders>
              <w:top w:val="nil"/>
              <w:left w:val="nil"/>
              <w:bottom w:val="single" w:sz="4" w:space="0" w:color="auto"/>
              <w:right w:val="single" w:sz="4" w:space="0" w:color="auto"/>
            </w:tcBorders>
            <w:shd w:val="clear" w:color="000000" w:fill="DCE6F1"/>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11,0000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22</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Spawacz metodą MIG</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721205</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11</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118</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10,7273</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23</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Sprzedawca na targowisku / bazarze</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521101</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21</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4</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10,5000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24</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Operator zautomatyzowanych i zrobotyzowanych linii produkcyjnych w przemyśle elektromechanicznym</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313904</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29</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299</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4</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10,3103</w:t>
            </w:r>
          </w:p>
        </w:tc>
      </w:tr>
      <w:tr w:rsidR="00B261B4" w:rsidRPr="00B261B4" w:rsidTr="009A7643">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25</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Inżynier utrzymania ruchu</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214103</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30</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10,0000</w:t>
            </w:r>
          </w:p>
        </w:tc>
      </w:tr>
      <w:tr w:rsidR="00B261B4" w:rsidRPr="00B261B4" w:rsidTr="009A7643">
        <w:trPr>
          <w:trHeight w:val="17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26</w:t>
            </w:r>
          </w:p>
        </w:tc>
        <w:tc>
          <w:tcPr>
            <w:tcW w:w="3132"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Operator maszyn do szycia</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815301</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21</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209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9,9524</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27</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Szpachlarz</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713104</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4</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39</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0</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9,7500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28</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Opiekun osoby starszej</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341202</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185</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1801</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65</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9,7351</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29</w:t>
            </w:r>
          </w:p>
        </w:tc>
        <w:tc>
          <w:tcPr>
            <w:tcW w:w="3132" w:type="dxa"/>
            <w:tcBorders>
              <w:top w:val="nil"/>
              <w:left w:val="nil"/>
              <w:bottom w:val="single" w:sz="4" w:space="0" w:color="auto"/>
              <w:right w:val="single" w:sz="4" w:space="0" w:color="auto"/>
            </w:tcBorders>
            <w:shd w:val="clear" w:color="auto" w:fill="EAF1DD" w:themeFill="accent3" w:themeFillTint="33"/>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Urzędnik podatkowy</w:t>
            </w:r>
          </w:p>
        </w:tc>
        <w:tc>
          <w:tcPr>
            <w:tcW w:w="936" w:type="dxa"/>
            <w:tcBorders>
              <w:top w:val="nil"/>
              <w:left w:val="nil"/>
              <w:bottom w:val="single" w:sz="4" w:space="0" w:color="auto"/>
              <w:right w:val="single" w:sz="4" w:space="0" w:color="auto"/>
            </w:tcBorders>
            <w:shd w:val="clear" w:color="auto" w:fill="EAF1DD" w:themeFill="accent3" w:themeFillTint="33"/>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335203</w:t>
            </w:r>
          </w:p>
        </w:tc>
        <w:tc>
          <w:tcPr>
            <w:tcW w:w="1112" w:type="dxa"/>
            <w:tcBorders>
              <w:top w:val="nil"/>
              <w:left w:val="nil"/>
              <w:bottom w:val="single" w:sz="4" w:space="0" w:color="auto"/>
              <w:right w:val="single" w:sz="4" w:space="0" w:color="auto"/>
            </w:tcBorders>
            <w:shd w:val="clear" w:color="auto" w:fill="EAF1DD" w:themeFill="accent3" w:themeFillTint="33"/>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w:t>
            </w:r>
          </w:p>
        </w:tc>
        <w:tc>
          <w:tcPr>
            <w:tcW w:w="1013"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29</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22</w:t>
            </w:r>
          </w:p>
        </w:tc>
        <w:tc>
          <w:tcPr>
            <w:tcW w:w="1027"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9,6667</w:t>
            </w:r>
          </w:p>
        </w:tc>
      </w:tr>
      <w:tr w:rsidR="00B261B4" w:rsidRPr="00B261B4" w:rsidTr="00C74306">
        <w:trPr>
          <w:trHeight w:val="170"/>
          <w:jc w:val="center"/>
        </w:trPr>
        <w:tc>
          <w:tcPr>
            <w:tcW w:w="580" w:type="dxa"/>
            <w:tcBorders>
              <w:top w:val="nil"/>
              <w:left w:val="single" w:sz="4" w:space="0" w:color="auto"/>
              <w:bottom w:val="single" w:sz="4" w:space="0" w:color="auto"/>
              <w:right w:val="single" w:sz="4" w:space="0" w:color="auto"/>
            </w:tcBorders>
            <w:shd w:val="clear" w:color="000000" w:fill="DCE6F1"/>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30</w:t>
            </w:r>
          </w:p>
        </w:tc>
        <w:tc>
          <w:tcPr>
            <w:tcW w:w="3132" w:type="dxa"/>
            <w:tcBorders>
              <w:top w:val="nil"/>
              <w:left w:val="nil"/>
              <w:bottom w:val="single" w:sz="4" w:space="0" w:color="auto"/>
              <w:right w:val="single" w:sz="4" w:space="0" w:color="auto"/>
            </w:tcBorders>
            <w:shd w:val="clear" w:color="000000" w:fill="DCE6F1"/>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Pozostali urzędnicy do spraw podatków</w:t>
            </w:r>
          </w:p>
        </w:tc>
        <w:tc>
          <w:tcPr>
            <w:tcW w:w="936" w:type="dxa"/>
            <w:tcBorders>
              <w:top w:val="nil"/>
              <w:left w:val="nil"/>
              <w:bottom w:val="single" w:sz="4" w:space="0" w:color="auto"/>
              <w:right w:val="single" w:sz="4" w:space="0" w:color="auto"/>
            </w:tcBorders>
            <w:shd w:val="clear" w:color="000000" w:fill="DCE6F1"/>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335290</w:t>
            </w:r>
          </w:p>
        </w:tc>
        <w:tc>
          <w:tcPr>
            <w:tcW w:w="1112" w:type="dxa"/>
            <w:tcBorders>
              <w:top w:val="nil"/>
              <w:left w:val="nil"/>
              <w:bottom w:val="single" w:sz="4" w:space="0" w:color="auto"/>
              <w:right w:val="single" w:sz="4" w:space="0" w:color="auto"/>
            </w:tcBorders>
            <w:shd w:val="clear" w:color="auto" w:fill="EAF1DD" w:themeFill="accent3" w:themeFillTint="33"/>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w:t>
            </w:r>
          </w:p>
        </w:tc>
        <w:tc>
          <w:tcPr>
            <w:tcW w:w="1013"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19</w:t>
            </w:r>
          </w:p>
        </w:tc>
        <w:tc>
          <w:tcPr>
            <w:tcW w:w="1080"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16</w:t>
            </w:r>
          </w:p>
        </w:tc>
        <w:tc>
          <w:tcPr>
            <w:tcW w:w="1027" w:type="dxa"/>
            <w:tcBorders>
              <w:top w:val="nil"/>
              <w:left w:val="nil"/>
              <w:bottom w:val="single" w:sz="4" w:space="0" w:color="auto"/>
              <w:right w:val="single" w:sz="4" w:space="0" w:color="auto"/>
            </w:tcBorders>
            <w:shd w:val="clear" w:color="auto" w:fill="EAF1DD" w:themeFill="accent3" w:themeFillTint="33"/>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9,5000</w:t>
            </w:r>
          </w:p>
        </w:tc>
      </w:tr>
      <w:tr w:rsidR="00B261B4" w:rsidRPr="00B261B4" w:rsidTr="00C74306">
        <w:trPr>
          <w:trHeight w:val="17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lastRenderedPageBreak/>
              <w:t>31</w:t>
            </w:r>
          </w:p>
        </w:tc>
        <w:tc>
          <w:tcPr>
            <w:tcW w:w="3132"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A904DD" w:rsidP="00B261B4">
            <w:pPr>
              <w:spacing w:after="0" w:line="240" w:lineRule="auto"/>
              <w:jc w:val="left"/>
              <w:rPr>
                <w:rFonts w:cs="Arial"/>
                <w:color w:val="000000"/>
                <w:sz w:val="16"/>
                <w:szCs w:val="16"/>
                <w:lang w:val="pl-PL" w:eastAsia="pl-PL" w:bidi="ar-SA"/>
              </w:rPr>
            </w:pPr>
            <w:r>
              <w:rPr>
                <w:rFonts w:cs="Arial"/>
                <w:color w:val="000000"/>
                <w:sz w:val="16"/>
                <w:szCs w:val="16"/>
                <w:lang w:val="pl-PL" w:eastAsia="pl-PL" w:bidi="ar-SA"/>
              </w:rPr>
              <w:t xml:space="preserve">Elektromonter/konserwator </w:t>
            </w:r>
            <w:r w:rsidR="00B261B4" w:rsidRPr="00B261B4">
              <w:rPr>
                <w:rFonts w:cs="Arial"/>
                <w:color w:val="000000"/>
                <w:sz w:val="16"/>
                <w:szCs w:val="16"/>
                <w:lang w:val="pl-PL" w:eastAsia="pl-PL" w:bidi="ar-SA"/>
              </w:rPr>
              <w:t>urządzeń dźwignicowych</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741208</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9,0000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32</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Rzeczoznawca majątkowy</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244102</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4</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9,0000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33</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Operator maszyn i urządzeń do produkcji opakowań blaszanych</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722306</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9,0000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34</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Napełniający zbiorniki transportowe</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933302</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9,0000</w:t>
            </w:r>
          </w:p>
        </w:tc>
      </w:tr>
      <w:tr w:rsidR="00B261B4" w:rsidRPr="00B261B4" w:rsidTr="00A904DD">
        <w:trPr>
          <w:trHeight w:val="1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35</w:t>
            </w:r>
          </w:p>
        </w:tc>
        <w:tc>
          <w:tcPr>
            <w:tcW w:w="313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left"/>
              <w:rPr>
                <w:rFonts w:cs="Arial"/>
                <w:color w:val="000000"/>
                <w:sz w:val="16"/>
                <w:szCs w:val="16"/>
                <w:lang w:val="pl-PL" w:eastAsia="pl-PL" w:bidi="ar-SA"/>
              </w:rPr>
            </w:pPr>
            <w:r w:rsidRPr="00B261B4">
              <w:rPr>
                <w:rFonts w:cs="Arial"/>
                <w:color w:val="000000"/>
                <w:sz w:val="16"/>
                <w:szCs w:val="16"/>
                <w:lang w:val="pl-PL" w:eastAsia="pl-PL" w:bidi="ar-SA"/>
              </w:rPr>
              <w:t>Opiekun zwierząt domowych</w:t>
            </w:r>
          </w:p>
        </w:tc>
        <w:tc>
          <w:tcPr>
            <w:tcW w:w="936"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516403</w:t>
            </w:r>
          </w:p>
        </w:tc>
        <w:tc>
          <w:tcPr>
            <w:tcW w:w="1112" w:type="dxa"/>
            <w:tcBorders>
              <w:top w:val="nil"/>
              <w:left w:val="nil"/>
              <w:bottom w:val="single" w:sz="4" w:space="0" w:color="auto"/>
              <w:right w:val="single" w:sz="4" w:space="0" w:color="auto"/>
            </w:tcBorders>
            <w:shd w:val="clear" w:color="auto" w:fill="auto"/>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1</w:t>
            </w:r>
          </w:p>
        </w:tc>
        <w:tc>
          <w:tcPr>
            <w:tcW w:w="1013"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w:t>
            </w:r>
          </w:p>
        </w:tc>
        <w:tc>
          <w:tcPr>
            <w:tcW w:w="1080"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6</w:t>
            </w:r>
          </w:p>
        </w:tc>
        <w:tc>
          <w:tcPr>
            <w:tcW w:w="1027" w:type="dxa"/>
            <w:tcBorders>
              <w:top w:val="nil"/>
              <w:left w:val="nil"/>
              <w:bottom w:val="single" w:sz="4" w:space="0" w:color="auto"/>
              <w:right w:val="single" w:sz="4" w:space="0" w:color="auto"/>
            </w:tcBorders>
            <w:shd w:val="clear" w:color="auto" w:fill="auto"/>
            <w:noWrap/>
            <w:vAlign w:val="center"/>
            <w:hideMark/>
          </w:tcPr>
          <w:p w:rsidR="00B261B4" w:rsidRPr="00B261B4" w:rsidRDefault="00B261B4" w:rsidP="00B261B4">
            <w:pPr>
              <w:spacing w:after="0" w:line="240" w:lineRule="auto"/>
              <w:jc w:val="center"/>
              <w:rPr>
                <w:rFonts w:cs="Arial"/>
                <w:color w:val="000000"/>
                <w:sz w:val="16"/>
                <w:szCs w:val="16"/>
                <w:lang w:val="pl-PL" w:eastAsia="pl-PL" w:bidi="ar-SA"/>
              </w:rPr>
            </w:pPr>
            <w:r w:rsidRPr="00B261B4">
              <w:rPr>
                <w:rFonts w:cs="Arial"/>
                <w:color w:val="000000"/>
                <w:sz w:val="16"/>
                <w:szCs w:val="16"/>
                <w:lang w:val="pl-PL" w:eastAsia="pl-PL" w:bidi="ar-SA"/>
              </w:rPr>
              <w:t>9,0000</w:t>
            </w:r>
          </w:p>
        </w:tc>
      </w:tr>
    </w:tbl>
    <w:p w:rsidR="00912DA9" w:rsidRPr="001E3810" w:rsidRDefault="00912DA9" w:rsidP="00B63611">
      <w:pPr>
        <w:ind w:firstLine="705"/>
        <w:rPr>
          <w:lang w:val="pl-PL"/>
        </w:rPr>
      </w:pPr>
    </w:p>
    <w:p w:rsidR="001E3810" w:rsidRPr="001E3810" w:rsidRDefault="00DE3FAE" w:rsidP="00B63611">
      <w:pPr>
        <w:ind w:firstLine="705"/>
        <w:rPr>
          <w:lang w:val="pl-PL"/>
        </w:rPr>
      </w:pPr>
      <w:r w:rsidRPr="001E3810">
        <w:rPr>
          <w:lang w:val="pl-PL"/>
        </w:rPr>
        <w:t>Spośród zawodów zamieszczonych w powyższej liście</w:t>
      </w:r>
      <w:r w:rsidR="00754231" w:rsidRPr="001E3810">
        <w:rPr>
          <w:lang w:val="pl-PL"/>
        </w:rPr>
        <w:t xml:space="preserve"> </w:t>
      </w:r>
      <w:r w:rsidR="00DD6D5D">
        <w:rPr>
          <w:lang w:val="pl-PL"/>
        </w:rPr>
        <w:t>pięć</w:t>
      </w:r>
      <w:r w:rsidR="00754231" w:rsidRPr="001E3810">
        <w:rPr>
          <w:lang w:val="pl-PL"/>
        </w:rPr>
        <w:t xml:space="preserve"> </w:t>
      </w:r>
      <w:r w:rsidR="00DD6D5D">
        <w:rPr>
          <w:lang w:val="pl-PL"/>
        </w:rPr>
        <w:t>zawodów wystąpiło w </w:t>
      </w:r>
      <w:r w:rsidRPr="001E3810">
        <w:rPr>
          <w:lang w:val="pl-PL"/>
        </w:rPr>
        <w:t xml:space="preserve">analogicznym zestawieniu dla </w:t>
      </w:r>
      <w:r w:rsidR="00D60D4A" w:rsidRPr="001E3810">
        <w:rPr>
          <w:lang w:val="pl-PL"/>
        </w:rPr>
        <w:t>2013</w:t>
      </w:r>
      <w:r w:rsidRPr="001E3810">
        <w:rPr>
          <w:lang w:val="pl-PL"/>
        </w:rPr>
        <w:t xml:space="preserve"> r.</w:t>
      </w:r>
      <w:r w:rsidR="002D3CFA" w:rsidRPr="001E3810">
        <w:rPr>
          <w:lang w:val="pl-PL"/>
        </w:rPr>
        <w:t xml:space="preserve"> (zaznaczono je w tabeli kolorem </w:t>
      </w:r>
      <w:r w:rsidR="001E3810" w:rsidRPr="001E3810">
        <w:rPr>
          <w:lang w:val="pl-PL"/>
        </w:rPr>
        <w:t>zielonym</w:t>
      </w:r>
      <w:r w:rsidR="002D3CFA" w:rsidRPr="001E3810">
        <w:rPr>
          <w:lang w:val="pl-PL"/>
        </w:rPr>
        <w:t xml:space="preserve">). </w:t>
      </w:r>
    </w:p>
    <w:p w:rsidR="002E3323" w:rsidRPr="00490554" w:rsidRDefault="001E3810" w:rsidP="00B63611">
      <w:pPr>
        <w:ind w:firstLine="705"/>
        <w:rPr>
          <w:highlight w:val="yellow"/>
          <w:lang w:val="pl-PL"/>
        </w:rPr>
      </w:pPr>
      <w:r w:rsidRPr="001E3810">
        <w:rPr>
          <w:lang w:val="pl-PL"/>
        </w:rPr>
        <w:t>Sp</w:t>
      </w:r>
      <w:r w:rsidR="002E3323" w:rsidRPr="001E3810">
        <w:rPr>
          <w:lang w:val="pl-PL"/>
        </w:rPr>
        <w:t xml:space="preserve">ośród </w:t>
      </w:r>
      <w:r w:rsidRPr="001E3810">
        <w:rPr>
          <w:lang w:val="pl-PL"/>
        </w:rPr>
        <w:t>434</w:t>
      </w:r>
      <w:r w:rsidR="002E3323" w:rsidRPr="001E3810">
        <w:rPr>
          <w:lang w:val="pl-PL"/>
        </w:rPr>
        <w:t xml:space="preserve"> zawodów deficytowych zidentyfikowanych w </w:t>
      </w:r>
      <w:r w:rsidR="00D60D4A" w:rsidRPr="001E3810">
        <w:rPr>
          <w:lang w:val="pl-PL"/>
        </w:rPr>
        <w:t>2014</w:t>
      </w:r>
      <w:r w:rsidR="002E3323" w:rsidRPr="001E3810">
        <w:rPr>
          <w:lang w:val="pl-PL"/>
        </w:rPr>
        <w:t xml:space="preserve"> roku</w:t>
      </w:r>
      <w:r w:rsidR="00B44FFD" w:rsidRPr="001E3810">
        <w:rPr>
          <w:lang w:val="pl-PL"/>
        </w:rPr>
        <w:t xml:space="preserve"> </w:t>
      </w:r>
      <w:r w:rsidR="002E3323" w:rsidRPr="001E3810">
        <w:rPr>
          <w:lang w:val="pl-PL"/>
        </w:rPr>
        <w:t xml:space="preserve">najwięcej </w:t>
      </w:r>
      <w:r w:rsidR="000C5846" w:rsidRPr="001E3810">
        <w:rPr>
          <w:lang w:val="pl-PL"/>
        </w:rPr>
        <w:t>ofert pracy wpłynęło w</w:t>
      </w:r>
      <w:r w:rsidR="00912DA9" w:rsidRPr="001E3810">
        <w:rPr>
          <w:lang w:val="pl-PL"/>
        </w:rPr>
        <w:t> </w:t>
      </w:r>
      <w:r w:rsidR="00117AEB" w:rsidRPr="001E3810">
        <w:rPr>
          <w:lang w:val="pl-PL"/>
        </w:rPr>
        <w:t xml:space="preserve">wymienionych poniżej </w:t>
      </w:r>
      <w:r w:rsidR="00B44FFD" w:rsidRPr="001E3810">
        <w:rPr>
          <w:lang w:val="pl-PL"/>
        </w:rPr>
        <w:t>zawodach:</w:t>
      </w:r>
    </w:p>
    <w:tbl>
      <w:tblPr>
        <w:tblW w:w="8880" w:type="dxa"/>
        <w:jc w:val="center"/>
        <w:tblCellMar>
          <w:left w:w="70" w:type="dxa"/>
          <w:right w:w="70" w:type="dxa"/>
        </w:tblCellMar>
        <w:tblLook w:val="04A0" w:firstRow="1" w:lastRow="0" w:firstColumn="1" w:lastColumn="0" w:noHBand="0" w:noVBand="1"/>
      </w:tblPr>
      <w:tblGrid>
        <w:gridCol w:w="588"/>
        <w:gridCol w:w="2916"/>
        <w:gridCol w:w="915"/>
        <w:gridCol w:w="1113"/>
        <w:gridCol w:w="1021"/>
        <w:gridCol w:w="1190"/>
        <w:gridCol w:w="1137"/>
      </w:tblGrid>
      <w:tr w:rsidR="00DD6D5D" w:rsidRPr="00DD6D5D" w:rsidTr="00DD6D5D">
        <w:trPr>
          <w:trHeight w:val="17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Lp.</w:t>
            </w:r>
          </w:p>
        </w:tc>
        <w:tc>
          <w:tcPr>
            <w:tcW w:w="3109" w:type="dxa"/>
            <w:tcBorders>
              <w:top w:val="single" w:sz="4" w:space="0" w:color="auto"/>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Nazwa zawodu i specjalności</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Symbol</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Napływ bezrobotnych w 2014 r.</w:t>
            </w:r>
          </w:p>
        </w:tc>
        <w:tc>
          <w:tcPr>
            <w:tcW w:w="1016" w:type="dxa"/>
            <w:tcBorders>
              <w:top w:val="single" w:sz="4" w:space="0" w:color="auto"/>
              <w:left w:val="nil"/>
              <w:bottom w:val="single" w:sz="4" w:space="0" w:color="auto"/>
              <w:right w:val="single" w:sz="4" w:space="0" w:color="auto"/>
            </w:tcBorders>
            <w:shd w:val="clear" w:color="000000" w:fill="FFFFAB"/>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 xml:space="preserve">Liczba zgłoszonych ofert pracy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proofErr w:type="gramStart"/>
            <w:r w:rsidRPr="00DD6D5D">
              <w:rPr>
                <w:rFonts w:cs="Arial"/>
                <w:color w:val="000000"/>
                <w:sz w:val="16"/>
                <w:szCs w:val="16"/>
                <w:lang w:val="pl-PL" w:eastAsia="pl-PL" w:bidi="ar-SA"/>
              </w:rPr>
              <w:t>w</w:t>
            </w:r>
            <w:proofErr w:type="gramEnd"/>
            <w:r w:rsidRPr="00DD6D5D">
              <w:rPr>
                <w:rFonts w:cs="Arial"/>
                <w:color w:val="000000"/>
                <w:sz w:val="16"/>
                <w:szCs w:val="16"/>
                <w:lang w:val="pl-PL" w:eastAsia="pl-PL" w:bidi="ar-SA"/>
              </w:rPr>
              <w:t xml:space="preserve"> tym ofert pracy subsydiowanej</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Wskaźnik intensywności deficytu</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w:t>
            </w:r>
          </w:p>
        </w:tc>
        <w:tc>
          <w:tcPr>
            <w:tcW w:w="3109" w:type="dxa"/>
            <w:tcBorders>
              <w:top w:val="nil"/>
              <w:left w:val="nil"/>
              <w:bottom w:val="single" w:sz="4" w:space="0" w:color="auto"/>
              <w:right w:val="single" w:sz="4" w:space="0" w:color="auto"/>
            </w:tcBorders>
            <w:shd w:val="clear" w:color="000000" w:fill="FCD5B4"/>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Robotnik gospodarczy</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515303</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2744</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5927</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4886</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2,1600</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Pozostali magazynierzy i pokrewni</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432190</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184</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3947</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17</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21,4511</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Pozostali robotnicy przy pracach prostych w przemyśle</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932990</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1415</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2510</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51</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1,7739</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w:t>
            </w:r>
          </w:p>
        </w:tc>
        <w:tc>
          <w:tcPr>
            <w:tcW w:w="3109" w:type="dxa"/>
            <w:tcBorders>
              <w:top w:val="nil"/>
              <w:left w:val="nil"/>
              <w:bottom w:val="single" w:sz="4" w:space="0" w:color="auto"/>
              <w:right w:val="single" w:sz="4" w:space="0" w:color="auto"/>
            </w:tcBorders>
            <w:shd w:val="clear" w:color="000000" w:fill="FCD5B4"/>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Technik prac biurowych</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411004</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1560</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2482</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1856</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1,5910</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w:t>
            </w:r>
          </w:p>
        </w:tc>
        <w:tc>
          <w:tcPr>
            <w:tcW w:w="3109" w:type="dxa"/>
            <w:tcBorders>
              <w:top w:val="nil"/>
              <w:left w:val="nil"/>
              <w:bottom w:val="single" w:sz="4" w:space="0" w:color="auto"/>
              <w:right w:val="single" w:sz="4" w:space="0" w:color="auto"/>
            </w:tcBorders>
            <w:shd w:val="clear" w:color="000000" w:fill="FCD5B4"/>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Pozostali pracownicy przy pracach prostych gdzie indziej niesklasyfikowani</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962990</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839</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2180</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245</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2,5983</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6</w:t>
            </w:r>
          </w:p>
        </w:tc>
        <w:tc>
          <w:tcPr>
            <w:tcW w:w="3109" w:type="dxa"/>
            <w:tcBorders>
              <w:top w:val="nil"/>
              <w:left w:val="nil"/>
              <w:bottom w:val="single" w:sz="4" w:space="0" w:color="auto"/>
              <w:right w:val="single" w:sz="4" w:space="0" w:color="auto"/>
            </w:tcBorders>
            <w:shd w:val="clear" w:color="000000" w:fill="FCD5B4"/>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Opiekun osoby starszej</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341202</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185</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1801</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65</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9,7351</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7</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Robotnik magazynowy</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933304</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677</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1731</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43</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2,5569</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8</w:t>
            </w:r>
          </w:p>
        </w:tc>
        <w:tc>
          <w:tcPr>
            <w:tcW w:w="3109" w:type="dxa"/>
            <w:tcBorders>
              <w:top w:val="nil"/>
              <w:left w:val="nil"/>
              <w:bottom w:val="single" w:sz="4" w:space="0" w:color="auto"/>
              <w:right w:val="single" w:sz="4" w:space="0" w:color="auto"/>
            </w:tcBorders>
            <w:shd w:val="clear" w:color="000000" w:fill="FCD5B4"/>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Pracownik ochrony fizycznej bez licencji</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541307</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284</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1729</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16</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6,0880</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Kierowca samochodu ciężarowego</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833203</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857</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1619</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45</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1,8891</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10</w:t>
            </w:r>
          </w:p>
        </w:tc>
        <w:tc>
          <w:tcPr>
            <w:tcW w:w="3109" w:type="dxa"/>
            <w:tcBorders>
              <w:top w:val="nil"/>
              <w:left w:val="nil"/>
              <w:bottom w:val="single" w:sz="4" w:space="0" w:color="auto"/>
              <w:right w:val="single" w:sz="4" w:space="0" w:color="auto"/>
            </w:tcBorders>
            <w:shd w:val="clear" w:color="000000" w:fill="FCD5B4"/>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Pozostali pracownicy obsługi biurowej</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411090</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971</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1334</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1028</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1,3738</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11</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Przedstawiciel handlowy</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332203</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655</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1145</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106</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1,7481</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12</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Pomoc kuchenna</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941201</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954</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1072</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544</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1,1237</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13</w:t>
            </w:r>
          </w:p>
        </w:tc>
        <w:tc>
          <w:tcPr>
            <w:tcW w:w="3109" w:type="dxa"/>
            <w:tcBorders>
              <w:top w:val="nil"/>
              <w:left w:val="nil"/>
              <w:bottom w:val="single" w:sz="4" w:space="0" w:color="auto"/>
              <w:right w:val="single" w:sz="4" w:space="0" w:color="auto"/>
            </w:tcBorders>
            <w:shd w:val="clear" w:color="000000" w:fill="FCD5B4"/>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Doradca klienta</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524902</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554</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982</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256</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1,7726</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14</w:t>
            </w:r>
          </w:p>
        </w:tc>
        <w:tc>
          <w:tcPr>
            <w:tcW w:w="3109" w:type="dxa"/>
            <w:tcBorders>
              <w:top w:val="nil"/>
              <w:left w:val="nil"/>
              <w:bottom w:val="single" w:sz="4" w:space="0" w:color="auto"/>
              <w:right w:val="single" w:sz="4" w:space="0" w:color="auto"/>
            </w:tcBorders>
            <w:shd w:val="clear" w:color="000000" w:fill="FCD5B4"/>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Pozostali pracownicy obsługi biura gdzie indziej niesklasyfikowani</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441990</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173</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943</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590</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5,4509</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15</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Pozostali monterzy gdzie indziej niesklasyfikowani</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821990</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533</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909</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19</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1,7054</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16</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Kasjer handlowy</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523002</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774</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858</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51</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1,1085</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17</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Kierowca operator wózków jezdniowych</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834401</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269</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791</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50</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2,9405</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18</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Pozostałe pomoce i sprzątaczki biurowe, hotelowe i podobne</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911290</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363</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759</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43</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2,0909</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19</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Kierowca samochodu dostawczego</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832202</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380</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750</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70</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1,9737</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20</w:t>
            </w:r>
          </w:p>
        </w:tc>
        <w:tc>
          <w:tcPr>
            <w:tcW w:w="3109" w:type="dxa"/>
            <w:tcBorders>
              <w:top w:val="nil"/>
              <w:left w:val="nil"/>
              <w:bottom w:val="single" w:sz="4" w:space="0" w:color="auto"/>
              <w:right w:val="single" w:sz="4" w:space="0" w:color="auto"/>
            </w:tcBorders>
            <w:shd w:val="clear" w:color="000000" w:fill="FCD5B4"/>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Kierowca autobusu</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833101</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167</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564</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18</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3,3772</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21</w:t>
            </w:r>
          </w:p>
        </w:tc>
        <w:tc>
          <w:tcPr>
            <w:tcW w:w="3109" w:type="dxa"/>
            <w:tcBorders>
              <w:top w:val="nil"/>
              <w:left w:val="nil"/>
              <w:bottom w:val="single" w:sz="4" w:space="0" w:color="auto"/>
              <w:right w:val="single" w:sz="4" w:space="0" w:color="auto"/>
            </w:tcBorders>
            <w:shd w:val="clear" w:color="000000" w:fill="FCD5B4"/>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Kamieniarz</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711301</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335</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506</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45</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1,5104</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22</w:t>
            </w:r>
          </w:p>
        </w:tc>
        <w:tc>
          <w:tcPr>
            <w:tcW w:w="3109" w:type="dxa"/>
            <w:tcBorders>
              <w:top w:val="nil"/>
              <w:left w:val="nil"/>
              <w:bottom w:val="single" w:sz="4" w:space="0" w:color="auto"/>
              <w:right w:val="single" w:sz="4" w:space="0" w:color="auto"/>
            </w:tcBorders>
            <w:shd w:val="clear" w:color="000000" w:fill="FCD5B4"/>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Brukarz</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711601</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299</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445</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38</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1,4883</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23</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Sekretarka</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412001</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329</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442</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325</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1,3435</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24</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Operator obrabiarek sterowanych numerycznie</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722308</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91</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432</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80</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4,7473</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25</w:t>
            </w:r>
          </w:p>
        </w:tc>
        <w:tc>
          <w:tcPr>
            <w:tcW w:w="3109" w:type="dxa"/>
            <w:tcBorders>
              <w:top w:val="nil"/>
              <w:left w:val="nil"/>
              <w:bottom w:val="single" w:sz="4" w:space="0" w:color="auto"/>
              <w:right w:val="single" w:sz="4" w:space="0" w:color="auto"/>
            </w:tcBorders>
            <w:shd w:val="clear" w:color="000000" w:fill="FCD5B4"/>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Spawacz metodą MAG</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721204</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58</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430</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15</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7,4138</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26</w:t>
            </w:r>
          </w:p>
        </w:tc>
        <w:tc>
          <w:tcPr>
            <w:tcW w:w="3109" w:type="dxa"/>
            <w:tcBorders>
              <w:top w:val="nil"/>
              <w:left w:val="nil"/>
              <w:bottom w:val="single" w:sz="4" w:space="0" w:color="auto"/>
              <w:right w:val="single" w:sz="4" w:space="0" w:color="auto"/>
            </w:tcBorders>
            <w:shd w:val="clear" w:color="000000" w:fill="FCD5B4"/>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Elektryk</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741103</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292</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382</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30</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1,3082</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27</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proofErr w:type="spellStart"/>
            <w:r w:rsidRPr="00DD6D5D">
              <w:rPr>
                <w:rFonts w:cs="Arial"/>
                <w:color w:val="000000"/>
                <w:sz w:val="16"/>
                <w:szCs w:val="16"/>
                <w:lang w:val="pl-PL" w:eastAsia="pl-PL" w:bidi="ar-SA"/>
              </w:rPr>
              <w:t>Rozbieracz</w:t>
            </w:r>
            <w:proofErr w:type="spellEnd"/>
            <w:r w:rsidRPr="00DD6D5D">
              <w:rPr>
                <w:rFonts w:cs="Arial"/>
                <w:color w:val="000000"/>
                <w:sz w:val="16"/>
                <w:szCs w:val="16"/>
                <w:lang w:val="pl-PL" w:eastAsia="pl-PL" w:bidi="ar-SA"/>
              </w:rPr>
              <w:t>-wykrawacz</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751104</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92</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374</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17</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4,0652</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28</w:t>
            </w:r>
          </w:p>
        </w:tc>
        <w:tc>
          <w:tcPr>
            <w:tcW w:w="3109"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Pr>
                <w:rFonts w:cs="Arial"/>
                <w:color w:val="000000"/>
                <w:sz w:val="16"/>
                <w:szCs w:val="16"/>
                <w:lang w:val="pl-PL" w:eastAsia="pl-PL" w:bidi="ar-SA"/>
              </w:rPr>
              <w:t xml:space="preserve">Pracownik centrum obsługi </w:t>
            </w:r>
            <w:r w:rsidRPr="00DD6D5D">
              <w:rPr>
                <w:rFonts w:cs="Arial"/>
                <w:color w:val="000000"/>
                <w:sz w:val="16"/>
                <w:szCs w:val="16"/>
                <w:lang w:val="pl-PL" w:eastAsia="pl-PL" w:bidi="ar-SA"/>
              </w:rPr>
              <w:t>telefonicznej</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422201</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93</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371</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0</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3,9892</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29</w:t>
            </w:r>
          </w:p>
        </w:tc>
        <w:tc>
          <w:tcPr>
            <w:tcW w:w="3109" w:type="dxa"/>
            <w:tcBorders>
              <w:top w:val="nil"/>
              <w:left w:val="nil"/>
              <w:bottom w:val="single" w:sz="4" w:space="0" w:color="auto"/>
              <w:right w:val="single" w:sz="4" w:space="0" w:color="auto"/>
            </w:tcBorders>
            <w:shd w:val="clear" w:color="auto" w:fill="auto"/>
            <w:vAlign w:val="center"/>
            <w:hideMark/>
          </w:tcPr>
          <w:p w:rsid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 xml:space="preserve">Pozostali dyrektorzy generalni </w:t>
            </w:r>
          </w:p>
          <w:p w:rsidR="00DD6D5D" w:rsidRPr="00DD6D5D" w:rsidRDefault="00DD6D5D" w:rsidP="00DD6D5D">
            <w:pPr>
              <w:spacing w:after="0" w:line="240" w:lineRule="auto"/>
              <w:jc w:val="left"/>
              <w:rPr>
                <w:rFonts w:cs="Arial"/>
                <w:color w:val="000000"/>
                <w:sz w:val="16"/>
                <w:szCs w:val="16"/>
                <w:lang w:val="pl-PL" w:eastAsia="pl-PL" w:bidi="ar-SA"/>
              </w:rPr>
            </w:pPr>
            <w:proofErr w:type="gramStart"/>
            <w:r w:rsidRPr="00DD6D5D">
              <w:rPr>
                <w:rFonts w:cs="Arial"/>
                <w:color w:val="000000"/>
                <w:sz w:val="16"/>
                <w:szCs w:val="16"/>
                <w:lang w:val="pl-PL" w:eastAsia="pl-PL" w:bidi="ar-SA"/>
              </w:rPr>
              <w:t>i</w:t>
            </w:r>
            <w:proofErr w:type="gramEnd"/>
            <w:r w:rsidRPr="00DD6D5D">
              <w:rPr>
                <w:rFonts w:cs="Arial"/>
                <w:color w:val="000000"/>
                <w:sz w:val="16"/>
                <w:szCs w:val="16"/>
                <w:lang w:val="pl-PL" w:eastAsia="pl-PL" w:bidi="ar-SA"/>
              </w:rPr>
              <w:t xml:space="preserve"> wykonawczy</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112090</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26</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356</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0</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13,6923</w:t>
            </w:r>
          </w:p>
        </w:tc>
      </w:tr>
      <w:tr w:rsidR="00DD6D5D" w:rsidRPr="00DD6D5D" w:rsidTr="00DD6D5D">
        <w:trPr>
          <w:trHeight w:val="170"/>
          <w:jc w:val="center"/>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30</w:t>
            </w:r>
          </w:p>
        </w:tc>
        <w:tc>
          <w:tcPr>
            <w:tcW w:w="3109" w:type="dxa"/>
            <w:tcBorders>
              <w:top w:val="nil"/>
              <w:left w:val="nil"/>
              <w:bottom w:val="single" w:sz="4" w:space="0" w:color="auto"/>
              <w:right w:val="single" w:sz="4" w:space="0" w:color="auto"/>
            </w:tcBorders>
            <w:shd w:val="clear" w:color="000000" w:fill="FCD5B4"/>
            <w:vAlign w:val="center"/>
            <w:hideMark/>
          </w:tcPr>
          <w:p w:rsidR="00DD6D5D" w:rsidRPr="00DD6D5D" w:rsidRDefault="00DD6D5D" w:rsidP="00DD6D5D">
            <w:pPr>
              <w:spacing w:after="0" w:line="240" w:lineRule="auto"/>
              <w:jc w:val="left"/>
              <w:rPr>
                <w:rFonts w:cs="Arial"/>
                <w:color w:val="000000"/>
                <w:sz w:val="16"/>
                <w:szCs w:val="16"/>
                <w:lang w:val="pl-PL" w:eastAsia="pl-PL" w:bidi="ar-SA"/>
              </w:rPr>
            </w:pPr>
            <w:r w:rsidRPr="00DD6D5D">
              <w:rPr>
                <w:rFonts w:cs="Arial"/>
                <w:color w:val="000000"/>
                <w:sz w:val="16"/>
                <w:szCs w:val="16"/>
                <w:lang w:val="pl-PL" w:eastAsia="pl-PL" w:bidi="ar-SA"/>
              </w:rPr>
              <w:t>Pozostali operatorzy maszyn do produkcji wyrobów z tworzyw sztucznych</w:t>
            </w:r>
          </w:p>
        </w:tc>
        <w:tc>
          <w:tcPr>
            <w:tcW w:w="94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814290</w:t>
            </w:r>
          </w:p>
        </w:tc>
        <w:tc>
          <w:tcPr>
            <w:tcW w:w="1115" w:type="dxa"/>
            <w:tcBorders>
              <w:top w:val="nil"/>
              <w:left w:val="nil"/>
              <w:bottom w:val="single" w:sz="4" w:space="0" w:color="auto"/>
              <w:right w:val="single" w:sz="4" w:space="0" w:color="auto"/>
            </w:tcBorders>
            <w:shd w:val="clear" w:color="auto" w:fill="auto"/>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75</w:t>
            </w:r>
          </w:p>
        </w:tc>
        <w:tc>
          <w:tcPr>
            <w:tcW w:w="1016" w:type="dxa"/>
            <w:tcBorders>
              <w:top w:val="nil"/>
              <w:left w:val="nil"/>
              <w:bottom w:val="single" w:sz="4" w:space="0" w:color="auto"/>
              <w:right w:val="single" w:sz="4" w:space="0" w:color="auto"/>
            </w:tcBorders>
            <w:shd w:val="clear" w:color="000000" w:fill="FFFFAB"/>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330</w:t>
            </w:r>
          </w:p>
        </w:tc>
        <w:tc>
          <w:tcPr>
            <w:tcW w:w="1080"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8</w:t>
            </w:r>
          </w:p>
        </w:tc>
        <w:tc>
          <w:tcPr>
            <w:tcW w:w="1027" w:type="dxa"/>
            <w:tcBorders>
              <w:top w:val="nil"/>
              <w:left w:val="nil"/>
              <w:bottom w:val="single" w:sz="4" w:space="0" w:color="auto"/>
              <w:right w:val="single" w:sz="4" w:space="0" w:color="auto"/>
            </w:tcBorders>
            <w:shd w:val="clear" w:color="auto" w:fill="auto"/>
            <w:noWrap/>
            <w:vAlign w:val="center"/>
            <w:hideMark/>
          </w:tcPr>
          <w:p w:rsidR="00DD6D5D" w:rsidRPr="00DD6D5D" w:rsidRDefault="00DD6D5D" w:rsidP="00DD6D5D">
            <w:pPr>
              <w:spacing w:after="0" w:line="240" w:lineRule="auto"/>
              <w:jc w:val="center"/>
              <w:rPr>
                <w:rFonts w:cs="Arial"/>
                <w:color w:val="000000"/>
                <w:sz w:val="16"/>
                <w:szCs w:val="16"/>
                <w:lang w:val="pl-PL" w:eastAsia="pl-PL" w:bidi="ar-SA"/>
              </w:rPr>
            </w:pPr>
            <w:r w:rsidRPr="00DD6D5D">
              <w:rPr>
                <w:rFonts w:cs="Arial"/>
                <w:color w:val="000000"/>
                <w:sz w:val="16"/>
                <w:szCs w:val="16"/>
                <w:lang w:val="pl-PL" w:eastAsia="pl-PL" w:bidi="ar-SA"/>
              </w:rPr>
              <w:t>4,4000</w:t>
            </w:r>
          </w:p>
        </w:tc>
      </w:tr>
    </w:tbl>
    <w:p w:rsidR="00C42449" w:rsidRPr="00490554" w:rsidRDefault="00C42449" w:rsidP="003548A2">
      <w:pPr>
        <w:rPr>
          <w:highlight w:val="yellow"/>
          <w:lang w:val="pl-PL"/>
        </w:rPr>
      </w:pPr>
    </w:p>
    <w:p w:rsidR="000A3246" w:rsidRPr="00F30045" w:rsidRDefault="00A51AED" w:rsidP="000A3246">
      <w:pPr>
        <w:ind w:firstLine="348"/>
        <w:rPr>
          <w:lang w:val="pl-PL"/>
        </w:rPr>
      </w:pPr>
      <w:r w:rsidRPr="001E3810">
        <w:rPr>
          <w:rFonts w:cs="Arial"/>
          <w:lang w:val="pl-PL"/>
        </w:rPr>
        <w:t xml:space="preserve">Zarejestrowano w nich napływ </w:t>
      </w:r>
      <w:r w:rsidR="001E3810" w:rsidRPr="001E3810">
        <w:rPr>
          <w:rFonts w:cs="Arial"/>
          <w:lang w:val="pl-PL"/>
        </w:rPr>
        <w:t xml:space="preserve">38101 </w:t>
      </w:r>
      <w:r w:rsidRPr="001E3810">
        <w:rPr>
          <w:rFonts w:cs="Arial"/>
          <w:lang w:val="pl-PL"/>
        </w:rPr>
        <w:t>ofert w zawodach deficytowych</w:t>
      </w:r>
      <w:r w:rsidR="001E3810" w:rsidRPr="001E3810">
        <w:rPr>
          <w:rFonts w:cs="Arial"/>
          <w:lang w:val="pl-PL"/>
        </w:rPr>
        <w:t>, tj. 64,6% wszystkich ofert pracy zgłoszonych w zawodach deficytowych</w:t>
      </w:r>
      <w:r w:rsidRPr="001E3810">
        <w:rPr>
          <w:rFonts w:cs="Arial"/>
          <w:lang w:val="pl-PL"/>
        </w:rPr>
        <w:t xml:space="preserve">. </w:t>
      </w:r>
      <w:r w:rsidR="00C42449" w:rsidRPr="001E3810">
        <w:rPr>
          <w:lang w:val="pl-PL"/>
        </w:rPr>
        <w:t xml:space="preserve">Spośród listy powyższych </w:t>
      </w:r>
      <w:r w:rsidR="00C42449" w:rsidRPr="00F30045">
        <w:rPr>
          <w:lang w:val="pl-PL"/>
        </w:rPr>
        <w:t xml:space="preserve">zawodów </w:t>
      </w:r>
      <w:r w:rsidR="00C67ED8" w:rsidRPr="00F30045">
        <w:rPr>
          <w:lang w:val="pl-PL"/>
        </w:rPr>
        <w:t>19</w:t>
      </w:r>
      <w:r w:rsidR="00C42449" w:rsidRPr="00F30045">
        <w:rPr>
          <w:lang w:val="pl-PL"/>
        </w:rPr>
        <w:t xml:space="preserve"> wystąpiło w analogicznym rankingu dla </w:t>
      </w:r>
      <w:r w:rsidR="00D60D4A" w:rsidRPr="00F30045">
        <w:rPr>
          <w:lang w:val="pl-PL"/>
        </w:rPr>
        <w:t>2013</w:t>
      </w:r>
      <w:r w:rsidR="00C42449" w:rsidRPr="00F30045">
        <w:rPr>
          <w:lang w:val="pl-PL"/>
        </w:rPr>
        <w:t xml:space="preserve"> r. </w:t>
      </w:r>
      <w:r w:rsidR="00C67ED8" w:rsidRPr="00F30045">
        <w:rPr>
          <w:lang w:val="pl-PL"/>
        </w:rPr>
        <w:t xml:space="preserve">Zawody te zaznaczono w tabeli kolorem </w:t>
      </w:r>
      <w:r w:rsidR="001E3810" w:rsidRPr="00F30045">
        <w:rPr>
          <w:lang w:val="pl-PL"/>
        </w:rPr>
        <w:t>pomarańczowym</w:t>
      </w:r>
      <w:r w:rsidR="00C67ED8" w:rsidRPr="00F30045">
        <w:rPr>
          <w:lang w:val="pl-PL"/>
        </w:rPr>
        <w:t>.</w:t>
      </w:r>
    </w:p>
    <w:p w:rsidR="003548A2" w:rsidRPr="00F30045" w:rsidRDefault="00AC486A" w:rsidP="003548A2">
      <w:pPr>
        <w:ind w:firstLine="348"/>
        <w:rPr>
          <w:lang w:val="pl-PL"/>
        </w:rPr>
      </w:pPr>
      <w:r w:rsidRPr="00F30045">
        <w:rPr>
          <w:lang w:val="pl-PL"/>
        </w:rPr>
        <w:t xml:space="preserve">Struktura napływu ofert zatrudnienia </w:t>
      </w:r>
      <w:r w:rsidR="00C67ED8" w:rsidRPr="00F30045">
        <w:rPr>
          <w:lang w:val="pl-PL"/>
        </w:rPr>
        <w:t xml:space="preserve">w grupie zawodów deficytowych </w:t>
      </w:r>
      <w:r w:rsidRPr="00F30045">
        <w:rPr>
          <w:lang w:val="pl-PL"/>
        </w:rPr>
        <w:t xml:space="preserve">w podziale </w:t>
      </w:r>
      <w:r w:rsidR="003548A2" w:rsidRPr="00F30045">
        <w:rPr>
          <w:lang w:val="pl-PL"/>
        </w:rPr>
        <w:t xml:space="preserve">na wielkie grupy zawodowe </w:t>
      </w:r>
      <w:r w:rsidRPr="00F30045">
        <w:rPr>
          <w:lang w:val="pl-PL"/>
        </w:rPr>
        <w:t>przedstawiała się następująco</w:t>
      </w:r>
      <w:r w:rsidR="003548A2" w:rsidRPr="00F30045">
        <w:rPr>
          <w:lang w:val="pl-PL"/>
        </w:rPr>
        <w:t>:</w:t>
      </w:r>
    </w:p>
    <w:p w:rsidR="00AC486A" w:rsidRPr="00F30045" w:rsidRDefault="001E3810" w:rsidP="00C67ED8">
      <w:pPr>
        <w:jc w:val="center"/>
        <w:rPr>
          <w:lang w:val="pl-PL"/>
        </w:rPr>
      </w:pPr>
      <w:r w:rsidRPr="00F30045">
        <w:rPr>
          <w:noProof/>
          <w:lang w:val="pl-PL" w:eastAsia="pl-PL" w:bidi="ar-SA"/>
        </w:rPr>
        <w:lastRenderedPageBreak/>
        <w:drawing>
          <wp:inline distT="0" distB="0" distL="0" distR="0" wp14:anchorId="5A3A02F2" wp14:editId="2B0056D1">
            <wp:extent cx="4918635" cy="3340847"/>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486A" w:rsidRPr="00F30045" w:rsidRDefault="00AC486A" w:rsidP="003548A2">
      <w:pPr>
        <w:ind w:firstLine="348"/>
        <w:rPr>
          <w:lang w:val="pl-PL"/>
        </w:rPr>
      </w:pPr>
    </w:p>
    <w:p w:rsidR="002E3323" w:rsidRPr="00F30045" w:rsidRDefault="00117AEB" w:rsidP="009A67F0">
      <w:pPr>
        <w:numPr>
          <w:ilvl w:val="0"/>
          <w:numId w:val="5"/>
        </w:numPr>
        <w:rPr>
          <w:rFonts w:cs="Arial"/>
          <w:bCs/>
          <w:lang w:val="pl-PL"/>
        </w:rPr>
      </w:pPr>
      <w:r w:rsidRPr="00F30045">
        <w:rPr>
          <w:rFonts w:cs="Arial"/>
          <w:bCs/>
          <w:lang w:val="pl-PL"/>
        </w:rPr>
        <w:t xml:space="preserve">W grupie </w:t>
      </w:r>
      <w:r w:rsidR="002E3323" w:rsidRPr="00F30045">
        <w:rPr>
          <w:rFonts w:cs="Arial"/>
          <w:bCs/>
          <w:lang w:val="pl-PL"/>
        </w:rPr>
        <w:t>„</w:t>
      </w:r>
      <w:r w:rsidR="00393BEA" w:rsidRPr="00F30045">
        <w:rPr>
          <w:rFonts w:cs="Arial"/>
          <w:b/>
          <w:bCs/>
          <w:lang w:val="pl-PL"/>
        </w:rPr>
        <w:t>pracownicy usług i sprzedawcy</w:t>
      </w:r>
      <w:r w:rsidR="002E3323" w:rsidRPr="00F30045">
        <w:rPr>
          <w:rFonts w:cs="Arial"/>
          <w:bCs/>
          <w:lang w:val="pl-PL"/>
        </w:rPr>
        <w:t>”</w:t>
      </w:r>
      <w:r w:rsidR="00861174" w:rsidRPr="00F30045">
        <w:rPr>
          <w:rFonts w:cs="Arial"/>
          <w:bCs/>
          <w:lang w:val="pl-PL"/>
        </w:rPr>
        <w:t xml:space="preserve"> </w:t>
      </w:r>
      <w:r w:rsidR="002E3323" w:rsidRPr="00F30045">
        <w:rPr>
          <w:rFonts w:cs="Arial"/>
          <w:bCs/>
          <w:lang w:val="pl-PL"/>
        </w:rPr>
        <w:t>(</w:t>
      </w:r>
      <w:r w:rsidR="00C215C1" w:rsidRPr="00F30045">
        <w:rPr>
          <w:rFonts w:cs="Arial"/>
          <w:bCs/>
          <w:lang w:val="pl-PL"/>
        </w:rPr>
        <w:t>43</w:t>
      </w:r>
      <w:r w:rsidR="002E3323" w:rsidRPr="00F30045">
        <w:rPr>
          <w:rFonts w:cs="Arial"/>
          <w:bCs/>
          <w:lang w:val="pl-PL"/>
        </w:rPr>
        <w:t xml:space="preserve"> zawod</w:t>
      </w:r>
      <w:r w:rsidR="00C215C1" w:rsidRPr="00F30045">
        <w:rPr>
          <w:rFonts w:cs="Arial"/>
          <w:bCs/>
          <w:lang w:val="pl-PL"/>
        </w:rPr>
        <w:t>y</w:t>
      </w:r>
      <w:r w:rsidR="002E3323" w:rsidRPr="00F30045">
        <w:rPr>
          <w:rFonts w:cs="Arial"/>
          <w:bCs/>
          <w:lang w:val="pl-PL"/>
        </w:rPr>
        <w:t xml:space="preserve"> deficytow</w:t>
      </w:r>
      <w:r w:rsidR="00C215C1" w:rsidRPr="00F30045">
        <w:rPr>
          <w:rFonts w:cs="Arial"/>
          <w:bCs/>
          <w:lang w:val="pl-PL"/>
        </w:rPr>
        <w:t>e</w:t>
      </w:r>
      <w:r w:rsidR="00F13D3C" w:rsidRPr="00F30045">
        <w:rPr>
          <w:rFonts w:cs="Arial"/>
          <w:bCs/>
          <w:lang w:val="pl-PL"/>
        </w:rPr>
        <w:t>)</w:t>
      </w:r>
      <w:r w:rsidR="00393BEA" w:rsidRPr="00F30045">
        <w:rPr>
          <w:rFonts w:cs="Arial"/>
          <w:bCs/>
          <w:lang w:val="pl-PL"/>
        </w:rPr>
        <w:t xml:space="preserve"> </w:t>
      </w:r>
      <w:r w:rsidR="002E3323" w:rsidRPr="00F30045">
        <w:rPr>
          <w:rFonts w:cs="Arial"/>
          <w:bCs/>
          <w:lang w:val="pl-PL"/>
        </w:rPr>
        <w:t xml:space="preserve">pracodawcy zgłosili </w:t>
      </w:r>
      <w:r w:rsidR="00C215C1" w:rsidRPr="00F30045">
        <w:rPr>
          <w:rFonts w:cs="Arial"/>
          <w:bCs/>
          <w:lang w:val="pl-PL"/>
        </w:rPr>
        <w:t>12127</w:t>
      </w:r>
      <w:r w:rsidR="002E3323" w:rsidRPr="00F30045">
        <w:rPr>
          <w:rFonts w:cs="Arial"/>
          <w:bCs/>
          <w:lang w:val="pl-PL"/>
        </w:rPr>
        <w:t xml:space="preserve"> ofert zatrudnienia,</w:t>
      </w:r>
      <w:r w:rsidR="00596EBB" w:rsidRPr="00F30045">
        <w:rPr>
          <w:rFonts w:cs="Arial"/>
          <w:bCs/>
          <w:lang w:val="pl-PL"/>
        </w:rPr>
        <w:t xml:space="preserve"> w tym </w:t>
      </w:r>
      <w:r w:rsidR="00C215C1" w:rsidRPr="00F30045">
        <w:rPr>
          <w:rFonts w:cs="Arial"/>
          <w:bCs/>
          <w:lang w:val="pl-PL"/>
        </w:rPr>
        <w:t>6039</w:t>
      </w:r>
      <w:r w:rsidR="00596EBB" w:rsidRPr="00F30045">
        <w:rPr>
          <w:rFonts w:cs="Arial"/>
          <w:bCs/>
          <w:lang w:val="pl-PL"/>
        </w:rPr>
        <w:t xml:space="preserve"> ofert pracy subsydiowanej,</w:t>
      </w:r>
      <w:r w:rsidR="002E3323" w:rsidRPr="00F30045">
        <w:rPr>
          <w:rFonts w:cs="Arial"/>
          <w:bCs/>
          <w:lang w:val="pl-PL"/>
        </w:rPr>
        <w:t xml:space="preserve"> przy jednoczesnym napływie bezrobotnych wynoszącym </w:t>
      </w:r>
      <w:r w:rsidR="00C215C1" w:rsidRPr="00F30045">
        <w:rPr>
          <w:rFonts w:cs="Arial"/>
          <w:bCs/>
          <w:lang w:val="pl-PL"/>
        </w:rPr>
        <w:t>5641 osób</w:t>
      </w:r>
      <w:r w:rsidR="002E3323" w:rsidRPr="00F30045">
        <w:rPr>
          <w:rFonts w:cs="Arial"/>
          <w:bCs/>
          <w:lang w:val="pl-PL"/>
        </w:rPr>
        <w:t>. Największy wskaźnik inte</w:t>
      </w:r>
      <w:r w:rsidR="00F13D3C" w:rsidRPr="00F30045">
        <w:rPr>
          <w:rFonts w:cs="Arial"/>
          <w:bCs/>
          <w:lang w:val="pl-PL"/>
        </w:rPr>
        <w:t>nsywności deficytu zanotowano w </w:t>
      </w:r>
      <w:r w:rsidR="002E3323" w:rsidRPr="00F30045">
        <w:rPr>
          <w:rFonts w:cs="Arial"/>
          <w:bCs/>
          <w:lang w:val="pl-PL"/>
        </w:rPr>
        <w:t>następujących zawodach:</w:t>
      </w:r>
    </w:p>
    <w:tbl>
      <w:tblPr>
        <w:tblW w:w="8520" w:type="dxa"/>
        <w:jc w:val="center"/>
        <w:tblCellMar>
          <w:left w:w="70" w:type="dxa"/>
          <w:right w:w="70" w:type="dxa"/>
        </w:tblCellMar>
        <w:tblLook w:val="04A0" w:firstRow="1" w:lastRow="0" w:firstColumn="1" w:lastColumn="0" w:noHBand="0" w:noVBand="1"/>
      </w:tblPr>
      <w:tblGrid>
        <w:gridCol w:w="420"/>
        <w:gridCol w:w="2600"/>
        <w:gridCol w:w="840"/>
        <w:gridCol w:w="1101"/>
        <w:gridCol w:w="1080"/>
        <w:gridCol w:w="1300"/>
        <w:gridCol w:w="1200"/>
      </w:tblGrid>
      <w:tr w:rsidR="00C215C1" w:rsidRPr="00F30045" w:rsidTr="00C215C1">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C215C1" w:rsidRPr="00F30045" w:rsidRDefault="00C215C1" w:rsidP="00C215C1">
            <w:pPr>
              <w:spacing w:after="0" w:line="240" w:lineRule="auto"/>
              <w:jc w:val="left"/>
              <w:rPr>
                <w:rFonts w:cs="Arial"/>
                <w:color w:val="000000"/>
                <w:sz w:val="16"/>
                <w:szCs w:val="16"/>
                <w:lang w:val="pl-PL" w:eastAsia="pl-PL" w:bidi="ar-SA"/>
              </w:rPr>
            </w:pPr>
            <w:r w:rsidRPr="00F30045">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proofErr w:type="gramStart"/>
            <w:r w:rsidRPr="00F30045">
              <w:rPr>
                <w:rFonts w:cs="Arial"/>
                <w:color w:val="000000"/>
                <w:sz w:val="16"/>
                <w:szCs w:val="16"/>
                <w:lang w:val="pl-PL" w:eastAsia="pl-PL" w:bidi="ar-SA"/>
              </w:rPr>
              <w:t>w</w:t>
            </w:r>
            <w:proofErr w:type="gramEnd"/>
            <w:r w:rsidRPr="00F30045">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Wskaźnik intensywności deficytu</w:t>
            </w:r>
          </w:p>
        </w:tc>
      </w:tr>
      <w:tr w:rsidR="00C215C1" w:rsidRPr="00F30045" w:rsidTr="00C215C1">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C215C1" w:rsidRPr="00F30045" w:rsidRDefault="00C215C1" w:rsidP="00C215C1">
            <w:pPr>
              <w:spacing w:after="0" w:line="240" w:lineRule="auto"/>
              <w:jc w:val="left"/>
              <w:rPr>
                <w:rFonts w:cs="Arial"/>
                <w:color w:val="000000"/>
                <w:sz w:val="16"/>
                <w:szCs w:val="16"/>
                <w:lang w:val="pl-PL" w:eastAsia="pl-PL" w:bidi="ar-SA"/>
              </w:rPr>
            </w:pPr>
            <w:r w:rsidRPr="00F30045">
              <w:rPr>
                <w:rFonts w:cs="Arial"/>
                <w:color w:val="000000"/>
                <w:sz w:val="16"/>
                <w:szCs w:val="16"/>
                <w:lang w:val="pl-PL" w:eastAsia="pl-PL" w:bidi="ar-SA"/>
              </w:rPr>
              <w:t xml:space="preserve">Pracownik ochrony fizycznej </w:t>
            </w:r>
          </w:p>
          <w:p w:rsidR="00C215C1" w:rsidRPr="00F30045" w:rsidRDefault="00C215C1" w:rsidP="00C215C1">
            <w:pPr>
              <w:spacing w:after="0" w:line="240" w:lineRule="auto"/>
              <w:jc w:val="left"/>
              <w:rPr>
                <w:rFonts w:cs="Arial"/>
                <w:color w:val="000000"/>
                <w:sz w:val="16"/>
                <w:szCs w:val="16"/>
                <w:lang w:val="pl-PL" w:eastAsia="pl-PL" w:bidi="ar-SA"/>
              </w:rPr>
            </w:pPr>
            <w:r w:rsidRPr="00F30045">
              <w:rPr>
                <w:rFonts w:cs="Arial"/>
                <w:color w:val="000000"/>
                <w:sz w:val="16"/>
                <w:szCs w:val="16"/>
                <w:lang w:val="pl-PL" w:eastAsia="pl-PL" w:bidi="ar-SA"/>
              </w:rPr>
              <w:t>I stopnia</w:t>
            </w:r>
          </w:p>
        </w:tc>
        <w:tc>
          <w:tcPr>
            <w:tcW w:w="84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541308</w:t>
            </w:r>
          </w:p>
        </w:tc>
        <w:tc>
          <w:tcPr>
            <w:tcW w:w="108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8</w:t>
            </w:r>
          </w:p>
        </w:tc>
        <w:tc>
          <w:tcPr>
            <w:tcW w:w="108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184</w:t>
            </w:r>
          </w:p>
        </w:tc>
        <w:tc>
          <w:tcPr>
            <w:tcW w:w="130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23,0000</w:t>
            </w:r>
          </w:p>
        </w:tc>
      </w:tr>
      <w:tr w:rsidR="00C215C1" w:rsidRPr="00F30045" w:rsidTr="00C215C1">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C215C1" w:rsidRPr="00F30045" w:rsidRDefault="00C215C1" w:rsidP="00C215C1">
            <w:pPr>
              <w:spacing w:after="0" w:line="240" w:lineRule="auto"/>
              <w:jc w:val="left"/>
              <w:rPr>
                <w:rFonts w:cs="Arial"/>
                <w:color w:val="000000"/>
                <w:sz w:val="16"/>
                <w:szCs w:val="16"/>
                <w:lang w:val="pl-PL" w:eastAsia="pl-PL" w:bidi="ar-SA"/>
              </w:rPr>
            </w:pPr>
            <w:r w:rsidRPr="00F30045">
              <w:rPr>
                <w:rFonts w:cs="Arial"/>
                <w:color w:val="000000"/>
                <w:sz w:val="16"/>
                <w:szCs w:val="16"/>
                <w:lang w:val="pl-PL" w:eastAsia="pl-PL" w:bidi="ar-SA"/>
              </w:rPr>
              <w:t>Bukieciarz</w:t>
            </w:r>
          </w:p>
        </w:tc>
        <w:tc>
          <w:tcPr>
            <w:tcW w:w="84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524901</w:t>
            </w:r>
          </w:p>
        </w:tc>
        <w:tc>
          <w:tcPr>
            <w:tcW w:w="108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2</w:t>
            </w:r>
          </w:p>
        </w:tc>
        <w:tc>
          <w:tcPr>
            <w:tcW w:w="108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40</w:t>
            </w:r>
          </w:p>
        </w:tc>
        <w:tc>
          <w:tcPr>
            <w:tcW w:w="130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15</w:t>
            </w:r>
          </w:p>
        </w:tc>
        <w:tc>
          <w:tcPr>
            <w:tcW w:w="120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20,0000</w:t>
            </w:r>
          </w:p>
        </w:tc>
      </w:tr>
      <w:tr w:rsidR="00C215C1" w:rsidRPr="00F30045" w:rsidTr="00C215C1">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C215C1" w:rsidRPr="00F30045" w:rsidRDefault="00C215C1" w:rsidP="00C215C1">
            <w:pPr>
              <w:spacing w:after="0" w:line="240" w:lineRule="auto"/>
              <w:jc w:val="left"/>
              <w:rPr>
                <w:rFonts w:cs="Arial"/>
                <w:color w:val="000000"/>
                <w:sz w:val="16"/>
                <w:szCs w:val="16"/>
                <w:lang w:val="pl-PL" w:eastAsia="pl-PL" w:bidi="ar-SA"/>
              </w:rPr>
            </w:pPr>
            <w:r w:rsidRPr="00F30045">
              <w:rPr>
                <w:rFonts w:cs="Arial"/>
                <w:color w:val="000000"/>
                <w:sz w:val="16"/>
                <w:szCs w:val="16"/>
                <w:lang w:val="pl-PL" w:eastAsia="pl-PL" w:bidi="ar-SA"/>
              </w:rPr>
              <w:t xml:space="preserve">Sprzedawca obwoźny </w:t>
            </w:r>
          </w:p>
          <w:p w:rsidR="00C215C1" w:rsidRPr="00F30045" w:rsidRDefault="00C215C1" w:rsidP="00C215C1">
            <w:pPr>
              <w:spacing w:after="0" w:line="240" w:lineRule="auto"/>
              <w:jc w:val="left"/>
              <w:rPr>
                <w:rFonts w:cs="Arial"/>
                <w:color w:val="000000"/>
                <w:sz w:val="16"/>
                <w:szCs w:val="16"/>
                <w:lang w:val="pl-PL" w:eastAsia="pl-PL" w:bidi="ar-SA"/>
              </w:rPr>
            </w:pPr>
            <w:proofErr w:type="gramStart"/>
            <w:r w:rsidRPr="00F30045">
              <w:rPr>
                <w:rFonts w:cs="Arial"/>
                <w:color w:val="000000"/>
                <w:sz w:val="16"/>
                <w:szCs w:val="16"/>
                <w:lang w:val="pl-PL" w:eastAsia="pl-PL" w:bidi="ar-SA"/>
              </w:rPr>
              <w:t>z</w:t>
            </w:r>
            <w:proofErr w:type="gramEnd"/>
            <w:r w:rsidRPr="00F30045">
              <w:rPr>
                <w:rFonts w:cs="Arial"/>
                <w:color w:val="000000"/>
                <w:sz w:val="16"/>
                <w:szCs w:val="16"/>
                <w:lang w:val="pl-PL" w:eastAsia="pl-PL" w:bidi="ar-SA"/>
              </w:rPr>
              <w:t xml:space="preserve"> samochodu (</w:t>
            </w:r>
            <w:proofErr w:type="spellStart"/>
            <w:r w:rsidRPr="00F30045">
              <w:rPr>
                <w:rFonts w:cs="Arial"/>
                <w:color w:val="000000"/>
                <w:sz w:val="16"/>
                <w:szCs w:val="16"/>
                <w:lang w:val="pl-PL" w:eastAsia="pl-PL" w:bidi="ar-SA"/>
              </w:rPr>
              <w:t>vanseller</w:t>
            </w:r>
            <w:proofErr w:type="spellEnd"/>
            <w:r w:rsidRPr="00F30045">
              <w:rPr>
                <w:rFonts w:cs="Arial"/>
                <w:color w:val="000000"/>
                <w:sz w:val="16"/>
                <w:szCs w:val="16"/>
                <w:lang w:val="pl-PL" w:eastAsia="pl-PL" w:bidi="ar-SA"/>
              </w:rPr>
              <w:t>)</w:t>
            </w:r>
          </w:p>
        </w:tc>
        <w:tc>
          <w:tcPr>
            <w:tcW w:w="84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521102</w:t>
            </w:r>
          </w:p>
        </w:tc>
        <w:tc>
          <w:tcPr>
            <w:tcW w:w="108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19</w:t>
            </w:r>
          </w:p>
        </w:tc>
        <w:tc>
          <w:tcPr>
            <w:tcW w:w="130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19,0000</w:t>
            </w:r>
          </w:p>
        </w:tc>
      </w:tr>
      <w:tr w:rsidR="00C215C1" w:rsidRPr="00F30045" w:rsidTr="00C215C1">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C215C1" w:rsidRPr="00F30045" w:rsidRDefault="00C215C1" w:rsidP="00C215C1">
            <w:pPr>
              <w:spacing w:after="0" w:line="240" w:lineRule="auto"/>
              <w:jc w:val="left"/>
              <w:rPr>
                <w:rFonts w:cs="Arial"/>
                <w:color w:val="000000"/>
                <w:sz w:val="16"/>
                <w:szCs w:val="16"/>
                <w:lang w:val="pl-PL" w:eastAsia="pl-PL" w:bidi="ar-SA"/>
              </w:rPr>
            </w:pPr>
            <w:r w:rsidRPr="00F30045">
              <w:rPr>
                <w:rFonts w:cs="Arial"/>
                <w:color w:val="000000"/>
                <w:sz w:val="16"/>
                <w:szCs w:val="16"/>
                <w:lang w:val="pl-PL" w:eastAsia="pl-PL" w:bidi="ar-SA"/>
              </w:rPr>
              <w:t>Sprzedawca na targowisku / bazarze</w:t>
            </w:r>
          </w:p>
        </w:tc>
        <w:tc>
          <w:tcPr>
            <w:tcW w:w="84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521101</w:t>
            </w:r>
          </w:p>
        </w:tc>
        <w:tc>
          <w:tcPr>
            <w:tcW w:w="108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2</w:t>
            </w:r>
          </w:p>
        </w:tc>
        <w:tc>
          <w:tcPr>
            <w:tcW w:w="108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21</w:t>
            </w:r>
          </w:p>
        </w:tc>
        <w:tc>
          <w:tcPr>
            <w:tcW w:w="130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4</w:t>
            </w:r>
          </w:p>
        </w:tc>
        <w:tc>
          <w:tcPr>
            <w:tcW w:w="120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10,5000</w:t>
            </w:r>
          </w:p>
        </w:tc>
      </w:tr>
      <w:tr w:rsidR="00C215C1" w:rsidRPr="00F30045" w:rsidTr="00C215C1">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C215C1" w:rsidRPr="00F30045" w:rsidRDefault="00C215C1" w:rsidP="00C215C1">
            <w:pPr>
              <w:spacing w:after="0" w:line="240" w:lineRule="auto"/>
              <w:jc w:val="left"/>
              <w:rPr>
                <w:rFonts w:cs="Arial"/>
                <w:color w:val="000000"/>
                <w:sz w:val="16"/>
                <w:szCs w:val="16"/>
                <w:lang w:val="pl-PL" w:eastAsia="pl-PL" w:bidi="ar-SA"/>
              </w:rPr>
            </w:pPr>
            <w:r w:rsidRPr="00F30045">
              <w:rPr>
                <w:rFonts w:cs="Arial"/>
                <w:color w:val="000000"/>
                <w:sz w:val="16"/>
                <w:szCs w:val="16"/>
                <w:lang w:val="pl-PL" w:eastAsia="pl-PL" w:bidi="ar-SA"/>
              </w:rPr>
              <w:t>Opiekun zwierząt domowych</w:t>
            </w:r>
          </w:p>
        </w:tc>
        <w:tc>
          <w:tcPr>
            <w:tcW w:w="84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516403</w:t>
            </w:r>
          </w:p>
        </w:tc>
        <w:tc>
          <w:tcPr>
            <w:tcW w:w="108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9</w:t>
            </w:r>
          </w:p>
        </w:tc>
        <w:tc>
          <w:tcPr>
            <w:tcW w:w="130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6</w:t>
            </w:r>
          </w:p>
        </w:tc>
        <w:tc>
          <w:tcPr>
            <w:tcW w:w="120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9,0000</w:t>
            </w:r>
          </w:p>
        </w:tc>
      </w:tr>
      <w:tr w:rsidR="00C215C1" w:rsidRPr="00F30045" w:rsidTr="00C215C1">
        <w:trPr>
          <w:trHeight w:val="170"/>
          <w:jc w:val="center"/>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Razem</w:t>
            </w:r>
          </w:p>
        </w:tc>
        <w:tc>
          <w:tcPr>
            <w:tcW w:w="108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14</w:t>
            </w:r>
          </w:p>
        </w:tc>
        <w:tc>
          <w:tcPr>
            <w:tcW w:w="108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273</w:t>
            </w:r>
          </w:p>
        </w:tc>
        <w:tc>
          <w:tcPr>
            <w:tcW w:w="1300" w:type="dxa"/>
            <w:tcBorders>
              <w:top w:val="nil"/>
              <w:left w:val="nil"/>
              <w:bottom w:val="single" w:sz="4" w:space="0" w:color="auto"/>
              <w:right w:val="single" w:sz="4" w:space="0" w:color="auto"/>
            </w:tcBorders>
            <w:shd w:val="clear" w:color="auto" w:fill="auto"/>
            <w:noWrap/>
            <w:vAlign w:val="center"/>
            <w:hideMark/>
          </w:tcPr>
          <w:p w:rsidR="00C215C1" w:rsidRPr="00F30045" w:rsidRDefault="00C215C1" w:rsidP="00C215C1">
            <w:pPr>
              <w:spacing w:after="0" w:line="240" w:lineRule="auto"/>
              <w:jc w:val="center"/>
              <w:rPr>
                <w:rFonts w:cs="Arial"/>
                <w:color w:val="000000"/>
                <w:sz w:val="16"/>
                <w:szCs w:val="16"/>
                <w:lang w:val="pl-PL" w:eastAsia="pl-PL" w:bidi="ar-SA"/>
              </w:rPr>
            </w:pPr>
            <w:r w:rsidRPr="00F30045">
              <w:rPr>
                <w:rFonts w:cs="Arial"/>
                <w:color w:val="000000"/>
                <w:sz w:val="16"/>
                <w:szCs w:val="16"/>
                <w:lang w:val="pl-PL" w:eastAsia="pl-PL" w:bidi="ar-SA"/>
              </w:rPr>
              <w:t>25</w:t>
            </w:r>
          </w:p>
        </w:tc>
        <w:tc>
          <w:tcPr>
            <w:tcW w:w="1200" w:type="dxa"/>
            <w:tcBorders>
              <w:top w:val="nil"/>
              <w:left w:val="nil"/>
              <w:bottom w:val="single" w:sz="4" w:space="0" w:color="auto"/>
              <w:right w:val="single" w:sz="4" w:space="0" w:color="auto"/>
            </w:tcBorders>
            <w:shd w:val="clear" w:color="000000" w:fill="D9D9D9"/>
            <w:noWrap/>
            <w:vAlign w:val="bottom"/>
            <w:hideMark/>
          </w:tcPr>
          <w:p w:rsidR="00C215C1" w:rsidRPr="00F30045" w:rsidRDefault="00C215C1" w:rsidP="00C215C1">
            <w:pPr>
              <w:spacing w:after="0" w:line="240" w:lineRule="auto"/>
              <w:jc w:val="left"/>
              <w:rPr>
                <w:rFonts w:cs="Arial"/>
                <w:color w:val="000000"/>
                <w:lang w:val="pl-PL" w:eastAsia="pl-PL" w:bidi="ar-SA"/>
              </w:rPr>
            </w:pPr>
            <w:r w:rsidRPr="00F30045">
              <w:rPr>
                <w:rFonts w:cs="Arial"/>
                <w:color w:val="000000"/>
                <w:lang w:val="pl-PL" w:eastAsia="pl-PL" w:bidi="ar-SA"/>
              </w:rPr>
              <w:t> </w:t>
            </w:r>
          </w:p>
        </w:tc>
      </w:tr>
    </w:tbl>
    <w:p w:rsidR="00C93EF7" w:rsidRPr="00F30045" w:rsidRDefault="00C93EF7" w:rsidP="00C93EF7">
      <w:pPr>
        <w:ind w:left="708"/>
        <w:jc w:val="center"/>
        <w:rPr>
          <w:rFonts w:cs="Arial"/>
          <w:bCs/>
          <w:lang w:val="pl-PL"/>
        </w:rPr>
      </w:pPr>
    </w:p>
    <w:p w:rsidR="003548A2" w:rsidRPr="00F30045" w:rsidRDefault="003548A2" w:rsidP="00F30045">
      <w:pPr>
        <w:ind w:firstLine="709"/>
        <w:rPr>
          <w:rFonts w:cs="Arial"/>
          <w:bCs/>
          <w:lang w:val="pl-PL"/>
        </w:rPr>
      </w:pPr>
      <w:r w:rsidRPr="00F30045">
        <w:rPr>
          <w:rFonts w:cs="Arial"/>
          <w:bCs/>
          <w:lang w:val="pl-PL"/>
        </w:rPr>
        <w:t xml:space="preserve">W zawodzie </w:t>
      </w:r>
      <w:r w:rsidR="00596EBB" w:rsidRPr="00F30045">
        <w:rPr>
          <w:rFonts w:cs="Arial"/>
          <w:bCs/>
          <w:lang w:val="pl-PL"/>
        </w:rPr>
        <w:t>robotnik gospodarczy</w:t>
      </w:r>
      <w:r w:rsidR="006221DC" w:rsidRPr="00F30045">
        <w:rPr>
          <w:rFonts w:cs="Arial"/>
          <w:bCs/>
          <w:lang w:val="pl-PL"/>
        </w:rPr>
        <w:t>,</w:t>
      </w:r>
      <w:r w:rsidRPr="00F30045">
        <w:rPr>
          <w:rFonts w:cs="Arial"/>
          <w:bCs/>
          <w:lang w:val="pl-PL"/>
        </w:rPr>
        <w:t xml:space="preserve"> w którym wpłynęło najwięcej ofert zatrudnienia w zawodach deficytowych, pracodawcy zgłosili </w:t>
      </w:r>
      <w:r w:rsidR="00C215C1" w:rsidRPr="00F30045">
        <w:rPr>
          <w:rFonts w:cs="Arial"/>
          <w:bCs/>
          <w:lang w:val="pl-PL"/>
        </w:rPr>
        <w:t>5927</w:t>
      </w:r>
      <w:r w:rsidRPr="00F30045">
        <w:rPr>
          <w:rFonts w:cs="Arial"/>
          <w:bCs/>
          <w:lang w:val="pl-PL"/>
        </w:rPr>
        <w:t xml:space="preserve"> ofert</w:t>
      </w:r>
      <w:r w:rsidR="006221DC" w:rsidRPr="00F30045">
        <w:rPr>
          <w:rFonts w:cs="Arial"/>
          <w:bCs/>
          <w:lang w:val="pl-PL"/>
        </w:rPr>
        <w:t xml:space="preserve"> zatrudnienia</w:t>
      </w:r>
      <w:r w:rsidR="00596EBB" w:rsidRPr="00F30045">
        <w:rPr>
          <w:rFonts w:cs="Arial"/>
          <w:bCs/>
          <w:lang w:val="pl-PL"/>
        </w:rPr>
        <w:t xml:space="preserve"> (w tym </w:t>
      </w:r>
      <w:r w:rsidR="00C215C1" w:rsidRPr="00F30045">
        <w:rPr>
          <w:rFonts w:cs="Arial"/>
          <w:bCs/>
          <w:lang w:val="pl-PL"/>
        </w:rPr>
        <w:t>4886</w:t>
      </w:r>
      <w:r w:rsidR="00596EBB" w:rsidRPr="00F30045">
        <w:rPr>
          <w:rFonts w:cs="Arial"/>
          <w:bCs/>
          <w:lang w:val="pl-PL"/>
        </w:rPr>
        <w:t xml:space="preserve"> ofert pracy subsydiowanej)</w:t>
      </w:r>
      <w:r w:rsidR="006221DC" w:rsidRPr="00F30045">
        <w:rPr>
          <w:rFonts w:cs="Arial"/>
          <w:bCs/>
          <w:lang w:val="pl-PL"/>
        </w:rPr>
        <w:t>, a </w:t>
      </w:r>
      <w:r w:rsidRPr="00F30045">
        <w:rPr>
          <w:rFonts w:cs="Arial"/>
          <w:bCs/>
          <w:lang w:val="pl-PL"/>
        </w:rPr>
        <w:t xml:space="preserve">napływ bezrobotnych wynosił </w:t>
      </w:r>
      <w:r w:rsidR="00F30045" w:rsidRPr="00F30045">
        <w:rPr>
          <w:rFonts w:cs="Arial"/>
          <w:bCs/>
          <w:lang w:val="pl-PL"/>
        </w:rPr>
        <w:t>2744</w:t>
      </w:r>
      <w:r w:rsidRPr="00F30045">
        <w:rPr>
          <w:rFonts w:cs="Arial"/>
          <w:bCs/>
          <w:lang w:val="pl-PL"/>
        </w:rPr>
        <w:t xml:space="preserve"> os</w:t>
      </w:r>
      <w:r w:rsidR="00F30045" w:rsidRPr="00F30045">
        <w:rPr>
          <w:rFonts w:cs="Arial"/>
          <w:bCs/>
          <w:lang w:val="pl-PL"/>
        </w:rPr>
        <w:t>o</w:t>
      </w:r>
      <w:r w:rsidRPr="00F30045">
        <w:rPr>
          <w:rFonts w:cs="Arial"/>
          <w:bCs/>
          <w:lang w:val="pl-PL"/>
        </w:rPr>
        <w:t>b</w:t>
      </w:r>
      <w:r w:rsidR="00F30045" w:rsidRPr="00F30045">
        <w:rPr>
          <w:rFonts w:cs="Arial"/>
          <w:bCs/>
          <w:lang w:val="pl-PL"/>
        </w:rPr>
        <w:t>y</w:t>
      </w:r>
      <w:r w:rsidR="009C64E8" w:rsidRPr="00F30045">
        <w:rPr>
          <w:rFonts w:cs="Arial"/>
          <w:bCs/>
          <w:lang w:val="pl-PL"/>
        </w:rPr>
        <w:t xml:space="preserve">, a w zawodzie </w:t>
      </w:r>
      <w:r w:rsidR="00596EBB" w:rsidRPr="00F30045">
        <w:rPr>
          <w:rFonts w:cs="Arial"/>
          <w:bCs/>
          <w:lang w:val="pl-PL"/>
        </w:rPr>
        <w:t xml:space="preserve">pracownik ochrony fizycznej bez licencji </w:t>
      </w:r>
      <w:r w:rsidR="009C64E8" w:rsidRPr="00F30045">
        <w:rPr>
          <w:rFonts w:cs="Arial"/>
          <w:bCs/>
          <w:lang w:val="pl-PL"/>
        </w:rPr>
        <w:t xml:space="preserve">zarejestrowano w </w:t>
      </w:r>
      <w:r w:rsidR="00D60D4A" w:rsidRPr="00F30045">
        <w:rPr>
          <w:rFonts w:cs="Arial"/>
          <w:bCs/>
          <w:lang w:val="pl-PL"/>
        </w:rPr>
        <w:t>2014</w:t>
      </w:r>
      <w:r w:rsidR="009C64E8" w:rsidRPr="00F30045">
        <w:rPr>
          <w:rFonts w:cs="Arial"/>
          <w:bCs/>
          <w:lang w:val="pl-PL"/>
        </w:rPr>
        <w:t xml:space="preserve"> r. </w:t>
      </w:r>
      <w:r w:rsidR="00F30045" w:rsidRPr="00F30045">
        <w:rPr>
          <w:rFonts w:cs="Arial"/>
          <w:bCs/>
          <w:lang w:val="pl-PL"/>
        </w:rPr>
        <w:t>284</w:t>
      </w:r>
      <w:r w:rsidR="00596EBB" w:rsidRPr="00F30045">
        <w:rPr>
          <w:rFonts w:cs="Arial"/>
          <w:bCs/>
          <w:lang w:val="pl-PL"/>
        </w:rPr>
        <w:t xml:space="preserve"> os</w:t>
      </w:r>
      <w:r w:rsidR="00F30045" w:rsidRPr="00F30045">
        <w:rPr>
          <w:rFonts w:cs="Arial"/>
          <w:bCs/>
          <w:lang w:val="pl-PL"/>
        </w:rPr>
        <w:t>o</w:t>
      </w:r>
      <w:r w:rsidR="00596EBB" w:rsidRPr="00F30045">
        <w:rPr>
          <w:rFonts w:cs="Arial"/>
          <w:bCs/>
          <w:lang w:val="pl-PL"/>
        </w:rPr>
        <w:t>b</w:t>
      </w:r>
      <w:r w:rsidR="00F30045" w:rsidRPr="00F30045">
        <w:rPr>
          <w:rFonts w:cs="Arial"/>
          <w:bCs/>
          <w:lang w:val="pl-PL"/>
        </w:rPr>
        <w:t>y</w:t>
      </w:r>
      <w:r w:rsidR="009C64E8" w:rsidRPr="00F30045">
        <w:rPr>
          <w:rFonts w:cs="Arial"/>
          <w:bCs/>
          <w:lang w:val="pl-PL"/>
        </w:rPr>
        <w:t>, wpłynęł</w:t>
      </w:r>
      <w:r w:rsidR="00F30045" w:rsidRPr="00F30045">
        <w:rPr>
          <w:rFonts w:cs="Arial"/>
          <w:bCs/>
          <w:lang w:val="pl-PL"/>
        </w:rPr>
        <w:t>o</w:t>
      </w:r>
      <w:r w:rsidR="009C64E8" w:rsidRPr="00F30045">
        <w:rPr>
          <w:rFonts w:cs="Arial"/>
          <w:bCs/>
          <w:lang w:val="pl-PL"/>
        </w:rPr>
        <w:t xml:space="preserve"> natomiast </w:t>
      </w:r>
      <w:r w:rsidR="00F30045" w:rsidRPr="00F30045">
        <w:rPr>
          <w:rFonts w:cs="Arial"/>
          <w:bCs/>
          <w:lang w:val="pl-PL"/>
        </w:rPr>
        <w:t>1729</w:t>
      </w:r>
      <w:r w:rsidR="009C64E8" w:rsidRPr="00F30045">
        <w:rPr>
          <w:rFonts w:cs="Arial"/>
          <w:bCs/>
          <w:lang w:val="pl-PL"/>
        </w:rPr>
        <w:t xml:space="preserve"> ofert</w:t>
      </w:r>
      <w:r w:rsidR="00596EBB" w:rsidRPr="00F30045">
        <w:rPr>
          <w:rFonts w:cs="Arial"/>
          <w:bCs/>
          <w:lang w:val="pl-PL"/>
        </w:rPr>
        <w:t xml:space="preserve">y (w tym </w:t>
      </w:r>
      <w:r w:rsidR="00F30045" w:rsidRPr="00F30045">
        <w:rPr>
          <w:rFonts w:cs="Arial"/>
          <w:bCs/>
          <w:lang w:val="pl-PL"/>
        </w:rPr>
        <w:t>16</w:t>
      </w:r>
      <w:r w:rsidR="00596EBB" w:rsidRPr="00F30045">
        <w:rPr>
          <w:rFonts w:cs="Arial"/>
          <w:bCs/>
          <w:lang w:val="pl-PL"/>
        </w:rPr>
        <w:t xml:space="preserve"> ofert pracy subsydiowanej)</w:t>
      </w:r>
      <w:r w:rsidR="009C64E8" w:rsidRPr="00F30045">
        <w:rPr>
          <w:rFonts w:cs="Arial"/>
          <w:bCs/>
          <w:lang w:val="pl-PL"/>
        </w:rPr>
        <w:t>.</w:t>
      </w:r>
    </w:p>
    <w:p w:rsidR="00C93EF7" w:rsidRDefault="00C93EF7" w:rsidP="009A67F0">
      <w:pPr>
        <w:numPr>
          <w:ilvl w:val="0"/>
          <w:numId w:val="7"/>
        </w:numPr>
        <w:rPr>
          <w:rFonts w:cs="Arial"/>
          <w:bCs/>
          <w:lang w:val="pl-PL"/>
        </w:rPr>
      </w:pPr>
      <w:r w:rsidRPr="00F30045">
        <w:rPr>
          <w:rFonts w:cs="Arial"/>
          <w:bCs/>
          <w:lang w:val="pl-PL"/>
        </w:rPr>
        <w:t xml:space="preserve">W grupie </w:t>
      </w:r>
      <w:r w:rsidRPr="00F30045">
        <w:rPr>
          <w:rFonts w:cs="Arial"/>
          <w:b/>
          <w:bCs/>
          <w:lang w:val="pl-PL"/>
        </w:rPr>
        <w:t>„pracownicy biurowi</w:t>
      </w:r>
      <w:r w:rsidRPr="00F30045">
        <w:rPr>
          <w:rFonts w:cs="Arial"/>
          <w:bCs/>
          <w:lang w:val="pl-PL"/>
        </w:rPr>
        <w:t xml:space="preserve">” </w:t>
      </w:r>
      <w:r w:rsidR="003548A2" w:rsidRPr="00F30045">
        <w:rPr>
          <w:rFonts w:cs="Arial"/>
          <w:bCs/>
          <w:lang w:val="pl-PL"/>
        </w:rPr>
        <w:t>(</w:t>
      </w:r>
      <w:r w:rsidR="00F30045" w:rsidRPr="00F30045">
        <w:rPr>
          <w:rFonts w:cs="Arial"/>
          <w:bCs/>
          <w:lang w:val="pl-PL"/>
        </w:rPr>
        <w:t>33</w:t>
      </w:r>
      <w:r w:rsidR="003548A2" w:rsidRPr="00F30045">
        <w:rPr>
          <w:rFonts w:cs="Arial"/>
          <w:bCs/>
          <w:lang w:val="pl-PL"/>
        </w:rPr>
        <w:t xml:space="preserve"> zawod</w:t>
      </w:r>
      <w:r w:rsidR="00F30045" w:rsidRPr="00F30045">
        <w:rPr>
          <w:rFonts w:cs="Arial"/>
          <w:bCs/>
          <w:lang w:val="pl-PL"/>
        </w:rPr>
        <w:t>y</w:t>
      </w:r>
      <w:r w:rsidR="003548A2" w:rsidRPr="00F30045">
        <w:rPr>
          <w:rFonts w:cs="Arial"/>
          <w:bCs/>
          <w:lang w:val="pl-PL"/>
        </w:rPr>
        <w:t xml:space="preserve"> deficytow</w:t>
      </w:r>
      <w:r w:rsidR="00F30045" w:rsidRPr="00F30045">
        <w:rPr>
          <w:rFonts w:cs="Arial"/>
          <w:bCs/>
          <w:lang w:val="pl-PL"/>
        </w:rPr>
        <w:t>e</w:t>
      </w:r>
      <w:r w:rsidR="003548A2" w:rsidRPr="00F30045">
        <w:rPr>
          <w:rFonts w:cs="Arial"/>
          <w:bCs/>
          <w:lang w:val="pl-PL"/>
        </w:rPr>
        <w:t xml:space="preserve">) </w:t>
      </w:r>
      <w:r w:rsidRPr="00F30045">
        <w:rPr>
          <w:rFonts w:cs="Arial"/>
          <w:bCs/>
          <w:lang w:val="pl-PL"/>
        </w:rPr>
        <w:t xml:space="preserve">wpłynęło </w:t>
      </w:r>
      <w:r w:rsidR="00F30045" w:rsidRPr="00F30045">
        <w:rPr>
          <w:rFonts w:cs="Arial"/>
          <w:bCs/>
          <w:lang w:val="pl-PL"/>
        </w:rPr>
        <w:t>11406</w:t>
      </w:r>
      <w:r w:rsidRPr="00F30045">
        <w:rPr>
          <w:rFonts w:cs="Arial"/>
          <w:bCs/>
          <w:lang w:val="pl-PL"/>
        </w:rPr>
        <w:t xml:space="preserve"> ofer</w:t>
      </w:r>
      <w:r w:rsidR="00596EBB" w:rsidRPr="00F30045">
        <w:rPr>
          <w:rFonts w:cs="Arial"/>
          <w:bCs/>
          <w:lang w:val="pl-PL"/>
        </w:rPr>
        <w:t>t prac</w:t>
      </w:r>
      <w:r w:rsidR="00DE3FAE" w:rsidRPr="00F30045">
        <w:rPr>
          <w:rFonts w:cs="Arial"/>
          <w:bCs/>
          <w:lang w:val="pl-PL"/>
        </w:rPr>
        <w:t>y</w:t>
      </w:r>
      <w:r w:rsidR="00596EBB" w:rsidRPr="00F30045">
        <w:rPr>
          <w:rFonts w:cs="Arial"/>
          <w:bCs/>
          <w:lang w:val="pl-PL"/>
        </w:rPr>
        <w:t xml:space="preserve"> w zawodach deficytowych</w:t>
      </w:r>
      <w:r w:rsidR="00DE3FAE" w:rsidRPr="00F30045">
        <w:rPr>
          <w:rFonts w:cs="Arial"/>
          <w:bCs/>
          <w:lang w:val="pl-PL"/>
        </w:rPr>
        <w:t xml:space="preserve"> </w:t>
      </w:r>
      <w:r w:rsidR="00596EBB" w:rsidRPr="00F30045">
        <w:rPr>
          <w:rFonts w:cs="Arial"/>
          <w:bCs/>
          <w:lang w:val="pl-PL"/>
        </w:rPr>
        <w:t xml:space="preserve">(w tym </w:t>
      </w:r>
      <w:r w:rsidR="00F30045" w:rsidRPr="00F30045">
        <w:rPr>
          <w:rFonts w:cs="Arial"/>
          <w:bCs/>
          <w:lang w:val="pl-PL"/>
        </w:rPr>
        <w:t>4832</w:t>
      </w:r>
      <w:r w:rsidR="00596EBB" w:rsidRPr="00F30045">
        <w:rPr>
          <w:rFonts w:cs="Arial"/>
          <w:bCs/>
          <w:lang w:val="pl-PL"/>
        </w:rPr>
        <w:t xml:space="preserve"> ofert</w:t>
      </w:r>
      <w:r w:rsidR="00F30045" w:rsidRPr="00F30045">
        <w:rPr>
          <w:rFonts w:cs="Arial"/>
          <w:bCs/>
          <w:lang w:val="pl-PL"/>
        </w:rPr>
        <w:t>y</w:t>
      </w:r>
      <w:r w:rsidR="00596EBB" w:rsidRPr="00F30045">
        <w:rPr>
          <w:rFonts w:cs="Arial"/>
          <w:bCs/>
          <w:lang w:val="pl-PL"/>
        </w:rPr>
        <w:t xml:space="preserve"> pracy subsydiowanej),</w:t>
      </w:r>
      <w:r w:rsidRPr="00F30045">
        <w:rPr>
          <w:rFonts w:cs="Arial"/>
          <w:bCs/>
          <w:lang w:val="pl-PL"/>
        </w:rPr>
        <w:t xml:space="preserve"> a napływ bezrobotnych wynosił </w:t>
      </w:r>
      <w:r w:rsidR="00F30045" w:rsidRPr="00F30045">
        <w:rPr>
          <w:rFonts w:cs="Arial"/>
          <w:bCs/>
          <w:lang w:val="pl-PL"/>
        </w:rPr>
        <w:t>4258</w:t>
      </w:r>
      <w:r w:rsidRPr="00F30045">
        <w:rPr>
          <w:rFonts w:cs="Arial"/>
          <w:bCs/>
          <w:lang w:val="pl-PL"/>
        </w:rPr>
        <w:t xml:space="preserve"> osób. Największe wskaźniki intensywności deficytu zanotowano w następujących zawodach:</w:t>
      </w:r>
    </w:p>
    <w:p w:rsidR="005D3EB9" w:rsidRDefault="005D3EB9" w:rsidP="005D3EB9">
      <w:pPr>
        <w:ind w:left="708"/>
        <w:rPr>
          <w:rFonts w:cs="Arial"/>
          <w:bCs/>
          <w:sz w:val="16"/>
          <w:szCs w:val="16"/>
          <w:lang w:val="pl-PL"/>
        </w:rPr>
      </w:pPr>
    </w:p>
    <w:p w:rsidR="00C74306" w:rsidRDefault="00C74306" w:rsidP="005D3EB9">
      <w:pPr>
        <w:ind w:left="708"/>
        <w:rPr>
          <w:rFonts w:cs="Arial"/>
          <w:bCs/>
          <w:sz w:val="16"/>
          <w:szCs w:val="16"/>
          <w:lang w:val="pl-PL"/>
        </w:rPr>
      </w:pPr>
    </w:p>
    <w:p w:rsidR="00C74306" w:rsidRPr="005D3EB9" w:rsidRDefault="00C74306" w:rsidP="005D3EB9">
      <w:pPr>
        <w:ind w:left="708"/>
        <w:rPr>
          <w:rFonts w:cs="Arial"/>
          <w:bCs/>
          <w:sz w:val="16"/>
          <w:szCs w:val="16"/>
          <w:lang w:val="pl-PL"/>
        </w:rPr>
      </w:pPr>
    </w:p>
    <w:tbl>
      <w:tblPr>
        <w:tblW w:w="8541" w:type="dxa"/>
        <w:jc w:val="center"/>
        <w:tblCellMar>
          <w:left w:w="70" w:type="dxa"/>
          <w:right w:w="70" w:type="dxa"/>
        </w:tblCellMar>
        <w:tblLook w:val="04A0" w:firstRow="1" w:lastRow="0" w:firstColumn="1" w:lastColumn="0" w:noHBand="0" w:noVBand="1"/>
      </w:tblPr>
      <w:tblGrid>
        <w:gridCol w:w="420"/>
        <w:gridCol w:w="2600"/>
        <w:gridCol w:w="840"/>
        <w:gridCol w:w="1101"/>
        <w:gridCol w:w="1080"/>
        <w:gridCol w:w="1300"/>
        <w:gridCol w:w="1200"/>
      </w:tblGrid>
      <w:tr w:rsidR="008F2681" w:rsidRPr="008F2681" w:rsidTr="005D3EB9">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lastRenderedPageBreak/>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left"/>
              <w:rPr>
                <w:rFonts w:cs="Arial"/>
                <w:color w:val="000000"/>
                <w:sz w:val="16"/>
                <w:szCs w:val="16"/>
                <w:lang w:val="pl-PL" w:eastAsia="pl-PL" w:bidi="ar-SA"/>
              </w:rPr>
            </w:pPr>
            <w:r w:rsidRPr="008F2681">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Symbol</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proofErr w:type="gramStart"/>
            <w:r w:rsidRPr="008F2681">
              <w:rPr>
                <w:rFonts w:cs="Arial"/>
                <w:color w:val="000000"/>
                <w:sz w:val="16"/>
                <w:szCs w:val="16"/>
                <w:lang w:val="pl-PL" w:eastAsia="pl-PL" w:bidi="ar-SA"/>
              </w:rPr>
              <w:t>w</w:t>
            </w:r>
            <w:proofErr w:type="gramEnd"/>
            <w:r w:rsidRPr="008F2681">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Wskaźnik intensywności deficytu</w:t>
            </w:r>
          </w:p>
        </w:tc>
      </w:tr>
      <w:tr w:rsidR="008F2681" w:rsidRPr="008F2681" w:rsidTr="005D3EB9">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left"/>
              <w:rPr>
                <w:rFonts w:cs="Arial"/>
                <w:color w:val="000000"/>
                <w:sz w:val="16"/>
                <w:szCs w:val="16"/>
                <w:lang w:val="pl-PL" w:eastAsia="pl-PL" w:bidi="ar-SA"/>
              </w:rPr>
            </w:pPr>
            <w:r w:rsidRPr="008F2681">
              <w:rPr>
                <w:rFonts w:cs="Arial"/>
                <w:color w:val="000000"/>
                <w:sz w:val="16"/>
                <w:szCs w:val="16"/>
                <w:lang w:val="pl-PL" w:eastAsia="pl-PL" w:bidi="ar-SA"/>
              </w:rPr>
              <w:t>Pozostali magazynierzy i pokrewni</w:t>
            </w:r>
          </w:p>
        </w:tc>
        <w:tc>
          <w:tcPr>
            <w:tcW w:w="84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432190</w:t>
            </w:r>
          </w:p>
        </w:tc>
        <w:tc>
          <w:tcPr>
            <w:tcW w:w="1101"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184</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3947</w:t>
            </w:r>
          </w:p>
        </w:tc>
        <w:tc>
          <w:tcPr>
            <w:tcW w:w="13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17</w:t>
            </w:r>
          </w:p>
        </w:tc>
        <w:tc>
          <w:tcPr>
            <w:tcW w:w="12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21,4511</w:t>
            </w:r>
          </w:p>
        </w:tc>
      </w:tr>
      <w:tr w:rsidR="008F2681" w:rsidRPr="008F2681" w:rsidTr="005D3EB9">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left"/>
              <w:rPr>
                <w:rFonts w:cs="Arial"/>
                <w:color w:val="000000"/>
                <w:sz w:val="16"/>
                <w:szCs w:val="16"/>
                <w:lang w:val="pl-PL" w:eastAsia="pl-PL" w:bidi="ar-SA"/>
              </w:rPr>
            </w:pPr>
            <w:r w:rsidRPr="008F2681">
              <w:rPr>
                <w:rFonts w:cs="Arial"/>
                <w:color w:val="000000"/>
                <w:sz w:val="16"/>
                <w:szCs w:val="16"/>
                <w:lang w:val="pl-PL" w:eastAsia="pl-PL" w:bidi="ar-SA"/>
              </w:rPr>
              <w:t>Pracownik informacji turystycznej</w:t>
            </w:r>
          </w:p>
        </w:tc>
        <w:tc>
          <w:tcPr>
            <w:tcW w:w="84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422502</w:t>
            </w:r>
          </w:p>
        </w:tc>
        <w:tc>
          <w:tcPr>
            <w:tcW w:w="1101"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9</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54</w:t>
            </w:r>
          </w:p>
        </w:tc>
        <w:tc>
          <w:tcPr>
            <w:tcW w:w="13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52</w:t>
            </w:r>
          </w:p>
        </w:tc>
        <w:tc>
          <w:tcPr>
            <w:tcW w:w="12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6,0000</w:t>
            </w:r>
          </w:p>
        </w:tc>
      </w:tr>
      <w:tr w:rsidR="008F2681" w:rsidRPr="008F2681" w:rsidTr="005D3EB9">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left"/>
              <w:rPr>
                <w:rFonts w:cs="Arial"/>
                <w:color w:val="000000"/>
                <w:sz w:val="16"/>
                <w:szCs w:val="16"/>
                <w:lang w:val="pl-PL" w:eastAsia="pl-PL" w:bidi="ar-SA"/>
              </w:rPr>
            </w:pPr>
            <w:r w:rsidRPr="008F2681">
              <w:rPr>
                <w:rFonts w:cs="Arial"/>
                <w:color w:val="000000"/>
                <w:sz w:val="16"/>
                <w:szCs w:val="16"/>
                <w:lang w:val="pl-PL" w:eastAsia="pl-PL" w:bidi="ar-SA"/>
              </w:rPr>
              <w:t>Pracownik kancelaryjny</w:t>
            </w:r>
          </w:p>
        </w:tc>
        <w:tc>
          <w:tcPr>
            <w:tcW w:w="84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411003</w:t>
            </w:r>
          </w:p>
        </w:tc>
        <w:tc>
          <w:tcPr>
            <w:tcW w:w="1101"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31</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178</w:t>
            </w:r>
          </w:p>
        </w:tc>
        <w:tc>
          <w:tcPr>
            <w:tcW w:w="13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138</w:t>
            </w:r>
          </w:p>
        </w:tc>
        <w:tc>
          <w:tcPr>
            <w:tcW w:w="12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5,7419</w:t>
            </w:r>
          </w:p>
        </w:tc>
      </w:tr>
      <w:tr w:rsidR="008F2681" w:rsidRPr="008F2681" w:rsidTr="005D3EB9">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left"/>
              <w:rPr>
                <w:rFonts w:cs="Arial"/>
                <w:color w:val="000000"/>
                <w:sz w:val="16"/>
                <w:szCs w:val="16"/>
                <w:lang w:val="pl-PL" w:eastAsia="pl-PL" w:bidi="ar-SA"/>
              </w:rPr>
            </w:pPr>
            <w:r w:rsidRPr="008F2681">
              <w:rPr>
                <w:rFonts w:cs="Arial"/>
                <w:color w:val="000000"/>
                <w:sz w:val="16"/>
                <w:szCs w:val="16"/>
                <w:lang w:val="pl-PL" w:eastAsia="pl-PL" w:bidi="ar-SA"/>
              </w:rPr>
              <w:t>Pozostali pracownicy obsługi biura gdzie indziej niesklasyfikowani</w:t>
            </w:r>
          </w:p>
        </w:tc>
        <w:tc>
          <w:tcPr>
            <w:tcW w:w="84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441990</w:t>
            </w:r>
          </w:p>
        </w:tc>
        <w:tc>
          <w:tcPr>
            <w:tcW w:w="1101"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173</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943</w:t>
            </w:r>
          </w:p>
        </w:tc>
        <w:tc>
          <w:tcPr>
            <w:tcW w:w="13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590</w:t>
            </w:r>
          </w:p>
        </w:tc>
        <w:tc>
          <w:tcPr>
            <w:tcW w:w="12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5,4509</w:t>
            </w:r>
          </w:p>
        </w:tc>
      </w:tr>
      <w:tr w:rsidR="008F2681" w:rsidRPr="008F2681" w:rsidTr="005D3EB9">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left"/>
              <w:rPr>
                <w:rFonts w:cs="Arial"/>
                <w:color w:val="000000"/>
                <w:sz w:val="16"/>
                <w:szCs w:val="16"/>
                <w:lang w:val="pl-PL" w:eastAsia="pl-PL" w:bidi="ar-SA"/>
              </w:rPr>
            </w:pPr>
            <w:r w:rsidRPr="008F2681">
              <w:rPr>
                <w:rFonts w:cs="Arial"/>
                <w:color w:val="000000"/>
                <w:sz w:val="16"/>
                <w:szCs w:val="16"/>
                <w:lang w:val="pl-PL" w:eastAsia="pl-PL" w:bidi="ar-SA"/>
              </w:rPr>
              <w:t>Archiwista zakładowy</w:t>
            </w:r>
          </w:p>
        </w:tc>
        <w:tc>
          <w:tcPr>
            <w:tcW w:w="84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441402</w:t>
            </w:r>
          </w:p>
        </w:tc>
        <w:tc>
          <w:tcPr>
            <w:tcW w:w="1101"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51</w:t>
            </w:r>
          </w:p>
        </w:tc>
        <w:tc>
          <w:tcPr>
            <w:tcW w:w="13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47</w:t>
            </w:r>
          </w:p>
        </w:tc>
        <w:tc>
          <w:tcPr>
            <w:tcW w:w="12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5,1000</w:t>
            </w:r>
          </w:p>
        </w:tc>
      </w:tr>
      <w:tr w:rsidR="008F2681" w:rsidRPr="008F2681" w:rsidTr="005D3EB9">
        <w:trPr>
          <w:trHeight w:val="170"/>
          <w:jc w:val="center"/>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Razem</w:t>
            </w:r>
          </w:p>
        </w:tc>
        <w:tc>
          <w:tcPr>
            <w:tcW w:w="1101"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407</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5173</w:t>
            </w:r>
          </w:p>
        </w:tc>
        <w:tc>
          <w:tcPr>
            <w:tcW w:w="13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844</w:t>
            </w:r>
          </w:p>
        </w:tc>
        <w:tc>
          <w:tcPr>
            <w:tcW w:w="1200" w:type="dxa"/>
            <w:tcBorders>
              <w:top w:val="nil"/>
              <w:left w:val="nil"/>
              <w:bottom w:val="single" w:sz="4" w:space="0" w:color="auto"/>
              <w:right w:val="single" w:sz="4" w:space="0" w:color="auto"/>
            </w:tcBorders>
            <w:shd w:val="clear" w:color="000000" w:fill="D9D9D9"/>
            <w:noWrap/>
            <w:vAlign w:val="bottom"/>
            <w:hideMark/>
          </w:tcPr>
          <w:p w:rsidR="008F2681" w:rsidRPr="008F2681" w:rsidRDefault="008F2681" w:rsidP="008F2681">
            <w:pPr>
              <w:spacing w:after="0" w:line="240" w:lineRule="auto"/>
              <w:jc w:val="left"/>
              <w:rPr>
                <w:rFonts w:cs="Arial"/>
                <w:color w:val="000000"/>
                <w:lang w:val="pl-PL" w:eastAsia="pl-PL" w:bidi="ar-SA"/>
              </w:rPr>
            </w:pPr>
            <w:r w:rsidRPr="008F2681">
              <w:rPr>
                <w:rFonts w:cs="Arial"/>
                <w:color w:val="000000"/>
                <w:lang w:val="pl-PL" w:eastAsia="pl-PL" w:bidi="ar-SA"/>
              </w:rPr>
              <w:t> </w:t>
            </w:r>
          </w:p>
        </w:tc>
      </w:tr>
    </w:tbl>
    <w:p w:rsidR="009C64E8" w:rsidRPr="00490554" w:rsidRDefault="009C64E8" w:rsidP="00C93EF7">
      <w:pPr>
        <w:ind w:left="708"/>
        <w:rPr>
          <w:rFonts w:cs="Arial"/>
          <w:bCs/>
          <w:highlight w:val="yellow"/>
          <w:lang w:val="pl-PL"/>
        </w:rPr>
      </w:pPr>
    </w:p>
    <w:p w:rsidR="009C64E8" w:rsidRPr="00951508" w:rsidRDefault="009C64E8" w:rsidP="009C64E8">
      <w:pPr>
        <w:ind w:firstLine="348"/>
        <w:rPr>
          <w:rFonts w:cs="Arial"/>
          <w:bCs/>
          <w:lang w:val="pl-PL"/>
        </w:rPr>
      </w:pPr>
      <w:r w:rsidRPr="00951508">
        <w:rPr>
          <w:rFonts w:cs="Arial"/>
          <w:bCs/>
          <w:lang w:val="pl-PL"/>
        </w:rPr>
        <w:t xml:space="preserve">Najwięcej ofert zatrudnienia </w:t>
      </w:r>
      <w:r w:rsidR="00F30045" w:rsidRPr="00951508">
        <w:rPr>
          <w:rFonts w:cs="Arial"/>
          <w:bCs/>
          <w:lang w:val="pl-PL"/>
        </w:rPr>
        <w:t xml:space="preserve">wpłynęło w zawodzie pozostali magazynierzy i pokrewni </w:t>
      </w:r>
      <w:r w:rsidRPr="00951508">
        <w:rPr>
          <w:rFonts w:cs="Arial"/>
          <w:bCs/>
          <w:lang w:val="pl-PL"/>
        </w:rPr>
        <w:t>(</w:t>
      </w:r>
      <w:r w:rsidR="00F30045" w:rsidRPr="00951508">
        <w:rPr>
          <w:rFonts w:cs="Arial"/>
          <w:bCs/>
          <w:lang w:val="pl-PL"/>
        </w:rPr>
        <w:t>3947 ofert pracy</w:t>
      </w:r>
      <w:r w:rsidR="00596EBB" w:rsidRPr="00951508">
        <w:rPr>
          <w:rFonts w:cs="Arial"/>
          <w:bCs/>
          <w:lang w:val="pl-PL"/>
        </w:rPr>
        <w:t xml:space="preserve">, w tym </w:t>
      </w:r>
      <w:r w:rsidR="00B12FBD" w:rsidRPr="00951508">
        <w:rPr>
          <w:rFonts w:cs="Arial"/>
          <w:bCs/>
          <w:lang w:val="pl-PL"/>
        </w:rPr>
        <w:t>17</w:t>
      </w:r>
      <w:r w:rsidR="00596EBB" w:rsidRPr="00951508">
        <w:rPr>
          <w:rFonts w:cs="Arial"/>
          <w:bCs/>
          <w:lang w:val="pl-PL"/>
        </w:rPr>
        <w:t xml:space="preserve"> ofert pracy subsydiowanej</w:t>
      </w:r>
      <w:r w:rsidR="00B12FBD" w:rsidRPr="00951508">
        <w:rPr>
          <w:rFonts w:cs="Arial"/>
          <w:bCs/>
          <w:lang w:val="pl-PL"/>
        </w:rPr>
        <w:t>, w 2014 r. odnotowano napływ 184 osób reprezentujących ten zawód</w:t>
      </w:r>
      <w:r w:rsidRPr="00951508">
        <w:rPr>
          <w:rFonts w:cs="Arial"/>
          <w:bCs/>
          <w:lang w:val="pl-PL"/>
        </w:rPr>
        <w:t xml:space="preserve">) </w:t>
      </w:r>
      <w:r w:rsidR="00B12FBD" w:rsidRPr="00951508">
        <w:rPr>
          <w:rFonts w:cs="Arial"/>
          <w:bCs/>
          <w:lang w:val="pl-PL"/>
        </w:rPr>
        <w:t>oraz</w:t>
      </w:r>
      <w:r w:rsidRPr="00951508">
        <w:rPr>
          <w:rFonts w:cs="Arial"/>
          <w:bCs/>
          <w:lang w:val="pl-PL"/>
        </w:rPr>
        <w:t xml:space="preserve"> w zawodzie technik prac biurowych </w:t>
      </w:r>
      <w:r w:rsidR="00B12FBD" w:rsidRPr="00951508">
        <w:rPr>
          <w:rFonts w:cs="Arial"/>
          <w:bCs/>
          <w:lang w:val="pl-PL"/>
        </w:rPr>
        <w:t>(</w:t>
      </w:r>
      <w:r w:rsidR="00951508" w:rsidRPr="00951508">
        <w:rPr>
          <w:rFonts w:cs="Arial"/>
          <w:bCs/>
          <w:lang w:val="pl-PL"/>
        </w:rPr>
        <w:t>2482</w:t>
      </w:r>
      <w:r w:rsidR="00B12FBD" w:rsidRPr="00951508">
        <w:rPr>
          <w:rFonts w:cs="Arial"/>
          <w:bCs/>
          <w:lang w:val="pl-PL"/>
        </w:rPr>
        <w:t xml:space="preserve"> ofert</w:t>
      </w:r>
      <w:r w:rsidR="00951508" w:rsidRPr="00951508">
        <w:rPr>
          <w:rFonts w:cs="Arial"/>
          <w:bCs/>
          <w:lang w:val="pl-PL"/>
        </w:rPr>
        <w:t>y</w:t>
      </w:r>
      <w:r w:rsidR="00B12FBD" w:rsidRPr="00951508">
        <w:rPr>
          <w:rFonts w:cs="Arial"/>
          <w:bCs/>
          <w:lang w:val="pl-PL"/>
        </w:rPr>
        <w:t xml:space="preserve"> pracy, w tym </w:t>
      </w:r>
      <w:r w:rsidR="00951508" w:rsidRPr="00951508">
        <w:rPr>
          <w:rFonts w:cs="Arial"/>
          <w:bCs/>
          <w:lang w:val="pl-PL"/>
        </w:rPr>
        <w:t>1856</w:t>
      </w:r>
      <w:r w:rsidR="00B12FBD" w:rsidRPr="00951508">
        <w:rPr>
          <w:rFonts w:cs="Arial"/>
          <w:bCs/>
          <w:lang w:val="pl-PL"/>
        </w:rPr>
        <w:t xml:space="preserve"> ofert pracy subsydiowanej, w 2014 r. odnotowano napływ </w:t>
      </w:r>
      <w:r w:rsidR="00951508" w:rsidRPr="00951508">
        <w:rPr>
          <w:rFonts w:cs="Arial"/>
          <w:bCs/>
          <w:lang w:val="pl-PL"/>
        </w:rPr>
        <w:t>1560</w:t>
      </w:r>
      <w:r w:rsidR="00B12FBD" w:rsidRPr="00951508">
        <w:rPr>
          <w:rFonts w:cs="Arial"/>
          <w:bCs/>
          <w:lang w:val="pl-PL"/>
        </w:rPr>
        <w:t xml:space="preserve"> osób reprezentujących ten zawód)</w:t>
      </w:r>
      <w:r w:rsidRPr="00951508">
        <w:rPr>
          <w:rFonts w:cs="Arial"/>
          <w:bCs/>
          <w:lang w:val="pl-PL"/>
        </w:rPr>
        <w:t>.</w:t>
      </w:r>
    </w:p>
    <w:p w:rsidR="00951508" w:rsidRPr="00951508" w:rsidRDefault="00951508" w:rsidP="00951508">
      <w:pPr>
        <w:numPr>
          <w:ilvl w:val="0"/>
          <w:numId w:val="5"/>
        </w:numPr>
        <w:rPr>
          <w:rFonts w:cs="Arial"/>
          <w:bCs/>
          <w:lang w:val="pl-PL"/>
        </w:rPr>
      </w:pPr>
      <w:r w:rsidRPr="00951508">
        <w:rPr>
          <w:rFonts w:cs="Arial"/>
          <w:bCs/>
          <w:lang w:val="pl-PL"/>
        </w:rPr>
        <w:t>Następną pod względem największej liczby zgłoszonych ofert wielką grupą zawodów są „</w:t>
      </w:r>
      <w:r w:rsidRPr="00951508">
        <w:rPr>
          <w:rFonts w:cs="Arial"/>
          <w:b/>
          <w:bCs/>
          <w:lang w:val="pl-PL"/>
        </w:rPr>
        <w:t>pracownicy przy pracach prostych</w:t>
      </w:r>
      <w:r w:rsidRPr="00951508">
        <w:rPr>
          <w:rFonts w:cs="Arial"/>
          <w:bCs/>
          <w:lang w:val="pl-PL"/>
        </w:rPr>
        <w:t xml:space="preserve">” (34 zawody deficytowe), dla których pracodawcy zgłosili 10440 ofert pracy (w tym 1795 ofert pracy subsydiowanej), przy napływie bezrobotnych wynoszącym 5382 osoby. Największe wskaźniki intensywności deficytu odnotowano w następujących zawodach: </w:t>
      </w:r>
    </w:p>
    <w:tbl>
      <w:tblPr>
        <w:tblW w:w="8520" w:type="dxa"/>
        <w:jc w:val="center"/>
        <w:tblCellMar>
          <w:left w:w="70" w:type="dxa"/>
          <w:right w:w="70" w:type="dxa"/>
        </w:tblCellMar>
        <w:tblLook w:val="04A0" w:firstRow="1" w:lastRow="0" w:firstColumn="1" w:lastColumn="0" w:noHBand="0" w:noVBand="1"/>
      </w:tblPr>
      <w:tblGrid>
        <w:gridCol w:w="420"/>
        <w:gridCol w:w="2579"/>
        <w:gridCol w:w="840"/>
        <w:gridCol w:w="1101"/>
        <w:gridCol w:w="1080"/>
        <w:gridCol w:w="1300"/>
        <w:gridCol w:w="1200"/>
      </w:tblGrid>
      <w:tr w:rsidR="00951508" w:rsidRPr="00951508" w:rsidTr="00951508">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left"/>
              <w:rPr>
                <w:rFonts w:cs="Arial"/>
                <w:color w:val="000000"/>
                <w:sz w:val="16"/>
                <w:szCs w:val="16"/>
                <w:lang w:val="pl-PL" w:eastAsia="pl-PL" w:bidi="ar-SA"/>
              </w:rPr>
            </w:pPr>
            <w:r w:rsidRPr="00951508">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proofErr w:type="gramStart"/>
            <w:r w:rsidRPr="00951508">
              <w:rPr>
                <w:rFonts w:cs="Arial"/>
                <w:color w:val="000000"/>
                <w:sz w:val="16"/>
                <w:szCs w:val="16"/>
                <w:lang w:val="pl-PL" w:eastAsia="pl-PL" w:bidi="ar-SA"/>
              </w:rPr>
              <w:t>w</w:t>
            </w:r>
            <w:proofErr w:type="gramEnd"/>
            <w:r w:rsidRPr="00951508">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Wskaźnik intensywności deficytu</w:t>
            </w:r>
          </w:p>
        </w:tc>
      </w:tr>
      <w:tr w:rsidR="00951508" w:rsidRPr="00951508" w:rsidTr="00951508">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left"/>
              <w:rPr>
                <w:rFonts w:cs="Arial"/>
                <w:color w:val="000000"/>
                <w:sz w:val="16"/>
                <w:szCs w:val="16"/>
                <w:lang w:val="pl-PL" w:eastAsia="pl-PL" w:bidi="ar-SA"/>
              </w:rPr>
            </w:pPr>
            <w:r w:rsidRPr="00951508">
              <w:rPr>
                <w:rFonts w:cs="Arial"/>
                <w:color w:val="000000"/>
                <w:sz w:val="16"/>
                <w:szCs w:val="16"/>
                <w:lang w:val="pl-PL" w:eastAsia="pl-PL" w:bidi="ar-SA"/>
              </w:rPr>
              <w:t>Pozostali pracownicy świadczący usługi na ulicach</w:t>
            </w:r>
          </w:p>
        </w:tc>
        <w:tc>
          <w:tcPr>
            <w:tcW w:w="84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951090</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2</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22</w:t>
            </w:r>
          </w:p>
        </w:tc>
        <w:tc>
          <w:tcPr>
            <w:tcW w:w="13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11,0000</w:t>
            </w:r>
          </w:p>
        </w:tc>
      </w:tr>
      <w:tr w:rsidR="00951508" w:rsidRPr="00951508" w:rsidTr="00951508">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left"/>
              <w:rPr>
                <w:rFonts w:cs="Arial"/>
                <w:color w:val="000000"/>
                <w:sz w:val="16"/>
                <w:szCs w:val="16"/>
                <w:lang w:val="pl-PL" w:eastAsia="pl-PL" w:bidi="ar-SA"/>
              </w:rPr>
            </w:pPr>
            <w:r w:rsidRPr="00951508">
              <w:rPr>
                <w:rFonts w:cs="Arial"/>
                <w:color w:val="000000"/>
                <w:sz w:val="16"/>
                <w:szCs w:val="16"/>
                <w:lang w:val="pl-PL" w:eastAsia="pl-PL" w:bidi="ar-SA"/>
              </w:rPr>
              <w:t>Napełniający zbiorniki transportowe</w:t>
            </w:r>
          </w:p>
        </w:tc>
        <w:tc>
          <w:tcPr>
            <w:tcW w:w="84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933302</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9</w:t>
            </w:r>
          </w:p>
        </w:tc>
        <w:tc>
          <w:tcPr>
            <w:tcW w:w="13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3</w:t>
            </w:r>
          </w:p>
        </w:tc>
        <w:tc>
          <w:tcPr>
            <w:tcW w:w="12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9,0000</w:t>
            </w:r>
          </w:p>
        </w:tc>
      </w:tr>
      <w:tr w:rsidR="00951508" w:rsidRPr="00951508" w:rsidTr="00951508">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left"/>
              <w:rPr>
                <w:rFonts w:cs="Arial"/>
                <w:color w:val="000000"/>
                <w:sz w:val="16"/>
                <w:szCs w:val="16"/>
                <w:lang w:val="pl-PL" w:eastAsia="pl-PL" w:bidi="ar-SA"/>
              </w:rPr>
            </w:pPr>
            <w:r w:rsidRPr="00951508">
              <w:rPr>
                <w:rFonts w:cs="Arial"/>
                <w:color w:val="000000"/>
                <w:sz w:val="16"/>
                <w:szCs w:val="16"/>
                <w:lang w:val="pl-PL" w:eastAsia="pl-PL" w:bidi="ar-SA"/>
              </w:rPr>
              <w:t>Robotnik oczyszczania miasta</w:t>
            </w:r>
          </w:p>
        </w:tc>
        <w:tc>
          <w:tcPr>
            <w:tcW w:w="84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961301</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9</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72</w:t>
            </w:r>
          </w:p>
        </w:tc>
        <w:tc>
          <w:tcPr>
            <w:tcW w:w="13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49</w:t>
            </w:r>
          </w:p>
        </w:tc>
        <w:tc>
          <w:tcPr>
            <w:tcW w:w="12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8,0000</w:t>
            </w:r>
          </w:p>
        </w:tc>
      </w:tr>
      <w:tr w:rsidR="00951508" w:rsidRPr="00951508" w:rsidTr="00951508">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left"/>
              <w:rPr>
                <w:rFonts w:cs="Arial"/>
                <w:color w:val="000000"/>
                <w:sz w:val="16"/>
                <w:szCs w:val="16"/>
                <w:lang w:val="pl-PL" w:eastAsia="pl-PL" w:bidi="ar-SA"/>
              </w:rPr>
            </w:pPr>
            <w:r w:rsidRPr="00951508">
              <w:rPr>
                <w:rFonts w:cs="Arial"/>
                <w:color w:val="000000"/>
                <w:sz w:val="16"/>
                <w:szCs w:val="16"/>
                <w:lang w:val="pl-PL" w:eastAsia="pl-PL" w:bidi="ar-SA"/>
              </w:rPr>
              <w:t>Sortowacz surowców wtórnych</w:t>
            </w:r>
          </w:p>
        </w:tc>
        <w:tc>
          <w:tcPr>
            <w:tcW w:w="84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961201</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28</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212</w:t>
            </w:r>
          </w:p>
        </w:tc>
        <w:tc>
          <w:tcPr>
            <w:tcW w:w="13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71</w:t>
            </w:r>
          </w:p>
        </w:tc>
        <w:tc>
          <w:tcPr>
            <w:tcW w:w="12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7,5714</w:t>
            </w:r>
          </w:p>
        </w:tc>
      </w:tr>
      <w:tr w:rsidR="00951508" w:rsidRPr="00951508" w:rsidTr="00951508">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left"/>
              <w:rPr>
                <w:rFonts w:cs="Arial"/>
                <w:color w:val="000000"/>
                <w:sz w:val="16"/>
                <w:szCs w:val="16"/>
                <w:lang w:val="pl-PL" w:eastAsia="pl-PL" w:bidi="ar-SA"/>
              </w:rPr>
            </w:pPr>
            <w:r w:rsidRPr="00951508">
              <w:rPr>
                <w:rFonts w:cs="Arial"/>
                <w:color w:val="000000"/>
                <w:sz w:val="16"/>
                <w:szCs w:val="16"/>
                <w:lang w:val="pl-PL" w:eastAsia="pl-PL" w:bidi="ar-SA"/>
              </w:rPr>
              <w:t>Czyściciel pojazdów</w:t>
            </w:r>
          </w:p>
        </w:tc>
        <w:tc>
          <w:tcPr>
            <w:tcW w:w="84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912201</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7</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52</w:t>
            </w:r>
          </w:p>
        </w:tc>
        <w:tc>
          <w:tcPr>
            <w:tcW w:w="13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14</w:t>
            </w:r>
          </w:p>
        </w:tc>
        <w:tc>
          <w:tcPr>
            <w:tcW w:w="12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7,4286</w:t>
            </w:r>
          </w:p>
        </w:tc>
      </w:tr>
    </w:tbl>
    <w:p w:rsidR="00951508" w:rsidRPr="00951508" w:rsidRDefault="00951508" w:rsidP="00951508">
      <w:pPr>
        <w:ind w:left="348"/>
        <w:rPr>
          <w:rFonts w:cs="Arial"/>
          <w:bCs/>
          <w:lang w:val="pl-PL"/>
        </w:rPr>
      </w:pPr>
    </w:p>
    <w:p w:rsidR="00951508" w:rsidRPr="00951508" w:rsidRDefault="00951508" w:rsidP="00951508">
      <w:pPr>
        <w:ind w:firstLine="348"/>
        <w:rPr>
          <w:rFonts w:cs="Arial"/>
          <w:bCs/>
          <w:lang w:val="pl-PL"/>
        </w:rPr>
      </w:pPr>
      <w:r w:rsidRPr="00951508">
        <w:rPr>
          <w:rFonts w:cs="Arial"/>
          <w:bCs/>
          <w:lang w:val="pl-PL"/>
        </w:rPr>
        <w:t>W zawodzie p</w:t>
      </w:r>
      <w:r w:rsidRPr="00951508">
        <w:rPr>
          <w:rFonts w:cs="Arial"/>
          <w:lang w:val="pl-PL" w:eastAsia="pl-PL"/>
        </w:rPr>
        <w:t xml:space="preserve">ozostali </w:t>
      </w:r>
      <w:r w:rsidR="005D3EB9">
        <w:rPr>
          <w:rFonts w:cs="Arial"/>
          <w:lang w:val="pl-PL" w:eastAsia="pl-PL"/>
        </w:rPr>
        <w:t>robotnicy</w:t>
      </w:r>
      <w:r w:rsidRPr="00951508">
        <w:rPr>
          <w:rFonts w:cs="Arial"/>
          <w:lang w:val="pl-PL" w:eastAsia="pl-PL"/>
        </w:rPr>
        <w:t xml:space="preserve"> przy pracach prostych w przemyśle</w:t>
      </w:r>
      <w:r w:rsidR="005D3EB9">
        <w:rPr>
          <w:rFonts w:cs="Arial"/>
          <w:bCs/>
          <w:lang w:val="pl-PL"/>
        </w:rPr>
        <w:t xml:space="preserve"> zarejestrowało się w </w:t>
      </w:r>
      <w:r w:rsidRPr="00951508">
        <w:rPr>
          <w:rFonts w:cs="Arial"/>
          <w:bCs/>
          <w:lang w:val="pl-PL"/>
        </w:rPr>
        <w:t xml:space="preserve">2014 roku 1415 bezrobotnych, natomiast pracodawcy zgłosili do powiatowych urzędów pracy 2510 ofert zatrudnienia (w tym 51 ofert pracy subsydiowanej). </w:t>
      </w:r>
    </w:p>
    <w:p w:rsidR="00951508" w:rsidRPr="00951508" w:rsidRDefault="00951508" w:rsidP="00951508">
      <w:pPr>
        <w:numPr>
          <w:ilvl w:val="0"/>
          <w:numId w:val="6"/>
        </w:numPr>
        <w:rPr>
          <w:rFonts w:cs="Arial"/>
          <w:b/>
          <w:bCs/>
          <w:lang w:val="pl-PL"/>
        </w:rPr>
      </w:pPr>
      <w:r w:rsidRPr="00951508">
        <w:rPr>
          <w:rFonts w:cs="Arial"/>
          <w:bCs/>
          <w:lang w:val="pl-PL"/>
        </w:rPr>
        <w:t>Kolejną wielką grupą zawodów pod względem największej liczby ofert w zawodach deficytowych są „</w:t>
      </w:r>
      <w:r w:rsidRPr="00951508">
        <w:rPr>
          <w:rFonts w:cs="Arial"/>
          <w:b/>
          <w:bCs/>
          <w:lang w:val="pl-PL"/>
        </w:rPr>
        <w:t>operatorzy i monterzy maszyn i urządzeń</w:t>
      </w:r>
      <w:r w:rsidRPr="00951508">
        <w:rPr>
          <w:rFonts w:cs="Arial"/>
          <w:bCs/>
          <w:lang w:val="pl-PL"/>
        </w:rPr>
        <w:t>” (78 zawodów deficytowych).</w:t>
      </w:r>
      <w:r w:rsidRPr="00951508">
        <w:rPr>
          <w:rFonts w:cs="Arial"/>
          <w:b/>
          <w:bCs/>
          <w:lang w:val="pl-PL"/>
        </w:rPr>
        <w:t xml:space="preserve"> </w:t>
      </w:r>
      <w:r w:rsidRPr="00951508">
        <w:rPr>
          <w:rFonts w:cs="Arial"/>
          <w:bCs/>
          <w:lang w:val="pl-PL"/>
        </w:rPr>
        <w:t>Dla operatorów i monterów maszyn i urządzeń pracodawcy zgłosili 8821 ofert zatrudnienia (w tym 704 oferty pracy subsydiowanej) przy jednoczesnym napływie bezrobotnych wynoszącym 3710 osób. Największe wskaźniki intensywności deficytu odnotowano w następujących zawodach z tej grupy:</w:t>
      </w:r>
    </w:p>
    <w:tbl>
      <w:tblPr>
        <w:tblW w:w="8520" w:type="dxa"/>
        <w:jc w:val="center"/>
        <w:tblCellMar>
          <w:left w:w="70" w:type="dxa"/>
          <w:right w:w="70" w:type="dxa"/>
        </w:tblCellMar>
        <w:tblLook w:val="04A0" w:firstRow="1" w:lastRow="0" w:firstColumn="1" w:lastColumn="0" w:noHBand="0" w:noVBand="1"/>
      </w:tblPr>
      <w:tblGrid>
        <w:gridCol w:w="420"/>
        <w:gridCol w:w="2600"/>
        <w:gridCol w:w="840"/>
        <w:gridCol w:w="1101"/>
        <w:gridCol w:w="1080"/>
        <w:gridCol w:w="1300"/>
        <w:gridCol w:w="1200"/>
      </w:tblGrid>
      <w:tr w:rsidR="00951508" w:rsidRPr="00951508" w:rsidTr="00951508">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left"/>
              <w:rPr>
                <w:rFonts w:cs="Arial"/>
                <w:color w:val="000000"/>
                <w:sz w:val="16"/>
                <w:szCs w:val="16"/>
                <w:lang w:val="pl-PL" w:eastAsia="pl-PL" w:bidi="ar-SA"/>
              </w:rPr>
            </w:pPr>
            <w:r w:rsidRPr="00951508">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proofErr w:type="gramStart"/>
            <w:r w:rsidRPr="00951508">
              <w:rPr>
                <w:rFonts w:cs="Arial"/>
                <w:color w:val="000000"/>
                <w:sz w:val="16"/>
                <w:szCs w:val="16"/>
                <w:lang w:val="pl-PL" w:eastAsia="pl-PL" w:bidi="ar-SA"/>
              </w:rPr>
              <w:t>w</w:t>
            </w:r>
            <w:proofErr w:type="gramEnd"/>
            <w:r w:rsidRPr="00951508">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Wskaźnik intensywności deficytu</w:t>
            </w:r>
          </w:p>
        </w:tc>
      </w:tr>
      <w:tr w:rsidR="00951508" w:rsidRPr="00951508" w:rsidTr="00951508">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left"/>
              <w:rPr>
                <w:rFonts w:cs="Arial"/>
                <w:color w:val="000000"/>
                <w:sz w:val="16"/>
                <w:szCs w:val="16"/>
                <w:lang w:val="pl-PL" w:eastAsia="pl-PL" w:bidi="ar-SA"/>
              </w:rPr>
            </w:pPr>
            <w:r w:rsidRPr="00951508">
              <w:rPr>
                <w:rFonts w:cs="Arial"/>
                <w:color w:val="000000"/>
                <w:sz w:val="16"/>
                <w:szCs w:val="16"/>
                <w:lang w:val="pl-PL" w:eastAsia="pl-PL" w:bidi="ar-SA"/>
              </w:rPr>
              <w:t>Operator maszyn i urządzeń przemysłu spożywczego</w:t>
            </w:r>
          </w:p>
        </w:tc>
        <w:tc>
          <w:tcPr>
            <w:tcW w:w="84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816003</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19</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282</w:t>
            </w:r>
          </w:p>
        </w:tc>
        <w:tc>
          <w:tcPr>
            <w:tcW w:w="13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5</w:t>
            </w:r>
          </w:p>
        </w:tc>
        <w:tc>
          <w:tcPr>
            <w:tcW w:w="12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14,8421</w:t>
            </w:r>
          </w:p>
        </w:tc>
      </w:tr>
      <w:tr w:rsidR="00951508" w:rsidRPr="00951508" w:rsidTr="00951508">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left"/>
              <w:rPr>
                <w:rFonts w:cs="Arial"/>
                <w:color w:val="000000"/>
                <w:sz w:val="16"/>
                <w:szCs w:val="16"/>
                <w:lang w:val="pl-PL" w:eastAsia="pl-PL" w:bidi="ar-SA"/>
              </w:rPr>
            </w:pPr>
            <w:r w:rsidRPr="00951508">
              <w:rPr>
                <w:rFonts w:cs="Arial"/>
                <w:color w:val="000000"/>
                <w:sz w:val="16"/>
                <w:szCs w:val="16"/>
                <w:lang w:val="pl-PL" w:eastAsia="pl-PL" w:bidi="ar-SA"/>
              </w:rPr>
              <w:t>Operator maszyn do szycia</w:t>
            </w:r>
          </w:p>
        </w:tc>
        <w:tc>
          <w:tcPr>
            <w:tcW w:w="84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815301</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21</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209</w:t>
            </w:r>
          </w:p>
        </w:tc>
        <w:tc>
          <w:tcPr>
            <w:tcW w:w="13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9,9524</w:t>
            </w:r>
          </w:p>
        </w:tc>
      </w:tr>
      <w:tr w:rsidR="00951508" w:rsidRPr="00951508" w:rsidTr="00951508">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left"/>
              <w:rPr>
                <w:rFonts w:cs="Arial"/>
                <w:color w:val="000000"/>
                <w:sz w:val="16"/>
                <w:szCs w:val="16"/>
                <w:lang w:val="pl-PL" w:eastAsia="pl-PL" w:bidi="ar-SA"/>
              </w:rPr>
            </w:pPr>
            <w:r w:rsidRPr="00951508">
              <w:rPr>
                <w:rFonts w:cs="Arial"/>
                <w:color w:val="000000"/>
                <w:sz w:val="16"/>
                <w:szCs w:val="16"/>
                <w:lang w:val="pl-PL" w:eastAsia="pl-PL" w:bidi="ar-SA"/>
              </w:rPr>
              <w:t>Operator urządzeń do produkcji wyrobów cukierniczych</w:t>
            </w:r>
          </w:p>
        </w:tc>
        <w:tc>
          <w:tcPr>
            <w:tcW w:w="84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816017</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21</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185</w:t>
            </w:r>
          </w:p>
        </w:tc>
        <w:tc>
          <w:tcPr>
            <w:tcW w:w="13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20</w:t>
            </w:r>
          </w:p>
        </w:tc>
        <w:tc>
          <w:tcPr>
            <w:tcW w:w="12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8,8095</w:t>
            </w:r>
          </w:p>
        </w:tc>
      </w:tr>
      <w:tr w:rsidR="00951508" w:rsidRPr="00951508" w:rsidTr="00951508">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left"/>
              <w:rPr>
                <w:rFonts w:cs="Arial"/>
                <w:color w:val="000000"/>
                <w:sz w:val="16"/>
                <w:szCs w:val="16"/>
                <w:lang w:val="pl-PL" w:eastAsia="pl-PL" w:bidi="ar-SA"/>
              </w:rPr>
            </w:pPr>
            <w:r w:rsidRPr="00951508">
              <w:rPr>
                <w:rFonts w:cs="Arial"/>
                <w:color w:val="000000"/>
                <w:sz w:val="16"/>
                <w:szCs w:val="16"/>
                <w:lang w:val="pl-PL" w:eastAsia="pl-PL" w:bidi="ar-SA"/>
              </w:rPr>
              <w:t>Operator urządzeń przemysłu szklarskiego</w:t>
            </w:r>
          </w:p>
        </w:tc>
        <w:tc>
          <w:tcPr>
            <w:tcW w:w="84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818116</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5</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35</w:t>
            </w:r>
          </w:p>
        </w:tc>
        <w:tc>
          <w:tcPr>
            <w:tcW w:w="13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6</w:t>
            </w:r>
          </w:p>
        </w:tc>
        <w:tc>
          <w:tcPr>
            <w:tcW w:w="12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7,0000</w:t>
            </w:r>
          </w:p>
        </w:tc>
      </w:tr>
      <w:tr w:rsidR="00951508" w:rsidRPr="00951508" w:rsidTr="00951508">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951508" w:rsidRPr="00951508" w:rsidRDefault="00951508" w:rsidP="00951508">
            <w:pPr>
              <w:spacing w:after="0" w:line="240" w:lineRule="auto"/>
              <w:jc w:val="left"/>
              <w:rPr>
                <w:rFonts w:cs="Arial"/>
                <w:color w:val="000000"/>
                <w:sz w:val="16"/>
                <w:szCs w:val="16"/>
                <w:lang w:val="pl-PL" w:eastAsia="pl-PL" w:bidi="ar-SA"/>
              </w:rPr>
            </w:pPr>
            <w:r w:rsidRPr="00951508">
              <w:rPr>
                <w:rFonts w:cs="Arial"/>
                <w:color w:val="000000"/>
                <w:sz w:val="16"/>
                <w:szCs w:val="16"/>
                <w:lang w:val="pl-PL" w:eastAsia="pl-PL" w:bidi="ar-SA"/>
              </w:rPr>
              <w:t>Kierowca ciągnika siodłowego</w:t>
            </w:r>
          </w:p>
        </w:tc>
        <w:tc>
          <w:tcPr>
            <w:tcW w:w="84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833202</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26</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165</w:t>
            </w:r>
          </w:p>
        </w:tc>
        <w:tc>
          <w:tcPr>
            <w:tcW w:w="13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6,3462</w:t>
            </w:r>
          </w:p>
        </w:tc>
      </w:tr>
      <w:tr w:rsidR="00951508" w:rsidRPr="00951508" w:rsidTr="00951508">
        <w:trPr>
          <w:trHeight w:val="170"/>
          <w:jc w:val="center"/>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Razem</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52</w:t>
            </w:r>
          </w:p>
        </w:tc>
        <w:tc>
          <w:tcPr>
            <w:tcW w:w="108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385</w:t>
            </w:r>
          </w:p>
        </w:tc>
        <w:tc>
          <w:tcPr>
            <w:tcW w:w="1300" w:type="dxa"/>
            <w:tcBorders>
              <w:top w:val="nil"/>
              <w:left w:val="nil"/>
              <w:bottom w:val="single" w:sz="4" w:space="0" w:color="auto"/>
              <w:right w:val="single" w:sz="4" w:space="0" w:color="auto"/>
            </w:tcBorders>
            <w:shd w:val="clear" w:color="auto" w:fill="auto"/>
            <w:noWrap/>
            <w:vAlign w:val="center"/>
            <w:hideMark/>
          </w:tcPr>
          <w:p w:rsidR="00951508" w:rsidRPr="00951508" w:rsidRDefault="00951508" w:rsidP="00951508">
            <w:pPr>
              <w:spacing w:after="0" w:line="240" w:lineRule="auto"/>
              <w:jc w:val="center"/>
              <w:rPr>
                <w:rFonts w:cs="Arial"/>
                <w:color w:val="000000"/>
                <w:sz w:val="16"/>
                <w:szCs w:val="16"/>
                <w:lang w:val="pl-PL" w:eastAsia="pl-PL" w:bidi="ar-SA"/>
              </w:rPr>
            </w:pPr>
            <w:r w:rsidRPr="00951508">
              <w:rPr>
                <w:rFonts w:cs="Arial"/>
                <w:color w:val="000000"/>
                <w:sz w:val="16"/>
                <w:szCs w:val="16"/>
                <w:lang w:val="pl-PL" w:eastAsia="pl-PL" w:bidi="ar-SA"/>
              </w:rPr>
              <w:t>26</w:t>
            </w:r>
          </w:p>
        </w:tc>
        <w:tc>
          <w:tcPr>
            <w:tcW w:w="1200" w:type="dxa"/>
            <w:tcBorders>
              <w:top w:val="nil"/>
              <w:left w:val="nil"/>
              <w:bottom w:val="single" w:sz="4" w:space="0" w:color="auto"/>
              <w:right w:val="single" w:sz="4" w:space="0" w:color="auto"/>
            </w:tcBorders>
            <w:shd w:val="clear" w:color="000000" w:fill="D9D9D9"/>
            <w:noWrap/>
            <w:vAlign w:val="bottom"/>
            <w:hideMark/>
          </w:tcPr>
          <w:p w:rsidR="00951508" w:rsidRPr="00951508" w:rsidRDefault="00951508" w:rsidP="00951508">
            <w:pPr>
              <w:spacing w:after="0" w:line="240" w:lineRule="auto"/>
              <w:jc w:val="left"/>
              <w:rPr>
                <w:rFonts w:cs="Arial"/>
                <w:color w:val="000000"/>
                <w:lang w:val="pl-PL" w:eastAsia="pl-PL" w:bidi="ar-SA"/>
              </w:rPr>
            </w:pPr>
            <w:r w:rsidRPr="00951508">
              <w:rPr>
                <w:rFonts w:cs="Arial"/>
                <w:color w:val="000000"/>
                <w:lang w:val="pl-PL" w:eastAsia="pl-PL" w:bidi="ar-SA"/>
              </w:rPr>
              <w:t> </w:t>
            </w:r>
          </w:p>
        </w:tc>
      </w:tr>
    </w:tbl>
    <w:p w:rsidR="00951508" w:rsidRPr="008F2681" w:rsidRDefault="00951508" w:rsidP="00951508">
      <w:pPr>
        <w:ind w:left="348"/>
        <w:rPr>
          <w:rFonts w:cs="Arial"/>
          <w:b/>
          <w:bCs/>
          <w:lang w:val="pl-PL"/>
        </w:rPr>
      </w:pPr>
    </w:p>
    <w:p w:rsidR="00951508" w:rsidRPr="008F2681" w:rsidRDefault="00951508" w:rsidP="00951508">
      <w:pPr>
        <w:tabs>
          <w:tab w:val="left" w:pos="709"/>
        </w:tabs>
        <w:rPr>
          <w:rFonts w:cs="Arial"/>
          <w:bCs/>
          <w:lang w:val="pl-PL"/>
        </w:rPr>
      </w:pPr>
      <w:r w:rsidRPr="008F2681">
        <w:rPr>
          <w:rFonts w:cs="Arial"/>
          <w:bCs/>
          <w:lang w:val="pl-PL"/>
        </w:rPr>
        <w:lastRenderedPageBreak/>
        <w:tab/>
        <w:t xml:space="preserve">Najwięcej zgłoszonych ofert pracy odnotowano w zawodzie </w:t>
      </w:r>
      <w:r w:rsidR="008F2681" w:rsidRPr="008F2681">
        <w:rPr>
          <w:rFonts w:cs="Arial"/>
          <w:bCs/>
          <w:lang w:val="pl-PL"/>
        </w:rPr>
        <w:t>kierowca samochodu ciężarowego</w:t>
      </w:r>
      <w:r w:rsidRPr="008F2681">
        <w:rPr>
          <w:rFonts w:cs="Arial"/>
          <w:bCs/>
          <w:lang w:val="pl-PL"/>
        </w:rPr>
        <w:t xml:space="preserve"> (</w:t>
      </w:r>
      <w:r w:rsidR="008F2681" w:rsidRPr="008F2681">
        <w:rPr>
          <w:rFonts w:cs="Arial"/>
          <w:bCs/>
          <w:lang w:val="pl-PL"/>
        </w:rPr>
        <w:t>1</w:t>
      </w:r>
      <w:r w:rsidR="004D05AF">
        <w:rPr>
          <w:rFonts w:cs="Arial"/>
          <w:bCs/>
          <w:lang w:val="pl-PL"/>
        </w:rPr>
        <w:t>6</w:t>
      </w:r>
      <w:r w:rsidR="008F2681" w:rsidRPr="008F2681">
        <w:rPr>
          <w:rFonts w:cs="Arial"/>
          <w:bCs/>
          <w:lang w:val="pl-PL"/>
        </w:rPr>
        <w:t>19</w:t>
      </w:r>
      <w:r w:rsidRPr="008F2681">
        <w:rPr>
          <w:rFonts w:cs="Arial"/>
          <w:bCs/>
          <w:lang w:val="pl-PL"/>
        </w:rPr>
        <w:t xml:space="preserve"> ofert, w tym </w:t>
      </w:r>
      <w:r w:rsidR="008F2681" w:rsidRPr="008F2681">
        <w:rPr>
          <w:rFonts w:cs="Arial"/>
          <w:bCs/>
          <w:lang w:val="pl-PL"/>
        </w:rPr>
        <w:t>45</w:t>
      </w:r>
      <w:r w:rsidRPr="008F2681">
        <w:rPr>
          <w:rFonts w:cs="Arial"/>
          <w:bCs/>
          <w:lang w:val="pl-PL"/>
        </w:rPr>
        <w:t xml:space="preserve"> ofert pracy subsydiowanej), przy jednoczesnym napływie bezrobotnych wynoszącym </w:t>
      </w:r>
      <w:r w:rsidR="008F2681" w:rsidRPr="008F2681">
        <w:rPr>
          <w:rFonts w:cs="Arial"/>
          <w:bCs/>
          <w:lang w:val="pl-PL"/>
        </w:rPr>
        <w:t>857</w:t>
      </w:r>
      <w:r w:rsidRPr="008F2681">
        <w:rPr>
          <w:rFonts w:cs="Arial"/>
          <w:bCs/>
          <w:lang w:val="pl-PL"/>
        </w:rPr>
        <w:t xml:space="preserve"> osób. </w:t>
      </w:r>
    </w:p>
    <w:p w:rsidR="00583CDC" w:rsidRPr="008F2681" w:rsidRDefault="00583CDC" w:rsidP="00583CDC">
      <w:pPr>
        <w:numPr>
          <w:ilvl w:val="0"/>
          <w:numId w:val="5"/>
        </w:numPr>
        <w:rPr>
          <w:rFonts w:cs="Arial"/>
          <w:bCs/>
          <w:lang w:val="pl-PL"/>
        </w:rPr>
      </w:pPr>
      <w:r w:rsidRPr="008F2681">
        <w:rPr>
          <w:rFonts w:cs="Arial"/>
          <w:bCs/>
          <w:lang w:val="pl-PL"/>
        </w:rPr>
        <w:t>W grupie „</w:t>
      </w:r>
      <w:r w:rsidRPr="008F2681">
        <w:rPr>
          <w:rFonts w:cs="Arial"/>
          <w:b/>
          <w:bCs/>
          <w:lang w:val="pl-PL"/>
        </w:rPr>
        <w:t>robotnicy przemysłowi i rzemieślnicy</w:t>
      </w:r>
      <w:r w:rsidRPr="008F2681">
        <w:rPr>
          <w:rFonts w:cs="Arial"/>
          <w:bCs/>
          <w:lang w:val="pl-PL"/>
        </w:rPr>
        <w:t>” (</w:t>
      </w:r>
      <w:r w:rsidR="008F2681">
        <w:rPr>
          <w:rFonts w:cs="Arial"/>
          <w:bCs/>
          <w:lang w:val="pl-PL"/>
        </w:rPr>
        <w:t>80</w:t>
      </w:r>
      <w:r w:rsidRPr="008F2681">
        <w:rPr>
          <w:rFonts w:cs="Arial"/>
          <w:bCs/>
          <w:lang w:val="pl-PL"/>
        </w:rPr>
        <w:t xml:space="preserve"> zawodów</w:t>
      </w:r>
      <w:r w:rsidR="008F2681">
        <w:rPr>
          <w:rFonts w:cs="Arial"/>
          <w:bCs/>
          <w:lang w:val="pl-PL"/>
        </w:rPr>
        <w:t xml:space="preserve"> deficytowych</w:t>
      </w:r>
      <w:r w:rsidRPr="008F2681">
        <w:rPr>
          <w:rFonts w:cs="Arial"/>
          <w:bCs/>
          <w:lang w:val="pl-PL"/>
        </w:rPr>
        <w:t xml:space="preserve">) zgłoszono </w:t>
      </w:r>
      <w:r w:rsidR="008F2681">
        <w:rPr>
          <w:rFonts w:cs="Arial"/>
          <w:bCs/>
          <w:lang w:val="pl-PL"/>
        </w:rPr>
        <w:t>7280</w:t>
      </w:r>
      <w:r w:rsidRPr="008F2681">
        <w:rPr>
          <w:rFonts w:cs="Arial"/>
          <w:bCs/>
          <w:lang w:val="pl-PL"/>
        </w:rPr>
        <w:t xml:space="preserve"> ofert zatrudnienia (w tym </w:t>
      </w:r>
      <w:r w:rsidR="008F2681">
        <w:rPr>
          <w:rFonts w:cs="Arial"/>
          <w:bCs/>
          <w:lang w:val="pl-PL"/>
        </w:rPr>
        <w:t>932</w:t>
      </w:r>
      <w:r w:rsidRPr="008F2681">
        <w:rPr>
          <w:rFonts w:cs="Arial"/>
          <w:bCs/>
          <w:lang w:val="pl-PL"/>
        </w:rPr>
        <w:t xml:space="preserve"> ofert</w:t>
      </w:r>
      <w:r w:rsidR="008F2681">
        <w:rPr>
          <w:rFonts w:cs="Arial"/>
          <w:bCs/>
          <w:lang w:val="pl-PL"/>
        </w:rPr>
        <w:t>y</w:t>
      </w:r>
      <w:r w:rsidRPr="008F2681">
        <w:rPr>
          <w:rFonts w:cs="Arial"/>
          <w:bCs/>
          <w:lang w:val="pl-PL"/>
        </w:rPr>
        <w:t xml:space="preserve"> pracy subsydiowanej), przy napływie bezrobotnych wynoszącym </w:t>
      </w:r>
      <w:r w:rsidR="008F2681">
        <w:rPr>
          <w:rFonts w:cs="Arial"/>
          <w:bCs/>
          <w:lang w:val="pl-PL"/>
        </w:rPr>
        <w:t>3264</w:t>
      </w:r>
      <w:r w:rsidRPr="008F2681">
        <w:rPr>
          <w:rFonts w:cs="Arial"/>
          <w:bCs/>
          <w:lang w:val="pl-PL"/>
        </w:rPr>
        <w:t xml:space="preserve"> os</w:t>
      </w:r>
      <w:r w:rsidR="008F2681">
        <w:rPr>
          <w:rFonts w:cs="Arial"/>
          <w:bCs/>
          <w:lang w:val="pl-PL"/>
        </w:rPr>
        <w:t>o</w:t>
      </w:r>
      <w:r w:rsidRPr="008F2681">
        <w:rPr>
          <w:rFonts w:cs="Arial"/>
          <w:bCs/>
          <w:lang w:val="pl-PL"/>
        </w:rPr>
        <w:t>b</w:t>
      </w:r>
      <w:r w:rsidR="008F2681">
        <w:rPr>
          <w:rFonts w:cs="Arial"/>
          <w:bCs/>
          <w:lang w:val="pl-PL"/>
        </w:rPr>
        <w:t>y</w:t>
      </w:r>
      <w:r w:rsidRPr="008F2681">
        <w:rPr>
          <w:rFonts w:cs="Arial"/>
          <w:bCs/>
          <w:lang w:val="pl-PL"/>
        </w:rPr>
        <w:t>. Największe wskaźniki intensywności deficytu odnotowano w następujących zawodach:</w:t>
      </w:r>
    </w:p>
    <w:tbl>
      <w:tblPr>
        <w:tblW w:w="8520" w:type="dxa"/>
        <w:jc w:val="center"/>
        <w:tblCellMar>
          <w:left w:w="70" w:type="dxa"/>
          <w:right w:w="70" w:type="dxa"/>
        </w:tblCellMar>
        <w:tblLook w:val="04A0" w:firstRow="1" w:lastRow="0" w:firstColumn="1" w:lastColumn="0" w:noHBand="0" w:noVBand="1"/>
      </w:tblPr>
      <w:tblGrid>
        <w:gridCol w:w="420"/>
        <w:gridCol w:w="2600"/>
        <w:gridCol w:w="840"/>
        <w:gridCol w:w="1101"/>
        <w:gridCol w:w="1080"/>
        <w:gridCol w:w="1300"/>
        <w:gridCol w:w="1200"/>
      </w:tblGrid>
      <w:tr w:rsidR="008F2681" w:rsidRPr="008F2681" w:rsidTr="008F2681">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left"/>
              <w:rPr>
                <w:rFonts w:cs="Arial"/>
                <w:color w:val="000000"/>
                <w:sz w:val="16"/>
                <w:szCs w:val="16"/>
                <w:lang w:val="pl-PL" w:eastAsia="pl-PL" w:bidi="ar-SA"/>
              </w:rPr>
            </w:pPr>
            <w:r w:rsidRPr="008F2681">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proofErr w:type="gramStart"/>
            <w:r w:rsidRPr="008F2681">
              <w:rPr>
                <w:rFonts w:cs="Arial"/>
                <w:color w:val="000000"/>
                <w:sz w:val="16"/>
                <w:szCs w:val="16"/>
                <w:lang w:val="pl-PL" w:eastAsia="pl-PL" w:bidi="ar-SA"/>
              </w:rPr>
              <w:t>w</w:t>
            </w:r>
            <w:proofErr w:type="gramEnd"/>
            <w:r w:rsidRPr="008F2681">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Wskaźnik intensywności deficytu</w:t>
            </w:r>
          </w:p>
        </w:tc>
      </w:tr>
      <w:tr w:rsidR="008F2681" w:rsidRPr="008F2681" w:rsidTr="008F2681">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left"/>
              <w:rPr>
                <w:rFonts w:cs="Arial"/>
                <w:color w:val="000000"/>
                <w:sz w:val="16"/>
                <w:szCs w:val="16"/>
                <w:lang w:val="pl-PL" w:eastAsia="pl-PL" w:bidi="ar-SA"/>
              </w:rPr>
            </w:pPr>
            <w:r w:rsidRPr="008F2681">
              <w:rPr>
                <w:rFonts w:cs="Arial"/>
                <w:color w:val="000000"/>
                <w:sz w:val="16"/>
                <w:szCs w:val="16"/>
                <w:lang w:val="pl-PL" w:eastAsia="pl-PL" w:bidi="ar-SA"/>
              </w:rPr>
              <w:t>Operator pras kuźniczych</w:t>
            </w:r>
          </w:p>
        </w:tc>
        <w:tc>
          <w:tcPr>
            <w:tcW w:w="84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722103</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79</w:t>
            </w:r>
          </w:p>
        </w:tc>
        <w:tc>
          <w:tcPr>
            <w:tcW w:w="13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79,0000</w:t>
            </w:r>
          </w:p>
        </w:tc>
      </w:tr>
      <w:tr w:rsidR="008F2681" w:rsidRPr="008F2681" w:rsidTr="008F2681">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left"/>
              <w:rPr>
                <w:rFonts w:cs="Arial"/>
                <w:color w:val="000000"/>
                <w:sz w:val="16"/>
                <w:szCs w:val="16"/>
                <w:lang w:val="pl-PL" w:eastAsia="pl-PL" w:bidi="ar-SA"/>
              </w:rPr>
            </w:pPr>
            <w:r w:rsidRPr="008F2681">
              <w:rPr>
                <w:rFonts w:cs="Arial"/>
                <w:color w:val="000000"/>
                <w:sz w:val="16"/>
                <w:szCs w:val="16"/>
                <w:lang w:val="pl-PL" w:eastAsia="pl-PL" w:bidi="ar-SA"/>
              </w:rPr>
              <w:t>Operator automatów spawalniczych</w:t>
            </w:r>
          </w:p>
        </w:tc>
        <w:tc>
          <w:tcPr>
            <w:tcW w:w="84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721202</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5</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83</w:t>
            </w:r>
          </w:p>
        </w:tc>
        <w:tc>
          <w:tcPr>
            <w:tcW w:w="13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16,6000</w:t>
            </w:r>
          </w:p>
        </w:tc>
      </w:tr>
      <w:tr w:rsidR="008F2681" w:rsidRPr="008F2681" w:rsidTr="008F2681">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left"/>
              <w:rPr>
                <w:rFonts w:cs="Arial"/>
                <w:color w:val="000000"/>
                <w:sz w:val="16"/>
                <w:szCs w:val="16"/>
                <w:lang w:val="pl-PL" w:eastAsia="pl-PL" w:bidi="ar-SA"/>
              </w:rPr>
            </w:pPr>
            <w:r w:rsidRPr="008F2681">
              <w:rPr>
                <w:rFonts w:cs="Arial"/>
                <w:color w:val="000000"/>
                <w:sz w:val="16"/>
                <w:szCs w:val="16"/>
                <w:lang w:val="pl-PL" w:eastAsia="pl-PL" w:bidi="ar-SA"/>
              </w:rPr>
              <w:t>Spawacz metodą TIG</w:t>
            </w:r>
          </w:p>
        </w:tc>
        <w:tc>
          <w:tcPr>
            <w:tcW w:w="84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721206</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8</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126</w:t>
            </w:r>
          </w:p>
        </w:tc>
        <w:tc>
          <w:tcPr>
            <w:tcW w:w="13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3</w:t>
            </w:r>
          </w:p>
        </w:tc>
        <w:tc>
          <w:tcPr>
            <w:tcW w:w="12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15,7500</w:t>
            </w:r>
          </w:p>
        </w:tc>
      </w:tr>
      <w:tr w:rsidR="008F2681" w:rsidRPr="008F2681" w:rsidTr="008F2681">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left"/>
              <w:rPr>
                <w:rFonts w:cs="Arial"/>
                <w:color w:val="000000"/>
                <w:sz w:val="16"/>
                <w:szCs w:val="16"/>
                <w:lang w:val="pl-PL" w:eastAsia="pl-PL" w:bidi="ar-SA"/>
              </w:rPr>
            </w:pPr>
            <w:proofErr w:type="spellStart"/>
            <w:r w:rsidRPr="008F2681">
              <w:rPr>
                <w:rFonts w:cs="Arial"/>
                <w:color w:val="000000"/>
                <w:sz w:val="16"/>
                <w:szCs w:val="16"/>
                <w:lang w:val="pl-PL" w:eastAsia="pl-PL" w:bidi="ar-SA"/>
              </w:rPr>
              <w:t>Termoizoler</w:t>
            </w:r>
            <w:proofErr w:type="spellEnd"/>
          </w:p>
        </w:tc>
        <w:tc>
          <w:tcPr>
            <w:tcW w:w="84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712404</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2</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28</w:t>
            </w:r>
          </w:p>
        </w:tc>
        <w:tc>
          <w:tcPr>
            <w:tcW w:w="13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14,0000</w:t>
            </w:r>
          </w:p>
        </w:tc>
      </w:tr>
      <w:tr w:rsidR="008F2681" w:rsidRPr="008F2681" w:rsidTr="008F2681">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8F2681" w:rsidRPr="008F2681" w:rsidRDefault="008F2681" w:rsidP="008F2681">
            <w:pPr>
              <w:spacing w:after="0" w:line="240" w:lineRule="auto"/>
              <w:jc w:val="left"/>
              <w:rPr>
                <w:rFonts w:cs="Arial"/>
                <w:color w:val="000000"/>
                <w:sz w:val="16"/>
                <w:szCs w:val="16"/>
                <w:lang w:val="pl-PL" w:eastAsia="pl-PL" w:bidi="ar-SA"/>
              </w:rPr>
            </w:pPr>
            <w:r w:rsidRPr="008F2681">
              <w:rPr>
                <w:rFonts w:cs="Arial"/>
                <w:color w:val="000000"/>
                <w:sz w:val="16"/>
                <w:szCs w:val="16"/>
                <w:lang w:val="pl-PL" w:eastAsia="pl-PL" w:bidi="ar-SA"/>
              </w:rPr>
              <w:t>Elektryk budowlany</w:t>
            </w:r>
          </w:p>
        </w:tc>
        <w:tc>
          <w:tcPr>
            <w:tcW w:w="84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741104</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2</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25</w:t>
            </w:r>
          </w:p>
        </w:tc>
        <w:tc>
          <w:tcPr>
            <w:tcW w:w="13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4</w:t>
            </w:r>
          </w:p>
        </w:tc>
        <w:tc>
          <w:tcPr>
            <w:tcW w:w="12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12,5000</w:t>
            </w:r>
          </w:p>
        </w:tc>
      </w:tr>
      <w:tr w:rsidR="008F2681" w:rsidRPr="008F2681" w:rsidTr="008F2681">
        <w:trPr>
          <w:trHeight w:val="170"/>
          <w:jc w:val="center"/>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Razem</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12</w:t>
            </w:r>
          </w:p>
        </w:tc>
        <w:tc>
          <w:tcPr>
            <w:tcW w:w="108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179</w:t>
            </w:r>
          </w:p>
        </w:tc>
        <w:tc>
          <w:tcPr>
            <w:tcW w:w="1300" w:type="dxa"/>
            <w:tcBorders>
              <w:top w:val="nil"/>
              <w:left w:val="nil"/>
              <w:bottom w:val="single" w:sz="4" w:space="0" w:color="auto"/>
              <w:right w:val="single" w:sz="4" w:space="0" w:color="auto"/>
            </w:tcBorders>
            <w:shd w:val="clear" w:color="auto" w:fill="auto"/>
            <w:noWrap/>
            <w:vAlign w:val="center"/>
            <w:hideMark/>
          </w:tcPr>
          <w:p w:rsidR="008F2681" w:rsidRPr="008F2681" w:rsidRDefault="008F2681" w:rsidP="008F2681">
            <w:pPr>
              <w:spacing w:after="0" w:line="240" w:lineRule="auto"/>
              <w:jc w:val="center"/>
              <w:rPr>
                <w:rFonts w:cs="Arial"/>
                <w:color w:val="000000"/>
                <w:sz w:val="16"/>
                <w:szCs w:val="16"/>
                <w:lang w:val="pl-PL" w:eastAsia="pl-PL" w:bidi="ar-SA"/>
              </w:rPr>
            </w:pPr>
            <w:r w:rsidRPr="008F2681">
              <w:rPr>
                <w:rFonts w:cs="Arial"/>
                <w:color w:val="000000"/>
                <w:sz w:val="16"/>
                <w:szCs w:val="16"/>
                <w:lang w:val="pl-PL" w:eastAsia="pl-PL" w:bidi="ar-SA"/>
              </w:rPr>
              <w:t>7</w:t>
            </w:r>
          </w:p>
        </w:tc>
        <w:tc>
          <w:tcPr>
            <w:tcW w:w="1200" w:type="dxa"/>
            <w:tcBorders>
              <w:top w:val="nil"/>
              <w:left w:val="nil"/>
              <w:bottom w:val="single" w:sz="4" w:space="0" w:color="auto"/>
              <w:right w:val="single" w:sz="4" w:space="0" w:color="auto"/>
            </w:tcBorders>
            <w:shd w:val="clear" w:color="000000" w:fill="D9D9D9"/>
            <w:noWrap/>
            <w:vAlign w:val="bottom"/>
            <w:hideMark/>
          </w:tcPr>
          <w:p w:rsidR="008F2681" w:rsidRPr="008F2681" w:rsidRDefault="008F2681" w:rsidP="008F2681">
            <w:pPr>
              <w:spacing w:after="0" w:line="240" w:lineRule="auto"/>
              <w:jc w:val="left"/>
              <w:rPr>
                <w:rFonts w:cs="Arial"/>
                <w:color w:val="000000"/>
                <w:lang w:val="pl-PL" w:eastAsia="pl-PL" w:bidi="ar-SA"/>
              </w:rPr>
            </w:pPr>
            <w:r w:rsidRPr="008F2681">
              <w:rPr>
                <w:rFonts w:cs="Arial"/>
                <w:color w:val="000000"/>
                <w:lang w:val="pl-PL" w:eastAsia="pl-PL" w:bidi="ar-SA"/>
              </w:rPr>
              <w:t> </w:t>
            </w:r>
          </w:p>
        </w:tc>
      </w:tr>
    </w:tbl>
    <w:p w:rsidR="00583CDC" w:rsidRPr="008F2681" w:rsidRDefault="00583CDC" w:rsidP="00583CDC">
      <w:pPr>
        <w:rPr>
          <w:rFonts w:cs="Arial"/>
          <w:bCs/>
          <w:lang w:val="pl-PL"/>
        </w:rPr>
      </w:pPr>
    </w:p>
    <w:p w:rsidR="00583CDC" w:rsidRPr="00B37880" w:rsidRDefault="00583CDC" w:rsidP="00583CDC">
      <w:pPr>
        <w:rPr>
          <w:rFonts w:cs="Arial"/>
          <w:bCs/>
          <w:lang w:val="pl-PL"/>
        </w:rPr>
      </w:pPr>
      <w:r w:rsidRPr="008F2681">
        <w:rPr>
          <w:rFonts w:cs="Arial"/>
          <w:bCs/>
          <w:lang w:val="pl-PL"/>
        </w:rPr>
        <w:tab/>
      </w:r>
      <w:r w:rsidRPr="007E0B06">
        <w:rPr>
          <w:rFonts w:cs="Arial"/>
          <w:bCs/>
          <w:lang w:val="pl-PL"/>
        </w:rPr>
        <w:t xml:space="preserve">W tej wielkiej grupie zawodów </w:t>
      </w:r>
      <w:r w:rsidR="008F2681" w:rsidRPr="007E0B06">
        <w:rPr>
          <w:rFonts w:cs="Arial"/>
          <w:bCs/>
          <w:lang w:val="pl-PL"/>
        </w:rPr>
        <w:t>najwiędce3j ofert zatrudnienia wpłynęło w zawodach</w:t>
      </w:r>
      <w:r w:rsidRPr="007E0B06">
        <w:rPr>
          <w:rFonts w:cs="Arial"/>
          <w:bCs/>
          <w:lang w:val="pl-PL"/>
        </w:rPr>
        <w:t xml:space="preserve">: </w:t>
      </w:r>
      <w:r w:rsidRPr="00B37880">
        <w:rPr>
          <w:rFonts w:cs="Arial"/>
          <w:bCs/>
          <w:lang w:val="pl-PL"/>
        </w:rPr>
        <w:t>kamieniarz (</w:t>
      </w:r>
      <w:r w:rsidR="008F2681" w:rsidRPr="00B37880">
        <w:rPr>
          <w:rFonts w:cs="Arial"/>
          <w:bCs/>
          <w:lang w:val="pl-PL"/>
        </w:rPr>
        <w:t>506</w:t>
      </w:r>
      <w:r w:rsidRPr="00B37880">
        <w:rPr>
          <w:rFonts w:cs="Arial"/>
          <w:bCs/>
          <w:lang w:val="pl-PL"/>
        </w:rPr>
        <w:t xml:space="preserve"> ofert, w tym </w:t>
      </w:r>
      <w:r w:rsidR="008F2681" w:rsidRPr="00B37880">
        <w:rPr>
          <w:rFonts w:cs="Arial"/>
          <w:bCs/>
          <w:lang w:val="pl-PL"/>
        </w:rPr>
        <w:t>45</w:t>
      </w:r>
      <w:r w:rsidRPr="00B37880">
        <w:rPr>
          <w:rFonts w:cs="Arial"/>
          <w:bCs/>
          <w:lang w:val="pl-PL"/>
        </w:rPr>
        <w:t xml:space="preserve"> ofert pracy subsydiowanej) oraz brukarz (</w:t>
      </w:r>
      <w:r w:rsidR="008F2681" w:rsidRPr="00B37880">
        <w:rPr>
          <w:rFonts w:cs="Arial"/>
          <w:bCs/>
          <w:lang w:val="pl-PL"/>
        </w:rPr>
        <w:t>445</w:t>
      </w:r>
      <w:r w:rsidRPr="00B37880">
        <w:rPr>
          <w:rFonts w:cs="Arial"/>
          <w:bCs/>
          <w:lang w:val="pl-PL"/>
        </w:rPr>
        <w:t xml:space="preserve"> ofert, w tym 3</w:t>
      </w:r>
      <w:r w:rsidR="008F2681" w:rsidRPr="00B37880">
        <w:rPr>
          <w:rFonts w:cs="Arial"/>
          <w:bCs/>
          <w:lang w:val="pl-PL"/>
        </w:rPr>
        <w:t>8</w:t>
      </w:r>
      <w:r w:rsidRPr="00B37880">
        <w:rPr>
          <w:rFonts w:cs="Arial"/>
          <w:bCs/>
          <w:lang w:val="pl-PL"/>
        </w:rPr>
        <w:t xml:space="preserve"> ofert pracy subsydiowanej</w:t>
      </w:r>
      <w:r w:rsidR="004D05AF">
        <w:rPr>
          <w:rFonts w:cs="Arial"/>
          <w:bCs/>
          <w:lang w:val="pl-PL"/>
        </w:rPr>
        <w:t>)</w:t>
      </w:r>
      <w:r w:rsidRPr="00B37880">
        <w:rPr>
          <w:rFonts w:cs="Arial"/>
          <w:bCs/>
          <w:lang w:val="pl-PL"/>
        </w:rPr>
        <w:t xml:space="preserve">. </w:t>
      </w:r>
    </w:p>
    <w:p w:rsidR="00227F58" w:rsidRPr="00B37880" w:rsidRDefault="00BA7074" w:rsidP="00D60D4A">
      <w:pPr>
        <w:numPr>
          <w:ilvl w:val="0"/>
          <w:numId w:val="7"/>
        </w:numPr>
        <w:rPr>
          <w:rFonts w:cs="Arial"/>
          <w:bCs/>
          <w:lang w:val="pl-PL"/>
        </w:rPr>
      </w:pPr>
      <w:r w:rsidRPr="00B37880">
        <w:rPr>
          <w:rFonts w:cs="Arial"/>
          <w:bCs/>
          <w:lang w:val="pl-PL"/>
        </w:rPr>
        <w:t>W grupie „</w:t>
      </w:r>
      <w:r w:rsidR="00C93EF7" w:rsidRPr="00B37880">
        <w:rPr>
          <w:rFonts w:cs="Arial"/>
          <w:b/>
          <w:bCs/>
          <w:lang w:val="pl-PL"/>
        </w:rPr>
        <w:t>technicy i inny średni personel</w:t>
      </w:r>
      <w:r w:rsidRPr="00B37880">
        <w:rPr>
          <w:rFonts w:cs="Arial"/>
          <w:bCs/>
          <w:lang w:val="pl-PL"/>
        </w:rPr>
        <w:t xml:space="preserve">” </w:t>
      </w:r>
      <w:r w:rsidR="003548A2" w:rsidRPr="00B37880">
        <w:rPr>
          <w:rFonts w:cs="Arial"/>
          <w:bCs/>
          <w:lang w:val="pl-PL"/>
        </w:rPr>
        <w:t>(</w:t>
      </w:r>
      <w:r w:rsidR="008F2681" w:rsidRPr="00B37880">
        <w:rPr>
          <w:rFonts w:cs="Arial"/>
          <w:bCs/>
          <w:lang w:val="pl-PL"/>
        </w:rPr>
        <w:t>70</w:t>
      </w:r>
      <w:r w:rsidR="003548A2" w:rsidRPr="00B37880">
        <w:rPr>
          <w:rFonts w:cs="Arial"/>
          <w:bCs/>
          <w:lang w:val="pl-PL"/>
        </w:rPr>
        <w:t xml:space="preserve"> zawodów</w:t>
      </w:r>
      <w:r w:rsidR="008F2681" w:rsidRPr="00B37880">
        <w:rPr>
          <w:rFonts w:cs="Arial"/>
          <w:bCs/>
          <w:lang w:val="pl-PL"/>
        </w:rPr>
        <w:t xml:space="preserve"> deficytowych</w:t>
      </w:r>
      <w:r w:rsidR="003548A2" w:rsidRPr="00B37880">
        <w:rPr>
          <w:rFonts w:cs="Arial"/>
          <w:bCs/>
          <w:lang w:val="pl-PL"/>
        </w:rPr>
        <w:t xml:space="preserve">) </w:t>
      </w:r>
      <w:r w:rsidRPr="00B37880">
        <w:rPr>
          <w:rFonts w:cs="Arial"/>
          <w:bCs/>
          <w:lang w:val="pl-PL"/>
        </w:rPr>
        <w:t>wpłynęł</w:t>
      </w:r>
      <w:r w:rsidR="008F2681" w:rsidRPr="00B37880">
        <w:rPr>
          <w:rFonts w:cs="Arial"/>
          <w:bCs/>
          <w:lang w:val="pl-PL"/>
        </w:rPr>
        <w:t>o</w:t>
      </w:r>
      <w:r w:rsidR="009D0965" w:rsidRPr="00B37880">
        <w:rPr>
          <w:rFonts w:cs="Arial"/>
          <w:bCs/>
          <w:lang w:val="pl-PL"/>
        </w:rPr>
        <w:t xml:space="preserve"> </w:t>
      </w:r>
      <w:r w:rsidR="007E0B06" w:rsidRPr="00B37880">
        <w:rPr>
          <w:rFonts w:cs="Arial"/>
          <w:bCs/>
          <w:lang w:val="pl-PL"/>
        </w:rPr>
        <w:t>5700</w:t>
      </w:r>
      <w:r w:rsidRPr="00B37880">
        <w:rPr>
          <w:rFonts w:cs="Arial"/>
          <w:bCs/>
          <w:lang w:val="pl-PL"/>
        </w:rPr>
        <w:t xml:space="preserve"> ofert</w:t>
      </w:r>
      <w:r w:rsidR="00583CDC" w:rsidRPr="00B37880">
        <w:rPr>
          <w:rFonts w:cs="Arial"/>
          <w:bCs/>
          <w:lang w:val="pl-PL"/>
        </w:rPr>
        <w:t>y</w:t>
      </w:r>
      <w:r w:rsidRPr="00B37880">
        <w:rPr>
          <w:rFonts w:cs="Arial"/>
          <w:bCs/>
          <w:lang w:val="pl-PL"/>
        </w:rPr>
        <w:t xml:space="preserve"> pracy w zawodach deficytowych</w:t>
      </w:r>
      <w:r w:rsidR="00583CDC" w:rsidRPr="00B37880">
        <w:rPr>
          <w:rFonts w:cs="Arial"/>
          <w:bCs/>
          <w:lang w:val="pl-PL"/>
        </w:rPr>
        <w:t xml:space="preserve"> (w tym </w:t>
      </w:r>
      <w:r w:rsidR="007E0B06" w:rsidRPr="00B37880">
        <w:rPr>
          <w:rFonts w:cs="Arial"/>
          <w:bCs/>
          <w:lang w:val="pl-PL"/>
        </w:rPr>
        <w:t>1187</w:t>
      </w:r>
      <w:r w:rsidR="00583CDC" w:rsidRPr="00B37880">
        <w:rPr>
          <w:rFonts w:cs="Arial"/>
          <w:bCs/>
          <w:lang w:val="pl-PL"/>
        </w:rPr>
        <w:t xml:space="preserve"> ofert pracy subsydiowanej)</w:t>
      </w:r>
      <w:r w:rsidR="00991557" w:rsidRPr="00B37880">
        <w:rPr>
          <w:rFonts w:cs="Arial"/>
          <w:bCs/>
          <w:lang w:val="pl-PL"/>
        </w:rPr>
        <w:t>,</w:t>
      </w:r>
      <w:r w:rsidRPr="00B37880">
        <w:rPr>
          <w:rFonts w:cs="Arial"/>
          <w:bCs/>
          <w:lang w:val="pl-PL"/>
        </w:rPr>
        <w:t xml:space="preserve"> a napływ bezrobotnych wynosił </w:t>
      </w:r>
      <w:r w:rsidR="007E0B06" w:rsidRPr="00B37880">
        <w:rPr>
          <w:rFonts w:cs="Arial"/>
          <w:bCs/>
          <w:lang w:val="pl-PL"/>
        </w:rPr>
        <w:t>1966</w:t>
      </w:r>
      <w:r w:rsidR="00583CDC" w:rsidRPr="00B37880">
        <w:rPr>
          <w:rFonts w:cs="Arial"/>
          <w:bCs/>
          <w:lang w:val="pl-PL"/>
        </w:rPr>
        <w:t xml:space="preserve"> </w:t>
      </w:r>
      <w:r w:rsidR="007E0B06" w:rsidRPr="00B37880">
        <w:rPr>
          <w:rFonts w:cs="Arial"/>
          <w:bCs/>
          <w:lang w:val="pl-PL"/>
        </w:rPr>
        <w:t>osób</w:t>
      </w:r>
      <w:r w:rsidRPr="00B37880">
        <w:rPr>
          <w:rFonts w:cs="Arial"/>
          <w:bCs/>
          <w:lang w:val="pl-PL"/>
        </w:rPr>
        <w:t>. Największe wskaźniki intensywności deficytu zanotowano w następujących zawodach:</w:t>
      </w:r>
    </w:p>
    <w:tbl>
      <w:tblPr>
        <w:tblW w:w="8520" w:type="dxa"/>
        <w:jc w:val="center"/>
        <w:tblCellMar>
          <w:left w:w="70" w:type="dxa"/>
          <w:right w:w="70" w:type="dxa"/>
        </w:tblCellMar>
        <w:tblLook w:val="04A0" w:firstRow="1" w:lastRow="0" w:firstColumn="1" w:lastColumn="0" w:noHBand="0" w:noVBand="1"/>
      </w:tblPr>
      <w:tblGrid>
        <w:gridCol w:w="420"/>
        <w:gridCol w:w="2600"/>
        <w:gridCol w:w="840"/>
        <w:gridCol w:w="1101"/>
        <w:gridCol w:w="1080"/>
        <w:gridCol w:w="1300"/>
        <w:gridCol w:w="1200"/>
      </w:tblGrid>
      <w:tr w:rsidR="007E0B06" w:rsidRPr="00B37880" w:rsidTr="007E0B06">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proofErr w:type="gramStart"/>
            <w:r w:rsidRPr="00B37880">
              <w:rPr>
                <w:rFonts w:cs="Arial"/>
                <w:color w:val="000000"/>
                <w:sz w:val="16"/>
                <w:szCs w:val="16"/>
                <w:lang w:val="pl-PL" w:eastAsia="pl-PL" w:bidi="ar-SA"/>
              </w:rPr>
              <w:t>w</w:t>
            </w:r>
            <w:proofErr w:type="gramEnd"/>
            <w:r w:rsidRPr="00B37880">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Wskaźnik intensywności deficytu</w:t>
            </w:r>
          </w:p>
        </w:tc>
      </w:tr>
      <w:tr w:rsidR="007E0B06" w:rsidRPr="00B37880" w:rsidTr="007E0B06">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left"/>
              <w:rPr>
                <w:rFonts w:cs="Arial"/>
                <w:color w:val="000000"/>
                <w:sz w:val="16"/>
                <w:szCs w:val="16"/>
                <w:lang w:val="pl-PL" w:eastAsia="pl-PL" w:bidi="ar-SA"/>
              </w:rPr>
            </w:pPr>
            <w:proofErr w:type="gramStart"/>
            <w:r w:rsidRPr="00B37880">
              <w:rPr>
                <w:rFonts w:cs="Arial"/>
                <w:color w:val="000000"/>
                <w:sz w:val="16"/>
                <w:szCs w:val="16"/>
                <w:lang w:val="pl-PL" w:eastAsia="pl-PL" w:bidi="ar-SA"/>
              </w:rPr>
              <w:t>Kontroler jakości</w:t>
            </w:r>
            <w:proofErr w:type="gramEnd"/>
            <w:r w:rsidRPr="00B37880">
              <w:rPr>
                <w:rFonts w:cs="Arial"/>
                <w:color w:val="000000"/>
                <w:sz w:val="16"/>
                <w:szCs w:val="16"/>
                <w:lang w:val="pl-PL" w:eastAsia="pl-PL" w:bidi="ar-SA"/>
              </w:rPr>
              <w:t xml:space="preserve"> połączeń spawanych</w:t>
            </w:r>
          </w:p>
        </w:tc>
        <w:tc>
          <w:tcPr>
            <w:tcW w:w="84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311902</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23</w:t>
            </w:r>
          </w:p>
        </w:tc>
        <w:tc>
          <w:tcPr>
            <w:tcW w:w="13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23,0000</w:t>
            </w:r>
          </w:p>
        </w:tc>
      </w:tr>
      <w:tr w:rsidR="007E0B06" w:rsidRPr="00B37880" w:rsidTr="007E0B06">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Pracownik obsługi produktów finansowych</w:t>
            </w:r>
          </w:p>
        </w:tc>
        <w:tc>
          <w:tcPr>
            <w:tcW w:w="84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331104</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20</w:t>
            </w:r>
          </w:p>
        </w:tc>
        <w:tc>
          <w:tcPr>
            <w:tcW w:w="13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w:t>
            </w:r>
          </w:p>
        </w:tc>
        <w:tc>
          <w:tcPr>
            <w:tcW w:w="12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20,0000</w:t>
            </w:r>
          </w:p>
        </w:tc>
      </w:tr>
      <w:tr w:rsidR="007E0B06" w:rsidRPr="00B37880" w:rsidTr="007E0B06">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Pośrednik finansowy</w:t>
            </w:r>
          </w:p>
        </w:tc>
        <w:tc>
          <w:tcPr>
            <w:tcW w:w="84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331103</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29</w:t>
            </w:r>
          </w:p>
        </w:tc>
        <w:tc>
          <w:tcPr>
            <w:tcW w:w="13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14,5000</w:t>
            </w:r>
          </w:p>
        </w:tc>
      </w:tr>
      <w:tr w:rsidR="007E0B06" w:rsidRPr="00B37880" w:rsidTr="007E0B06">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Pracownik agencji pracy tymczasowej</w:t>
            </w:r>
          </w:p>
        </w:tc>
        <w:tc>
          <w:tcPr>
            <w:tcW w:w="84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333302</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78</w:t>
            </w:r>
          </w:p>
        </w:tc>
        <w:tc>
          <w:tcPr>
            <w:tcW w:w="13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13,0000</w:t>
            </w:r>
          </w:p>
        </w:tc>
      </w:tr>
      <w:tr w:rsidR="007E0B06" w:rsidRPr="00B37880" w:rsidTr="007E0B06">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Pozostali funkcjonariusze służby więziennej</w:t>
            </w:r>
          </w:p>
        </w:tc>
        <w:tc>
          <w:tcPr>
            <w:tcW w:w="84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335690</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13</w:t>
            </w:r>
          </w:p>
        </w:tc>
        <w:tc>
          <w:tcPr>
            <w:tcW w:w="13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13,0000</w:t>
            </w:r>
          </w:p>
        </w:tc>
      </w:tr>
      <w:tr w:rsidR="007E0B06" w:rsidRPr="00B37880" w:rsidTr="007E0B06">
        <w:trPr>
          <w:trHeight w:val="170"/>
          <w:jc w:val="center"/>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Razem</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11</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163</w:t>
            </w:r>
          </w:p>
        </w:tc>
        <w:tc>
          <w:tcPr>
            <w:tcW w:w="13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w:t>
            </w:r>
          </w:p>
        </w:tc>
        <w:tc>
          <w:tcPr>
            <w:tcW w:w="1200" w:type="dxa"/>
            <w:tcBorders>
              <w:top w:val="nil"/>
              <w:left w:val="nil"/>
              <w:bottom w:val="single" w:sz="4" w:space="0" w:color="auto"/>
              <w:right w:val="single" w:sz="4" w:space="0" w:color="auto"/>
            </w:tcBorders>
            <w:shd w:val="clear" w:color="000000" w:fill="D9D9D9"/>
            <w:noWrap/>
            <w:vAlign w:val="bottom"/>
            <w:hideMark/>
          </w:tcPr>
          <w:p w:rsidR="007E0B06" w:rsidRPr="00B37880" w:rsidRDefault="007E0B06" w:rsidP="007E0B06">
            <w:pPr>
              <w:spacing w:after="0" w:line="240" w:lineRule="auto"/>
              <w:jc w:val="left"/>
              <w:rPr>
                <w:rFonts w:cs="Arial"/>
                <w:color w:val="000000"/>
                <w:lang w:val="pl-PL" w:eastAsia="pl-PL" w:bidi="ar-SA"/>
              </w:rPr>
            </w:pPr>
            <w:r w:rsidRPr="00B37880">
              <w:rPr>
                <w:rFonts w:cs="Arial"/>
                <w:color w:val="000000"/>
                <w:lang w:val="pl-PL" w:eastAsia="pl-PL" w:bidi="ar-SA"/>
              </w:rPr>
              <w:t> </w:t>
            </w:r>
          </w:p>
        </w:tc>
      </w:tr>
    </w:tbl>
    <w:p w:rsidR="00C93EF7" w:rsidRPr="00B37880" w:rsidRDefault="00C93EF7" w:rsidP="00C93EF7">
      <w:pPr>
        <w:ind w:left="348"/>
        <w:rPr>
          <w:rFonts w:cs="Arial"/>
          <w:bCs/>
          <w:lang w:val="pl-PL"/>
        </w:rPr>
      </w:pPr>
    </w:p>
    <w:p w:rsidR="009C64E8" w:rsidRPr="00B37880" w:rsidRDefault="009C64E8" w:rsidP="009C64E8">
      <w:pPr>
        <w:ind w:left="348" w:firstLine="360"/>
        <w:rPr>
          <w:rFonts w:cs="Arial"/>
          <w:bCs/>
          <w:lang w:val="pl-PL"/>
        </w:rPr>
      </w:pPr>
      <w:r w:rsidRPr="00B37880">
        <w:rPr>
          <w:rFonts w:cs="Arial"/>
          <w:bCs/>
          <w:lang w:val="pl-PL"/>
        </w:rPr>
        <w:t>Najwięcej</w:t>
      </w:r>
      <w:r w:rsidR="007E0B06" w:rsidRPr="00B37880">
        <w:rPr>
          <w:rFonts w:cs="Arial"/>
          <w:bCs/>
          <w:lang w:val="pl-PL"/>
        </w:rPr>
        <w:t xml:space="preserve"> </w:t>
      </w:r>
      <w:r w:rsidRPr="00B37880">
        <w:rPr>
          <w:rFonts w:cs="Arial"/>
          <w:bCs/>
          <w:lang w:val="pl-PL"/>
        </w:rPr>
        <w:t xml:space="preserve">ofert pracy w </w:t>
      </w:r>
      <w:r w:rsidR="00583CDC" w:rsidRPr="00B37880">
        <w:rPr>
          <w:rFonts w:cs="Arial"/>
          <w:bCs/>
          <w:lang w:val="pl-PL"/>
        </w:rPr>
        <w:t>tej grupie wpłynęło w zawod</w:t>
      </w:r>
      <w:r w:rsidR="007E0B06" w:rsidRPr="00B37880">
        <w:rPr>
          <w:rFonts w:cs="Arial"/>
          <w:bCs/>
          <w:lang w:val="pl-PL"/>
        </w:rPr>
        <w:t>ach: opiekun osoby starszej (1801 ofert pracy, w tym 65 ofert pracy subsydiowanej) oraz</w:t>
      </w:r>
      <w:r w:rsidR="00583CDC" w:rsidRPr="00B37880">
        <w:rPr>
          <w:rFonts w:cs="Arial"/>
          <w:bCs/>
          <w:lang w:val="pl-PL"/>
        </w:rPr>
        <w:t xml:space="preserve"> </w:t>
      </w:r>
      <w:r w:rsidRPr="00B37880">
        <w:rPr>
          <w:rFonts w:cs="Arial"/>
          <w:bCs/>
          <w:lang w:val="pl-PL"/>
        </w:rPr>
        <w:t xml:space="preserve">przedstawiciel handlowy, </w:t>
      </w:r>
      <w:r w:rsidR="007E0B06" w:rsidRPr="00B37880">
        <w:rPr>
          <w:rFonts w:cs="Arial"/>
          <w:bCs/>
          <w:lang w:val="pl-PL"/>
        </w:rPr>
        <w:t>(1145 ofert pracy, w tym 106 ofert pracy subsydiowanej)</w:t>
      </w:r>
      <w:r w:rsidRPr="00B37880">
        <w:rPr>
          <w:rFonts w:cs="Arial"/>
          <w:bCs/>
          <w:lang w:val="pl-PL"/>
        </w:rPr>
        <w:t>.</w:t>
      </w:r>
    </w:p>
    <w:p w:rsidR="002E3323" w:rsidRDefault="007F4833" w:rsidP="009A67F0">
      <w:pPr>
        <w:pStyle w:val="Akapitzlist"/>
        <w:numPr>
          <w:ilvl w:val="0"/>
          <w:numId w:val="15"/>
        </w:numPr>
        <w:rPr>
          <w:rFonts w:cs="Arial"/>
          <w:bCs/>
          <w:lang w:val="pl-PL"/>
        </w:rPr>
      </w:pPr>
      <w:r w:rsidRPr="00B37880">
        <w:rPr>
          <w:rFonts w:cs="Arial"/>
          <w:bCs/>
          <w:lang w:val="pl-PL"/>
        </w:rPr>
        <w:t>W</w:t>
      </w:r>
      <w:r w:rsidR="002E3323" w:rsidRPr="00B37880">
        <w:rPr>
          <w:rFonts w:cs="Arial"/>
          <w:bCs/>
          <w:lang w:val="pl-PL"/>
        </w:rPr>
        <w:t xml:space="preserve"> grupie </w:t>
      </w:r>
      <w:r w:rsidR="002E3323" w:rsidRPr="00B37880">
        <w:rPr>
          <w:rFonts w:cs="Arial"/>
          <w:bCs/>
          <w:u w:val="single"/>
          <w:lang w:val="pl-PL"/>
        </w:rPr>
        <w:t>„</w:t>
      </w:r>
      <w:r w:rsidR="005C5FB8" w:rsidRPr="00B37880">
        <w:rPr>
          <w:rFonts w:cs="Arial"/>
          <w:b/>
          <w:bCs/>
          <w:u w:val="single"/>
          <w:lang w:val="pl-PL"/>
        </w:rPr>
        <w:t>specjaliści</w:t>
      </w:r>
      <w:r w:rsidR="002E3323" w:rsidRPr="00B37880">
        <w:rPr>
          <w:rFonts w:cs="Arial"/>
          <w:bCs/>
          <w:u w:val="single"/>
          <w:lang w:val="pl-PL"/>
        </w:rPr>
        <w:t>”</w:t>
      </w:r>
      <w:r w:rsidR="00861174" w:rsidRPr="00B37880">
        <w:rPr>
          <w:rFonts w:cs="Arial"/>
          <w:bCs/>
          <w:lang w:val="pl-PL"/>
        </w:rPr>
        <w:t xml:space="preserve"> </w:t>
      </w:r>
      <w:r w:rsidR="002E3323" w:rsidRPr="00B37880">
        <w:rPr>
          <w:rFonts w:cs="Arial"/>
          <w:bCs/>
          <w:lang w:val="pl-PL"/>
        </w:rPr>
        <w:t xml:space="preserve">wyodrębniono </w:t>
      </w:r>
      <w:r w:rsidR="007E0B06" w:rsidRPr="00B37880">
        <w:rPr>
          <w:rFonts w:cs="Arial"/>
          <w:bCs/>
          <w:lang w:val="pl-PL"/>
        </w:rPr>
        <w:t>73</w:t>
      </w:r>
      <w:r w:rsidR="002E3323" w:rsidRPr="00B37880">
        <w:rPr>
          <w:rFonts w:cs="Arial"/>
          <w:bCs/>
          <w:lang w:val="pl-PL"/>
        </w:rPr>
        <w:t xml:space="preserve"> </w:t>
      </w:r>
      <w:r w:rsidR="00555A12" w:rsidRPr="00B37880">
        <w:rPr>
          <w:rFonts w:cs="Arial"/>
          <w:bCs/>
          <w:lang w:val="pl-PL"/>
        </w:rPr>
        <w:t>zawod</w:t>
      </w:r>
      <w:r w:rsidR="007E0B06" w:rsidRPr="00B37880">
        <w:rPr>
          <w:rFonts w:cs="Arial"/>
          <w:bCs/>
          <w:lang w:val="pl-PL"/>
        </w:rPr>
        <w:t>y</w:t>
      </w:r>
      <w:r w:rsidR="002E3323" w:rsidRPr="00B37880">
        <w:rPr>
          <w:rFonts w:cs="Arial"/>
          <w:bCs/>
          <w:lang w:val="pl-PL"/>
        </w:rPr>
        <w:t xml:space="preserve"> deficytow</w:t>
      </w:r>
      <w:r w:rsidR="007E0B06" w:rsidRPr="00B37880">
        <w:rPr>
          <w:rFonts w:cs="Arial"/>
          <w:bCs/>
          <w:lang w:val="pl-PL"/>
        </w:rPr>
        <w:t>e</w:t>
      </w:r>
      <w:r w:rsidR="002E3323" w:rsidRPr="00B37880">
        <w:rPr>
          <w:rFonts w:cs="Arial"/>
          <w:bCs/>
          <w:lang w:val="pl-PL"/>
        </w:rPr>
        <w:t xml:space="preserve">. W tych zawodach pracodawcy zgłosili </w:t>
      </w:r>
      <w:r w:rsidR="007E0B06" w:rsidRPr="00B37880">
        <w:rPr>
          <w:rFonts w:cs="Arial"/>
          <w:bCs/>
          <w:lang w:val="pl-PL"/>
        </w:rPr>
        <w:t>2488</w:t>
      </w:r>
      <w:r w:rsidR="002E3323" w:rsidRPr="00B37880">
        <w:rPr>
          <w:rFonts w:cs="Arial"/>
          <w:bCs/>
          <w:lang w:val="pl-PL"/>
        </w:rPr>
        <w:t xml:space="preserve"> ofert pracy</w:t>
      </w:r>
      <w:r w:rsidR="000D01DA" w:rsidRPr="00B37880">
        <w:rPr>
          <w:rFonts w:cs="Arial"/>
          <w:bCs/>
          <w:lang w:val="pl-PL"/>
        </w:rPr>
        <w:t xml:space="preserve"> (w tym </w:t>
      </w:r>
      <w:r w:rsidR="007E0B06" w:rsidRPr="00B37880">
        <w:rPr>
          <w:rFonts w:cs="Arial"/>
          <w:bCs/>
          <w:lang w:val="pl-PL"/>
        </w:rPr>
        <w:t>483</w:t>
      </w:r>
      <w:r w:rsidR="000D01DA" w:rsidRPr="00B37880">
        <w:rPr>
          <w:rFonts w:cs="Arial"/>
          <w:bCs/>
          <w:lang w:val="pl-PL"/>
        </w:rPr>
        <w:t xml:space="preserve"> ofert</w:t>
      </w:r>
      <w:r w:rsidR="007E0B06" w:rsidRPr="00B37880">
        <w:rPr>
          <w:rFonts w:cs="Arial"/>
          <w:bCs/>
          <w:lang w:val="pl-PL"/>
        </w:rPr>
        <w:t>y</w:t>
      </w:r>
      <w:r w:rsidR="000D01DA" w:rsidRPr="00B37880">
        <w:rPr>
          <w:rFonts w:cs="Arial"/>
          <w:bCs/>
          <w:lang w:val="pl-PL"/>
        </w:rPr>
        <w:t xml:space="preserve"> pracy subsydiowanej)</w:t>
      </w:r>
      <w:r w:rsidR="002E3323" w:rsidRPr="00B37880">
        <w:rPr>
          <w:rFonts w:cs="Arial"/>
          <w:bCs/>
          <w:lang w:val="pl-PL"/>
        </w:rPr>
        <w:t xml:space="preserve">, przy jednoczesnym napływie bezrobotnych wynoszącym </w:t>
      </w:r>
      <w:r w:rsidR="007E0B06" w:rsidRPr="00B37880">
        <w:rPr>
          <w:rFonts w:cs="Arial"/>
          <w:bCs/>
          <w:lang w:val="pl-PL"/>
        </w:rPr>
        <w:t>1082</w:t>
      </w:r>
      <w:r w:rsidR="002E3323" w:rsidRPr="00B37880">
        <w:rPr>
          <w:rFonts w:cs="Arial"/>
          <w:bCs/>
          <w:lang w:val="pl-PL"/>
        </w:rPr>
        <w:t xml:space="preserve"> os</w:t>
      </w:r>
      <w:r w:rsidR="007E0B06" w:rsidRPr="00B37880">
        <w:rPr>
          <w:rFonts w:cs="Arial"/>
          <w:bCs/>
          <w:lang w:val="pl-PL"/>
        </w:rPr>
        <w:t>o</w:t>
      </w:r>
      <w:r w:rsidR="00DF208A" w:rsidRPr="00B37880">
        <w:rPr>
          <w:rFonts w:cs="Arial"/>
          <w:bCs/>
          <w:lang w:val="pl-PL"/>
        </w:rPr>
        <w:t>b</w:t>
      </w:r>
      <w:r w:rsidR="007E0B06" w:rsidRPr="00B37880">
        <w:rPr>
          <w:rFonts w:cs="Arial"/>
          <w:bCs/>
          <w:lang w:val="pl-PL"/>
        </w:rPr>
        <w:t>y</w:t>
      </w:r>
      <w:r w:rsidR="002E3323" w:rsidRPr="00B37880">
        <w:rPr>
          <w:rFonts w:cs="Arial"/>
          <w:bCs/>
          <w:lang w:val="pl-PL"/>
        </w:rPr>
        <w:t>. Największe wskaźniki inte</w:t>
      </w:r>
      <w:r w:rsidR="005C5FB8" w:rsidRPr="00B37880">
        <w:rPr>
          <w:rFonts w:cs="Arial"/>
          <w:bCs/>
          <w:lang w:val="pl-PL"/>
        </w:rPr>
        <w:t>nsywności deficytu zanotowano w </w:t>
      </w:r>
      <w:r w:rsidR="002E3323" w:rsidRPr="00B37880">
        <w:rPr>
          <w:rFonts w:cs="Arial"/>
          <w:bCs/>
          <w:lang w:val="pl-PL"/>
        </w:rPr>
        <w:t>następujących zawodach:</w:t>
      </w:r>
    </w:p>
    <w:p w:rsidR="004D05AF" w:rsidRPr="00B37880" w:rsidRDefault="004D05AF" w:rsidP="004D05AF">
      <w:pPr>
        <w:pStyle w:val="Akapitzlist"/>
        <w:rPr>
          <w:rFonts w:cs="Arial"/>
          <w:bCs/>
          <w:lang w:val="pl-PL"/>
        </w:rPr>
      </w:pPr>
    </w:p>
    <w:tbl>
      <w:tblPr>
        <w:tblW w:w="8520" w:type="dxa"/>
        <w:jc w:val="center"/>
        <w:tblCellMar>
          <w:left w:w="70" w:type="dxa"/>
          <w:right w:w="70" w:type="dxa"/>
        </w:tblCellMar>
        <w:tblLook w:val="04A0" w:firstRow="1" w:lastRow="0" w:firstColumn="1" w:lastColumn="0" w:noHBand="0" w:noVBand="1"/>
      </w:tblPr>
      <w:tblGrid>
        <w:gridCol w:w="420"/>
        <w:gridCol w:w="2600"/>
        <w:gridCol w:w="840"/>
        <w:gridCol w:w="1101"/>
        <w:gridCol w:w="1080"/>
        <w:gridCol w:w="1300"/>
        <w:gridCol w:w="1200"/>
      </w:tblGrid>
      <w:tr w:rsidR="007E0B06" w:rsidRPr="00B37880" w:rsidTr="007E0B06">
        <w:trPr>
          <w:trHeight w:val="675"/>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lastRenderedPageBreak/>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proofErr w:type="gramStart"/>
            <w:r w:rsidRPr="00B37880">
              <w:rPr>
                <w:rFonts w:cs="Arial"/>
                <w:color w:val="000000"/>
                <w:sz w:val="16"/>
                <w:szCs w:val="16"/>
                <w:lang w:val="pl-PL" w:eastAsia="pl-PL" w:bidi="ar-SA"/>
              </w:rPr>
              <w:t>w</w:t>
            </w:r>
            <w:proofErr w:type="gramEnd"/>
            <w:r w:rsidRPr="00B37880">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Wskaźnik intensywności deficytu</w:t>
            </w:r>
          </w:p>
        </w:tc>
      </w:tr>
      <w:tr w:rsidR="007E0B06" w:rsidRPr="00B37880" w:rsidTr="007E0B06">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Analityk systemów teleinformatycznych</w:t>
            </w:r>
          </w:p>
        </w:tc>
        <w:tc>
          <w:tcPr>
            <w:tcW w:w="84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251101</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71</w:t>
            </w:r>
          </w:p>
        </w:tc>
        <w:tc>
          <w:tcPr>
            <w:tcW w:w="13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23,6667</w:t>
            </w:r>
          </w:p>
        </w:tc>
      </w:tr>
      <w:tr w:rsidR="007E0B06" w:rsidRPr="00B37880" w:rsidTr="007E0B06">
        <w:trPr>
          <w:trHeight w:val="45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Nauczyciel w placówkach pozaszkolnych</w:t>
            </w:r>
          </w:p>
        </w:tc>
        <w:tc>
          <w:tcPr>
            <w:tcW w:w="84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235910</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18</w:t>
            </w:r>
          </w:p>
        </w:tc>
        <w:tc>
          <w:tcPr>
            <w:tcW w:w="13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w:t>
            </w:r>
          </w:p>
        </w:tc>
        <w:tc>
          <w:tcPr>
            <w:tcW w:w="12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18,0000</w:t>
            </w:r>
          </w:p>
        </w:tc>
      </w:tr>
      <w:tr w:rsidR="007E0B06" w:rsidRPr="00B37880" w:rsidTr="007E0B06">
        <w:trPr>
          <w:trHeight w:val="45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Nauczyciel techniki w szkole podstawowej</w:t>
            </w:r>
          </w:p>
        </w:tc>
        <w:tc>
          <w:tcPr>
            <w:tcW w:w="84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234117</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16</w:t>
            </w:r>
          </w:p>
        </w:tc>
        <w:tc>
          <w:tcPr>
            <w:tcW w:w="13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16,0000</w:t>
            </w:r>
          </w:p>
        </w:tc>
      </w:tr>
      <w:tr w:rsidR="007E0B06" w:rsidRPr="00B37880" w:rsidTr="007E0B06">
        <w:trPr>
          <w:trHeight w:val="285"/>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Inżynier utrzymania ruchu</w:t>
            </w:r>
          </w:p>
        </w:tc>
        <w:tc>
          <w:tcPr>
            <w:tcW w:w="84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214103</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30</w:t>
            </w:r>
          </w:p>
        </w:tc>
        <w:tc>
          <w:tcPr>
            <w:tcW w:w="13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10,0000</w:t>
            </w:r>
          </w:p>
        </w:tc>
      </w:tr>
      <w:tr w:rsidR="007E0B06" w:rsidRPr="00B37880" w:rsidTr="007E0B06">
        <w:trPr>
          <w:trHeight w:val="285"/>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7E0B06" w:rsidRPr="00B37880" w:rsidRDefault="007E0B06" w:rsidP="007E0B06">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Rzeczoznawca majątkowy</w:t>
            </w:r>
          </w:p>
        </w:tc>
        <w:tc>
          <w:tcPr>
            <w:tcW w:w="84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244102</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w:t>
            </w:r>
          </w:p>
        </w:tc>
        <w:tc>
          <w:tcPr>
            <w:tcW w:w="13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w:t>
            </w:r>
          </w:p>
        </w:tc>
        <w:tc>
          <w:tcPr>
            <w:tcW w:w="12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9,0000</w:t>
            </w:r>
          </w:p>
        </w:tc>
      </w:tr>
      <w:tr w:rsidR="007E0B06" w:rsidRPr="00B37880" w:rsidTr="007E0B06">
        <w:trPr>
          <w:trHeight w:val="42"/>
          <w:jc w:val="center"/>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Razem</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w:t>
            </w:r>
          </w:p>
        </w:tc>
        <w:tc>
          <w:tcPr>
            <w:tcW w:w="108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144</w:t>
            </w:r>
          </w:p>
        </w:tc>
        <w:tc>
          <w:tcPr>
            <w:tcW w:w="1300" w:type="dxa"/>
            <w:tcBorders>
              <w:top w:val="nil"/>
              <w:left w:val="nil"/>
              <w:bottom w:val="single" w:sz="4" w:space="0" w:color="auto"/>
              <w:right w:val="single" w:sz="4" w:space="0" w:color="auto"/>
            </w:tcBorders>
            <w:shd w:val="clear" w:color="auto" w:fill="auto"/>
            <w:noWrap/>
            <w:vAlign w:val="center"/>
            <w:hideMark/>
          </w:tcPr>
          <w:p w:rsidR="007E0B06" w:rsidRPr="00B37880" w:rsidRDefault="007E0B06" w:rsidP="007E0B06">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10</w:t>
            </w:r>
          </w:p>
        </w:tc>
        <w:tc>
          <w:tcPr>
            <w:tcW w:w="1200" w:type="dxa"/>
            <w:tcBorders>
              <w:top w:val="nil"/>
              <w:left w:val="nil"/>
              <w:bottom w:val="single" w:sz="4" w:space="0" w:color="auto"/>
              <w:right w:val="single" w:sz="4" w:space="0" w:color="auto"/>
            </w:tcBorders>
            <w:shd w:val="clear" w:color="000000" w:fill="D9D9D9"/>
            <w:noWrap/>
            <w:vAlign w:val="bottom"/>
            <w:hideMark/>
          </w:tcPr>
          <w:p w:rsidR="007E0B06" w:rsidRPr="00B37880" w:rsidRDefault="007E0B06" w:rsidP="007E0B06">
            <w:pPr>
              <w:spacing w:after="0" w:line="240" w:lineRule="auto"/>
              <w:jc w:val="left"/>
              <w:rPr>
                <w:rFonts w:cs="Arial"/>
                <w:color w:val="000000"/>
                <w:lang w:val="pl-PL" w:eastAsia="pl-PL" w:bidi="ar-SA"/>
              </w:rPr>
            </w:pPr>
            <w:r w:rsidRPr="00B37880">
              <w:rPr>
                <w:rFonts w:cs="Arial"/>
                <w:color w:val="000000"/>
                <w:lang w:val="pl-PL" w:eastAsia="pl-PL" w:bidi="ar-SA"/>
              </w:rPr>
              <w:t> </w:t>
            </w:r>
          </w:p>
        </w:tc>
      </w:tr>
    </w:tbl>
    <w:p w:rsidR="005C5FB8" w:rsidRPr="00B37880" w:rsidRDefault="005C5FB8" w:rsidP="00A9536A">
      <w:pPr>
        <w:pStyle w:val="Akapitzlist"/>
        <w:spacing w:after="0"/>
        <w:rPr>
          <w:rFonts w:cs="Arial"/>
          <w:bCs/>
          <w:lang w:val="pl-PL"/>
        </w:rPr>
      </w:pPr>
    </w:p>
    <w:p w:rsidR="002E3323" w:rsidRPr="00B37880" w:rsidRDefault="002E3323" w:rsidP="00A9536A">
      <w:pPr>
        <w:spacing w:after="0"/>
        <w:ind w:firstLine="348"/>
        <w:rPr>
          <w:rFonts w:cs="Arial"/>
          <w:bCs/>
          <w:lang w:val="pl-PL"/>
        </w:rPr>
      </w:pPr>
      <w:r w:rsidRPr="00B37880">
        <w:rPr>
          <w:rFonts w:cs="Arial"/>
          <w:bCs/>
          <w:lang w:val="pl-PL"/>
        </w:rPr>
        <w:t xml:space="preserve">W zawodzie </w:t>
      </w:r>
      <w:r w:rsidR="005C5FB8" w:rsidRPr="00B37880">
        <w:rPr>
          <w:rFonts w:eastAsia="Calibri" w:cs="Arial"/>
          <w:lang w:val="pl-PL"/>
        </w:rPr>
        <w:t>doradca finansowy</w:t>
      </w:r>
      <w:r w:rsidR="005631E6" w:rsidRPr="00B37880">
        <w:rPr>
          <w:rFonts w:eastAsia="Calibri" w:cs="Arial"/>
          <w:lang w:val="pl-PL"/>
        </w:rPr>
        <w:t xml:space="preserve">, w którym wpłynęło najwięcej ofert w tej wielkiej grupie zawodów, </w:t>
      </w:r>
      <w:r w:rsidRPr="00B37880">
        <w:rPr>
          <w:rFonts w:cs="Arial"/>
          <w:bCs/>
          <w:lang w:val="pl-PL"/>
        </w:rPr>
        <w:t>do powia</w:t>
      </w:r>
      <w:r w:rsidR="00732A6C" w:rsidRPr="00B37880">
        <w:rPr>
          <w:rFonts w:cs="Arial"/>
          <w:bCs/>
          <w:lang w:val="pl-PL"/>
        </w:rPr>
        <w:t>towych urzędów pracy wpłynęły</w:t>
      </w:r>
      <w:r w:rsidR="00297A69" w:rsidRPr="00B37880">
        <w:rPr>
          <w:rFonts w:cs="Arial"/>
          <w:bCs/>
          <w:lang w:val="pl-PL"/>
        </w:rPr>
        <w:t xml:space="preserve"> w </w:t>
      </w:r>
      <w:r w:rsidR="00D60D4A" w:rsidRPr="00B37880">
        <w:rPr>
          <w:rFonts w:cs="Arial"/>
          <w:bCs/>
          <w:lang w:val="pl-PL"/>
        </w:rPr>
        <w:t>2014</w:t>
      </w:r>
      <w:r w:rsidRPr="00B37880">
        <w:rPr>
          <w:rFonts w:cs="Arial"/>
          <w:bCs/>
          <w:lang w:val="pl-PL"/>
        </w:rPr>
        <w:t xml:space="preserve"> roku </w:t>
      </w:r>
      <w:r w:rsidR="007E0B06" w:rsidRPr="00B37880">
        <w:rPr>
          <w:rFonts w:cs="Arial"/>
          <w:bCs/>
          <w:lang w:val="pl-PL"/>
        </w:rPr>
        <w:t>306</w:t>
      </w:r>
      <w:r w:rsidR="005C5FB8" w:rsidRPr="00B37880">
        <w:rPr>
          <w:rFonts w:cs="Arial"/>
          <w:bCs/>
          <w:lang w:val="pl-PL"/>
        </w:rPr>
        <w:t xml:space="preserve"> ofert pracy</w:t>
      </w:r>
      <w:r w:rsidR="00732A6C" w:rsidRPr="00B37880">
        <w:rPr>
          <w:rFonts w:cs="Arial"/>
          <w:bCs/>
          <w:lang w:val="pl-PL"/>
        </w:rPr>
        <w:t xml:space="preserve"> (w tym 1</w:t>
      </w:r>
      <w:r w:rsidR="007E0B06" w:rsidRPr="00B37880">
        <w:rPr>
          <w:rFonts w:cs="Arial"/>
          <w:bCs/>
          <w:lang w:val="pl-PL"/>
        </w:rPr>
        <w:t>5</w:t>
      </w:r>
      <w:r w:rsidR="00732A6C" w:rsidRPr="00B37880">
        <w:rPr>
          <w:rFonts w:cs="Arial"/>
          <w:bCs/>
          <w:lang w:val="pl-PL"/>
        </w:rPr>
        <w:t xml:space="preserve"> ofert pracy subsydiowanej)</w:t>
      </w:r>
      <w:r w:rsidR="005C5FB8" w:rsidRPr="00B37880">
        <w:rPr>
          <w:rFonts w:cs="Arial"/>
          <w:bCs/>
          <w:lang w:val="pl-PL"/>
        </w:rPr>
        <w:t>, a </w:t>
      </w:r>
      <w:r w:rsidRPr="00B37880">
        <w:rPr>
          <w:rFonts w:cs="Arial"/>
          <w:bCs/>
          <w:lang w:val="pl-PL"/>
        </w:rPr>
        <w:t>zarejestrował</w:t>
      </w:r>
      <w:r w:rsidR="005631E6" w:rsidRPr="00B37880">
        <w:rPr>
          <w:rFonts w:cs="Arial"/>
          <w:bCs/>
          <w:lang w:val="pl-PL"/>
        </w:rPr>
        <w:t>o</w:t>
      </w:r>
      <w:r w:rsidRPr="00B37880">
        <w:rPr>
          <w:rFonts w:cs="Arial"/>
          <w:bCs/>
          <w:lang w:val="pl-PL"/>
        </w:rPr>
        <w:t xml:space="preserve"> się jedynie </w:t>
      </w:r>
      <w:r w:rsidR="007E0B06" w:rsidRPr="00B37880">
        <w:rPr>
          <w:rFonts w:cs="Arial"/>
          <w:bCs/>
          <w:lang w:val="pl-PL"/>
        </w:rPr>
        <w:t>67</w:t>
      </w:r>
      <w:r w:rsidRPr="00B37880">
        <w:rPr>
          <w:rFonts w:cs="Arial"/>
          <w:bCs/>
          <w:lang w:val="pl-PL"/>
        </w:rPr>
        <w:t xml:space="preserve"> bezrobotny</w:t>
      </w:r>
      <w:r w:rsidR="005631E6" w:rsidRPr="00B37880">
        <w:rPr>
          <w:rFonts w:cs="Arial"/>
          <w:bCs/>
          <w:lang w:val="pl-PL"/>
        </w:rPr>
        <w:t>ch</w:t>
      </w:r>
      <w:r w:rsidRPr="00B37880">
        <w:rPr>
          <w:rFonts w:cs="Arial"/>
          <w:bCs/>
          <w:lang w:val="pl-PL"/>
        </w:rPr>
        <w:t xml:space="preserve">. </w:t>
      </w:r>
    </w:p>
    <w:p w:rsidR="002E3323" w:rsidRPr="00B37880" w:rsidRDefault="008D063F" w:rsidP="00173E95">
      <w:pPr>
        <w:ind w:firstLine="708"/>
        <w:rPr>
          <w:rFonts w:cs="Arial"/>
          <w:bCs/>
          <w:lang w:val="pl-PL"/>
        </w:rPr>
      </w:pPr>
      <w:r w:rsidRPr="00B37880">
        <w:rPr>
          <w:rFonts w:cs="Arial"/>
          <w:bCs/>
          <w:lang w:val="pl-PL"/>
        </w:rPr>
        <w:t xml:space="preserve">Znacznie mniejszy napływ ofert pracy odnotowano w </w:t>
      </w:r>
      <w:r w:rsidR="000A69E7" w:rsidRPr="00B37880">
        <w:rPr>
          <w:rFonts w:cs="Arial"/>
          <w:bCs/>
          <w:lang w:val="pl-PL"/>
        </w:rPr>
        <w:t xml:space="preserve">dwóch pozostałych </w:t>
      </w:r>
      <w:r w:rsidRPr="00B37880">
        <w:rPr>
          <w:rFonts w:cs="Arial"/>
          <w:bCs/>
          <w:lang w:val="pl-PL"/>
        </w:rPr>
        <w:t xml:space="preserve">wielkich </w:t>
      </w:r>
      <w:r w:rsidR="002E3323" w:rsidRPr="00B37880">
        <w:rPr>
          <w:rFonts w:cs="Arial"/>
          <w:bCs/>
          <w:lang w:val="pl-PL"/>
        </w:rPr>
        <w:t xml:space="preserve">grupach zawodów, tj. </w:t>
      </w:r>
      <w:r w:rsidR="000A69E7" w:rsidRPr="00B37880">
        <w:rPr>
          <w:rFonts w:cs="Arial"/>
          <w:bCs/>
          <w:lang w:val="pl-PL"/>
        </w:rPr>
        <w:t>„</w:t>
      </w:r>
      <w:r w:rsidRPr="00B37880">
        <w:rPr>
          <w:rFonts w:cs="Arial"/>
          <w:bCs/>
          <w:lang w:val="pl-PL"/>
        </w:rPr>
        <w:t>przedstawiciele władz publicznych, wyżsi urzędnicy</w:t>
      </w:r>
      <w:r w:rsidR="000A69E7" w:rsidRPr="00B37880">
        <w:rPr>
          <w:rFonts w:cs="Arial"/>
          <w:bCs/>
          <w:lang w:val="pl-PL"/>
        </w:rPr>
        <w:t>”</w:t>
      </w:r>
      <w:r w:rsidRPr="00B37880">
        <w:rPr>
          <w:rFonts w:cs="Arial"/>
          <w:bCs/>
          <w:lang w:val="pl-PL"/>
        </w:rPr>
        <w:t xml:space="preserve"> (</w:t>
      </w:r>
      <w:r w:rsidR="007E0B06" w:rsidRPr="00B37880">
        <w:rPr>
          <w:rFonts w:cs="Arial"/>
          <w:bCs/>
          <w:lang w:val="pl-PL"/>
        </w:rPr>
        <w:t>689</w:t>
      </w:r>
      <w:r w:rsidRPr="00B37880">
        <w:rPr>
          <w:rFonts w:cs="Arial"/>
          <w:bCs/>
          <w:lang w:val="pl-PL"/>
        </w:rPr>
        <w:t xml:space="preserve"> ofert</w:t>
      </w:r>
      <w:r w:rsidR="007C7E24" w:rsidRPr="00B37880">
        <w:rPr>
          <w:rFonts w:cs="Arial"/>
          <w:bCs/>
          <w:lang w:val="pl-PL"/>
        </w:rPr>
        <w:t xml:space="preserve"> zatrudnienia w </w:t>
      </w:r>
      <w:r w:rsidRPr="00B37880">
        <w:rPr>
          <w:rFonts w:cs="Arial"/>
          <w:bCs/>
          <w:lang w:val="pl-PL"/>
        </w:rPr>
        <w:t>1</w:t>
      </w:r>
      <w:r w:rsidR="00732A6C" w:rsidRPr="00B37880">
        <w:rPr>
          <w:rFonts w:cs="Arial"/>
          <w:bCs/>
          <w:lang w:val="pl-PL"/>
        </w:rPr>
        <w:t>8</w:t>
      </w:r>
      <w:r w:rsidRPr="00B37880">
        <w:rPr>
          <w:rFonts w:cs="Arial"/>
          <w:bCs/>
          <w:lang w:val="pl-PL"/>
        </w:rPr>
        <w:t xml:space="preserve"> zawodach </w:t>
      </w:r>
      <w:r w:rsidR="00732A6C" w:rsidRPr="00B37880">
        <w:rPr>
          <w:rFonts w:cs="Arial"/>
          <w:bCs/>
          <w:lang w:val="pl-PL"/>
        </w:rPr>
        <w:t xml:space="preserve">(w tym </w:t>
      </w:r>
      <w:r w:rsidR="007E0B06" w:rsidRPr="00B37880">
        <w:rPr>
          <w:rFonts w:cs="Arial"/>
          <w:bCs/>
          <w:lang w:val="pl-PL"/>
        </w:rPr>
        <w:t>10</w:t>
      </w:r>
      <w:r w:rsidR="00732A6C" w:rsidRPr="00B37880">
        <w:rPr>
          <w:rFonts w:cs="Arial"/>
          <w:bCs/>
          <w:lang w:val="pl-PL"/>
        </w:rPr>
        <w:t xml:space="preserve"> ofert pracy subsydiowanej), </w:t>
      </w:r>
      <w:r w:rsidRPr="00B37880">
        <w:rPr>
          <w:rFonts w:cs="Arial"/>
          <w:bCs/>
          <w:lang w:val="pl-PL"/>
        </w:rPr>
        <w:t xml:space="preserve">przy jednoczesnym napływie </w:t>
      </w:r>
      <w:r w:rsidR="007E0B06" w:rsidRPr="00B37880">
        <w:rPr>
          <w:rFonts w:cs="Arial"/>
          <w:bCs/>
          <w:lang w:val="pl-PL"/>
        </w:rPr>
        <w:t>248</w:t>
      </w:r>
      <w:r w:rsidRPr="00B37880">
        <w:rPr>
          <w:rFonts w:cs="Arial"/>
          <w:bCs/>
          <w:lang w:val="pl-PL"/>
        </w:rPr>
        <w:t xml:space="preserve"> bezrobotnych oraz </w:t>
      </w:r>
      <w:r w:rsidR="006D18FF" w:rsidRPr="00B37880">
        <w:rPr>
          <w:rFonts w:cs="Arial"/>
          <w:bCs/>
          <w:lang w:val="pl-PL"/>
        </w:rPr>
        <w:t xml:space="preserve">grupie zawodowej </w:t>
      </w:r>
      <w:r w:rsidR="000A69E7" w:rsidRPr="00B37880">
        <w:rPr>
          <w:rFonts w:cs="Arial"/>
          <w:bCs/>
          <w:lang w:val="pl-PL"/>
        </w:rPr>
        <w:t>„</w:t>
      </w:r>
      <w:r w:rsidR="002E3323" w:rsidRPr="00B37880">
        <w:rPr>
          <w:rFonts w:cs="Arial"/>
          <w:bCs/>
          <w:lang w:val="pl-PL"/>
        </w:rPr>
        <w:t>rolnicy, ogrodnicy, leśnicy i rybacy</w:t>
      </w:r>
      <w:r w:rsidR="000A69E7" w:rsidRPr="00B37880">
        <w:rPr>
          <w:rFonts w:cs="Arial"/>
          <w:bCs/>
          <w:lang w:val="pl-PL"/>
        </w:rPr>
        <w:t>”</w:t>
      </w:r>
      <w:r w:rsidR="002E3323" w:rsidRPr="00B37880">
        <w:rPr>
          <w:rFonts w:cs="Arial"/>
          <w:bCs/>
          <w:lang w:val="pl-PL"/>
        </w:rPr>
        <w:t xml:space="preserve"> (</w:t>
      </w:r>
      <w:r w:rsidR="007E0B06" w:rsidRPr="00B37880">
        <w:rPr>
          <w:rFonts w:cs="Arial"/>
          <w:bCs/>
          <w:lang w:val="pl-PL"/>
        </w:rPr>
        <w:t>5</w:t>
      </w:r>
      <w:r w:rsidR="004D05AF">
        <w:rPr>
          <w:rFonts w:cs="Arial"/>
          <w:bCs/>
          <w:lang w:val="pl-PL"/>
        </w:rPr>
        <w:t> </w:t>
      </w:r>
      <w:r w:rsidR="002E3323" w:rsidRPr="00B37880">
        <w:rPr>
          <w:rFonts w:cs="Arial"/>
          <w:bCs/>
          <w:lang w:val="pl-PL"/>
        </w:rPr>
        <w:t>zaw</w:t>
      </w:r>
      <w:r w:rsidR="005C5FB8" w:rsidRPr="00B37880">
        <w:rPr>
          <w:rFonts w:cs="Arial"/>
          <w:bCs/>
          <w:lang w:val="pl-PL"/>
        </w:rPr>
        <w:t>o</w:t>
      </w:r>
      <w:r w:rsidR="002E3323" w:rsidRPr="00B37880">
        <w:rPr>
          <w:rFonts w:cs="Arial"/>
          <w:bCs/>
          <w:lang w:val="pl-PL"/>
        </w:rPr>
        <w:t>d</w:t>
      </w:r>
      <w:r w:rsidR="007E0B06" w:rsidRPr="00B37880">
        <w:rPr>
          <w:rFonts w:cs="Arial"/>
          <w:bCs/>
          <w:lang w:val="pl-PL"/>
        </w:rPr>
        <w:t>ów</w:t>
      </w:r>
      <w:r w:rsidR="002D38CD" w:rsidRPr="00B37880">
        <w:rPr>
          <w:rFonts w:cs="Arial"/>
          <w:bCs/>
          <w:lang w:val="pl-PL"/>
        </w:rPr>
        <w:t xml:space="preserve"> </w:t>
      </w:r>
      <w:r w:rsidR="002E3323" w:rsidRPr="00B37880">
        <w:rPr>
          <w:rFonts w:cs="Arial"/>
          <w:bCs/>
          <w:lang w:val="pl-PL"/>
        </w:rPr>
        <w:t>deficytow</w:t>
      </w:r>
      <w:r w:rsidR="007E0B06" w:rsidRPr="00B37880">
        <w:rPr>
          <w:rFonts w:cs="Arial"/>
          <w:bCs/>
          <w:lang w:val="pl-PL"/>
        </w:rPr>
        <w:t>ych</w:t>
      </w:r>
      <w:r w:rsidR="002D38CD" w:rsidRPr="00B37880">
        <w:rPr>
          <w:rFonts w:cs="Arial"/>
          <w:bCs/>
          <w:lang w:val="pl-PL"/>
        </w:rPr>
        <w:t xml:space="preserve">, </w:t>
      </w:r>
      <w:r w:rsidR="007E0B06" w:rsidRPr="00B37880">
        <w:rPr>
          <w:rFonts w:cs="Arial"/>
          <w:bCs/>
          <w:lang w:val="pl-PL"/>
        </w:rPr>
        <w:t>39</w:t>
      </w:r>
      <w:r w:rsidR="002D38CD" w:rsidRPr="00B37880">
        <w:rPr>
          <w:rFonts w:cs="Arial"/>
          <w:bCs/>
          <w:lang w:val="pl-PL"/>
        </w:rPr>
        <w:t xml:space="preserve"> zgłoszonych ofert pracy</w:t>
      </w:r>
      <w:r w:rsidR="006D18FF" w:rsidRPr="00B37880">
        <w:rPr>
          <w:rFonts w:cs="Arial"/>
          <w:bCs/>
          <w:lang w:val="pl-PL"/>
        </w:rPr>
        <w:t xml:space="preserve">, w tym </w:t>
      </w:r>
      <w:r w:rsidR="007E0B06" w:rsidRPr="00B37880">
        <w:rPr>
          <w:rFonts w:cs="Arial"/>
          <w:bCs/>
          <w:lang w:val="pl-PL"/>
        </w:rPr>
        <w:t>11</w:t>
      </w:r>
      <w:r w:rsidR="006D18FF" w:rsidRPr="00B37880">
        <w:rPr>
          <w:rFonts w:cs="Arial"/>
          <w:bCs/>
          <w:lang w:val="pl-PL"/>
        </w:rPr>
        <w:t xml:space="preserve"> ofert pracy subsydiowanej oraz </w:t>
      </w:r>
      <w:r w:rsidR="007E0B06" w:rsidRPr="00B37880">
        <w:rPr>
          <w:rFonts w:cs="Arial"/>
          <w:bCs/>
          <w:lang w:val="pl-PL"/>
        </w:rPr>
        <w:t>24</w:t>
      </w:r>
      <w:r w:rsidR="002D38CD" w:rsidRPr="00B37880">
        <w:rPr>
          <w:rFonts w:cs="Arial"/>
          <w:bCs/>
          <w:lang w:val="pl-PL"/>
        </w:rPr>
        <w:t xml:space="preserve"> nowo zarejestrowanych bezrobotnych). </w:t>
      </w:r>
      <w:r w:rsidR="00974C26" w:rsidRPr="00B37880">
        <w:rPr>
          <w:rFonts w:cs="Arial"/>
          <w:bCs/>
          <w:lang w:val="pl-PL"/>
        </w:rPr>
        <w:t>W grupie zawodowej</w:t>
      </w:r>
      <w:r w:rsidR="00861174" w:rsidRPr="00B37880">
        <w:rPr>
          <w:rFonts w:cs="Arial"/>
          <w:bCs/>
          <w:lang w:val="pl-PL"/>
        </w:rPr>
        <w:t xml:space="preserve"> </w:t>
      </w:r>
      <w:r w:rsidR="000A69E7" w:rsidRPr="00B37880">
        <w:rPr>
          <w:rFonts w:cs="Arial"/>
          <w:bCs/>
          <w:lang w:val="pl-PL"/>
        </w:rPr>
        <w:t>„</w:t>
      </w:r>
      <w:r w:rsidR="002E3323" w:rsidRPr="00B37880">
        <w:rPr>
          <w:rFonts w:cs="Arial"/>
          <w:bCs/>
          <w:lang w:val="pl-PL"/>
        </w:rPr>
        <w:t>siły zbrojne</w:t>
      </w:r>
      <w:r w:rsidR="000A69E7" w:rsidRPr="00B37880">
        <w:rPr>
          <w:rFonts w:cs="Arial"/>
          <w:bCs/>
          <w:lang w:val="pl-PL"/>
        </w:rPr>
        <w:t>”</w:t>
      </w:r>
      <w:r w:rsidR="00861174" w:rsidRPr="00B37880">
        <w:rPr>
          <w:rFonts w:cs="Arial"/>
          <w:bCs/>
          <w:lang w:val="pl-PL"/>
        </w:rPr>
        <w:t xml:space="preserve"> </w:t>
      </w:r>
      <w:r w:rsidR="006D18FF" w:rsidRPr="00B37880">
        <w:rPr>
          <w:rFonts w:cs="Arial"/>
          <w:bCs/>
          <w:lang w:val="pl-PL"/>
        </w:rPr>
        <w:t>nie wystąpiły zawody deficytowe</w:t>
      </w:r>
      <w:r w:rsidR="00974C26" w:rsidRPr="00B37880">
        <w:rPr>
          <w:rFonts w:cs="Arial"/>
          <w:bCs/>
          <w:lang w:val="pl-PL"/>
        </w:rPr>
        <w:t xml:space="preserve">. </w:t>
      </w:r>
    </w:p>
    <w:p w:rsidR="002E3323" w:rsidRPr="00490554" w:rsidRDefault="002E3323" w:rsidP="00BC0D63">
      <w:pPr>
        <w:ind w:firstLine="708"/>
        <w:rPr>
          <w:bCs/>
          <w:highlight w:val="yellow"/>
          <w:u w:val="single"/>
          <w:lang w:val="pl-PL"/>
        </w:rPr>
      </w:pPr>
      <w:r w:rsidRPr="00B37880">
        <w:rPr>
          <w:bCs/>
          <w:lang w:val="pl-PL"/>
        </w:rPr>
        <w:t xml:space="preserve">Wskaźnikiem określającym deficyt siły roboczej jest również </w:t>
      </w:r>
      <w:r w:rsidRPr="00B37880">
        <w:rPr>
          <w:bCs/>
          <w:i/>
          <w:iCs/>
          <w:u w:val="single"/>
          <w:lang w:val="pl-PL"/>
        </w:rPr>
        <w:t>wskaźnik średniej miesięcznej nadwyżki (deficytu) podaży siły roboczej</w:t>
      </w:r>
      <w:r w:rsidR="00861174" w:rsidRPr="00B37880">
        <w:rPr>
          <w:bCs/>
          <w:lang w:val="pl-PL"/>
        </w:rPr>
        <w:t xml:space="preserve"> </w:t>
      </w:r>
      <w:r w:rsidRPr="00B37880">
        <w:rPr>
          <w:bCs/>
          <w:lang w:val="pl-PL"/>
        </w:rPr>
        <w:t>określony różnicą pomiędzy średni</w:t>
      </w:r>
      <w:r w:rsidR="00A80BA4" w:rsidRPr="00B37880">
        <w:rPr>
          <w:bCs/>
          <w:lang w:val="pl-PL"/>
        </w:rPr>
        <w:t>ą</w:t>
      </w:r>
      <w:r w:rsidRPr="00B37880">
        <w:rPr>
          <w:bCs/>
          <w:lang w:val="pl-PL"/>
        </w:rPr>
        <w:t xml:space="preserve"> miesięczną liczbą napływu bezrobotnych, a średni</w:t>
      </w:r>
      <w:r w:rsidR="00A80BA4" w:rsidRPr="00B37880">
        <w:rPr>
          <w:bCs/>
          <w:lang w:val="pl-PL"/>
        </w:rPr>
        <w:t>ą</w:t>
      </w:r>
      <w:r w:rsidRPr="00B37880">
        <w:rPr>
          <w:bCs/>
          <w:lang w:val="pl-PL"/>
        </w:rPr>
        <w:t xml:space="preserve"> miesięczną liczbą ofert pracy zgłoszonych przez pracodawców w danym okresie sprawozdawczym. </w:t>
      </w:r>
      <w:r w:rsidRPr="00B37880">
        <w:rPr>
          <w:bCs/>
          <w:u w:val="single"/>
          <w:lang w:val="pl-PL"/>
        </w:rPr>
        <w:t>Przewaga napływu ofert pracy oznacza deficyt siły roboczej, przewaga napływu bezrobotnych nadwyżkę siły roboczej.</w:t>
      </w:r>
      <w:r w:rsidR="00A9536A">
        <w:rPr>
          <w:bCs/>
          <w:u w:val="single"/>
          <w:lang w:val="pl-PL"/>
        </w:rPr>
        <w:t xml:space="preserve"> </w:t>
      </w:r>
    </w:p>
    <w:p w:rsidR="00212FB1" w:rsidRDefault="00B248C8" w:rsidP="00A80BA4">
      <w:pPr>
        <w:tabs>
          <w:tab w:val="left" w:pos="3560"/>
        </w:tabs>
        <w:ind w:left="62" w:firstLine="505"/>
        <w:rPr>
          <w:bCs/>
          <w:lang w:val="pl-PL"/>
        </w:rPr>
      </w:pPr>
      <w:r w:rsidRPr="00B37880">
        <w:rPr>
          <w:bCs/>
          <w:lang w:val="pl-PL"/>
        </w:rPr>
        <w:t>Ranking 30 zawodów o </w:t>
      </w:r>
      <w:r w:rsidR="00212FB1" w:rsidRPr="00B37880">
        <w:rPr>
          <w:bCs/>
          <w:lang w:val="pl-PL"/>
        </w:rPr>
        <w:t xml:space="preserve">największym wskaźniku średniego miesięcznego deficytu podaży siły roboczej w </w:t>
      </w:r>
      <w:r w:rsidR="00D60D4A" w:rsidRPr="00B37880">
        <w:rPr>
          <w:bCs/>
          <w:lang w:val="pl-PL"/>
        </w:rPr>
        <w:t>2014</w:t>
      </w:r>
      <w:r w:rsidR="00212FB1" w:rsidRPr="00B37880">
        <w:rPr>
          <w:bCs/>
          <w:lang w:val="pl-PL"/>
        </w:rPr>
        <w:t xml:space="preserve"> r. przedstawia poniższa tabela</w:t>
      </w:r>
      <w:r w:rsidR="00B37880" w:rsidRPr="00B37880">
        <w:rPr>
          <w:bCs/>
          <w:lang w:val="pl-PL"/>
        </w:rPr>
        <w:t>:</w:t>
      </w:r>
    </w:p>
    <w:tbl>
      <w:tblPr>
        <w:tblW w:w="8880" w:type="dxa"/>
        <w:jc w:val="center"/>
        <w:tblCellMar>
          <w:left w:w="70" w:type="dxa"/>
          <w:right w:w="70" w:type="dxa"/>
        </w:tblCellMar>
        <w:tblLook w:val="04A0" w:firstRow="1" w:lastRow="0" w:firstColumn="1" w:lastColumn="0" w:noHBand="0" w:noVBand="1"/>
      </w:tblPr>
      <w:tblGrid>
        <w:gridCol w:w="600"/>
        <w:gridCol w:w="3180"/>
        <w:gridCol w:w="960"/>
        <w:gridCol w:w="1120"/>
        <w:gridCol w:w="1020"/>
        <w:gridCol w:w="1059"/>
        <w:gridCol w:w="980"/>
      </w:tblGrid>
      <w:tr w:rsidR="00B37880" w:rsidRPr="00571875" w:rsidTr="00B37880">
        <w:trPr>
          <w:trHeight w:val="17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8"/>
                <w:szCs w:val="18"/>
                <w:lang w:val="pl-PL" w:eastAsia="pl-PL" w:bidi="ar-SA"/>
              </w:rPr>
            </w:pPr>
            <w:r w:rsidRPr="00B37880">
              <w:rPr>
                <w:rFonts w:cs="Arial"/>
                <w:color w:val="000000"/>
                <w:sz w:val="18"/>
                <w:szCs w:val="18"/>
                <w:lang w:val="pl-PL" w:eastAsia="pl-PL" w:bidi="ar-SA"/>
              </w:rPr>
              <w:t>Lp.</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8"/>
                <w:szCs w:val="18"/>
                <w:lang w:val="pl-PL" w:eastAsia="pl-PL" w:bidi="ar-SA"/>
              </w:rPr>
            </w:pPr>
            <w:r w:rsidRPr="00B37880">
              <w:rPr>
                <w:rFonts w:cs="Arial"/>
                <w:color w:val="000000"/>
                <w:sz w:val="18"/>
                <w:szCs w:val="18"/>
                <w:lang w:val="pl-PL" w:eastAsia="pl-PL" w:bidi="ar-SA"/>
              </w:rPr>
              <w:t>Nazwa zawodu</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8"/>
                <w:szCs w:val="18"/>
                <w:lang w:val="pl-PL" w:eastAsia="pl-PL" w:bidi="ar-SA"/>
              </w:rPr>
            </w:pPr>
            <w:r w:rsidRPr="00B37880">
              <w:rPr>
                <w:rFonts w:cs="Arial"/>
                <w:color w:val="000000"/>
                <w:sz w:val="18"/>
                <w:szCs w:val="18"/>
                <w:lang w:val="pl-PL" w:eastAsia="pl-PL" w:bidi="ar-SA"/>
              </w:rPr>
              <w:t>Symbol</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B37880" w:rsidRPr="00C74306" w:rsidRDefault="00C74306" w:rsidP="00B37880">
            <w:pPr>
              <w:spacing w:after="0" w:line="240" w:lineRule="auto"/>
              <w:jc w:val="center"/>
              <w:rPr>
                <w:rFonts w:cs="Arial"/>
                <w:color w:val="000000"/>
                <w:sz w:val="14"/>
                <w:szCs w:val="14"/>
                <w:lang w:val="pl-PL" w:eastAsia="pl-PL" w:bidi="ar-SA"/>
              </w:rPr>
            </w:pPr>
            <w:r w:rsidRPr="00C74306">
              <w:rPr>
                <w:rFonts w:cs="Arial"/>
                <w:color w:val="000000"/>
                <w:sz w:val="14"/>
                <w:szCs w:val="14"/>
                <w:lang w:val="pl-PL" w:eastAsia="pl-PL" w:bidi="ar-SA"/>
              </w:rPr>
              <w:t>Napływ bezrobotnych w 2014 r.</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74306" w:rsidRDefault="00C74306" w:rsidP="00B37880">
            <w:pPr>
              <w:spacing w:after="0" w:line="240" w:lineRule="auto"/>
              <w:jc w:val="center"/>
              <w:rPr>
                <w:rFonts w:cs="Arial"/>
                <w:color w:val="000000"/>
                <w:sz w:val="14"/>
                <w:szCs w:val="14"/>
                <w:lang w:val="pl-PL" w:eastAsia="pl-PL" w:bidi="ar-SA"/>
              </w:rPr>
            </w:pPr>
            <w:r w:rsidRPr="00C74306">
              <w:rPr>
                <w:rFonts w:cs="Arial"/>
                <w:color w:val="000000"/>
                <w:sz w:val="14"/>
                <w:szCs w:val="14"/>
                <w:lang w:val="pl-PL" w:eastAsia="pl-PL" w:bidi="ar-SA"/>
              </w:rPr>
              <w:t xml:space="preserve">Napływ ofert pracy </w:t>
            </w:r>
          </w:p>
          <w:p w:rsidR="00B37880" w:rsidRPr="00C74306" w:rsidRDefault="00C74306" w:rsidP="00B37880">
            <w:pPr>
              <w:spacing w:after="0" w:line="240" w:lineRule="auto"/>
              <w:jc w:val="center"/>
              <w:rPr>
                <w:rFonts w:cs="Arial"/>
                <w:color w:val="000000"/>
                <w:sz w:val="14"/>
                <w:szCs w:val="14"/>
                <w:lang w:val="pl-PL" w:eastAsia="pl-PL" w:bidi="ar-SA"/>
              </w:rPr>
            </w:pPr>
            <w:proofErr w:type="gramStart"/>
            <w:r w:rsidRPr="00C74306">
              <w:rPr>
                <w:rFonts w:cs="Arial"/>
                <w:color w:val="000000"/>
                <w:sz w:val="14"/>
                <w:szCs w:val="14"/>
                <w:lang w:val="pl-PL" w:eastAsia="pl-PL" w:bidi="ar-SA"/>
              </w:rPr>
              <w:t>w</w:t>
            </w:r>
            <w:proofErr w:type="gramEnd"/>
            <w:r w:rsidRPr="00C74306">
              <w:rPr>
                <w:rFonts w:cs="Arial"/>
                <w:color w:val="000000"/>
                <w:sz w:val="14"/>
                <w:szCs w:val="14"/>
                <w:lang w:val="pl-PL" w:eastAsia="pl-PL" w:bidi="ar-SA"/>
              </w:rPr>
              <w:t xml:space="preserve"> 2014 r.</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37880" w:rsidRPr="00C74306" w:rsidRDefault="00C74306" w:rsidP="00B37880">
            <w:pPr>
              <w:spacing w:after="0" w:line="240" w:lineRule="auto"/>
              <w:jc w:val="center"/>
              <w:rPr>
                <w:rFonts w:cs="Arial"/>
                <w:color w:val="000000"/>
                <w:sz w:val="14"/>
                <w:szCs w:val="14"/>
                <w:lang w:val="pl-PL" w:eastAsia="pl-PL" w:bidi="ar-SA"/>
              </w:rPr>
            </w:pPr>
            <w:r w:rsidRPr="00C74306">
              <w:rPr>
                <w:rFonts w:cs="Arial"/>
                <w:color w:val="000000"/>
                <w:sz w:val="14"/>
                <w:szCs w:val="14"/>
                <w:lang w:val="pl-PL" w:eastAsia="pl-PL" w:bidi="ar-SA"/>
              </w:rPr>
              <w:t>W tym pracy subsydiowanej</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4"/>
                <w:szCs w:val="14"/>
                <w:lang w:val="pl-PL" w:eastAsia="pl-PL" w:bidi="ar-SA"/>
              </w:rPr>
            </w:pPr>
            <w:proofErr w:type="gramStart"/>
            <w:r w:rsidRPr="00B37880">
              <w:rPr>
                <w:rFonts w:cs="Arial"/>
                <w:color w:val="000000"/>
                <w:sz w:val="14"/>
                <w:szCs w:val="14"/>
                <w:lang w:val="pl-PL" w:eastAsia="pl-PL" w:bidi="ar-SA"/>
              </w:rPr>
              <w:t>średni</w:t>
            </w:r>
            <w:proofErr w:type="gramEnd"/>
            <w:r w:rsidRPr="00B37880">
              <w:rPr>
                <w:rFonts w:cs="Arial"/>
                <w:color w:val="000000"/>
                <w:sz w:val="14"/>
                <w:szCs w:val="14"/>
                <w:lang w:val="pl-PL" w:eastAsia="pl-PL" w:bidi="ar-SA"/>
              </w:rPr>
              <w:t xml:space="preserve"> mies</w:t>
            </w:r>
            <w:r>
              <w:rPr>
                <w:rFonts w:cs="Arial"/>
                <w:color w:val="000000"/>
                <w:sz w:val="14"/>
                <w:szCs w:val="14"/>
                <w:lang w:val="pl-PL" w:eastAsia="pl-PL" w:bidi="ar-SA"/>
              </w:rPr>
              <w:t>ięczny</w:t>
            </w:r>
            <w:r w:rsidRPr="00B37880">
              <w:rPr>
                <w:rFonts w:cs="Arial"/>
                <w:color w:val="000000"/>
                <w:sz w:val="14"/>
                <w:szCs w:val="14"/>
                <w:lang w:val="pl-PL" w:eastAsia="pl-PL" w:bidi="ar-SA"/>
              </w:rPr>
              <w:t xml:space="preserve"> deficyt siły roboczej</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w:t>
            </w:r>
          </w:p>
        </w:tc>
        <w:tc>
          <w:tcPr>
            <w:tcW w:w="318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Pozostali magazynierzy i pokrewni</w:t>
            </w:r>
          </w:p>
        </w:tc>
        <w:tc>
          <w:tcPr>
            <w:tcW w:w="96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432190</w:t>
            </w:r>
          </w:p>
        </w:tc>
        <w:tc>
          <w:tcPr>
            <w:tcW w:w="11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184</w:t>
            </w:r>
          </w:p>
        </w:tc>
        <w:tc>
          <w:tcPr>
            <w:tcW w:w="10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3947</w:t>
            </w:r>
          </w:p>
        </w:tc>
        <w:tc>
          <w:tcPr>
            <w:tcW w:w="10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17</w:t>
            </w:r>
          </w:p>
        </w:tc>
        <w:tc>
          <w:tcPr>
            <w:tcW w:w="980" w:type="dxa"/>
            <w:tcBorders>
              <w:top w:val="nil"/>
              <w:left w:val="nil"/>
              <w:bottom w:val="single" w:sz="4" w:space="0" w:color="auto"/>
              <w:right w:val="single" w:sz="4" w:space="0" w:color="auto"/>
            </w:tcBorders>
            <w:shd w:val="clear" w:color="000000" w:fill="F8FEA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-313,6</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Robotnik gospodarczy</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515303</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2744</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5927</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4886</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-265,3</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w:t>
            </w:r>
          </w:p>
        </w:tc>
        <w:tc>
          <w:tcPr>
            <w:tcW w:w="318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Opiekun osoby starszej</w:t>
            </w:r>
          </w:p>
        </w:tc>
        <w:tc>
          <w:tcPr>
            <w:tcW w:w="96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341202</w:t>
            </w:r>
          </w:p>
        </w:tc>
        <w:tc>
          <w:tcPr>
            <w:tcW w:w="11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185</w:t>
            </w:r>
          </w:p>
        </w:tc>
        <w:tc>
          <w:tcPr>
            <w:tcW w:w="10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1801</w:t>
            </w:r>
          </w:p>
        </w:tc>
        <w:tc>
          <w:tcPr>
            <w:tcW w:w="10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65</w:t>
            </w:r>
          </w:p>
        </w:tc>
        <w:tc>
          <w:tcPr>
            <w:tcW w:w="980" w:type="dxa"/>
            <w:tcBorders>
              <w:top w:val="nil"/>
              <w:left w:val="nil"/>
              <w:bottom w:val="single" w:sz="4" w:space="0" w:color="auto"/>
              <w:right w:val="single" w:sz="4" w:space="0" w:color="auto"/>
            </w:tcBorders>
            <w:shd w:val="clear" w:color="000000" w:fill="F8FEA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-134,7</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Pracownik ochrony fizycznej bez licencji</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541307</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284</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1729</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16</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-120,4</w:t>
            </w:r>
          </w:p>
        </w:tc>
      </w:tr>
      <w:tr w:rsidR="00B37880" w:rsidRPr="00B37880" w:rsidTr="00A9536A">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Pozostali pracownicy przy pracach prostych gdzie indziej niesklasyfikowani</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962990</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839</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2180</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245</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-111,8</w:t>
            </w:r>
          </w:p>
        </w:tc>
      </w:tr>
      <w:tr w:rsidR="00B37880" w:rsidRPr="00B37880" w:rsidTr="00A9536A">
        <w:trPr>
          <w:trHeight w:val="170"/>
          <w:jc w:val="center"/>
        </w:trPr>
        <w:tc>
          <w:tcPr>
            <w:tcW w:w="60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Pozostali robotnicy przy pracach prostych w przemyśle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932990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1415</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2510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51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-91,3</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7</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Robotnik magazynowy</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933304</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677</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1731</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43</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-87,8</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Technik prac biurowych</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411004</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1560</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2482</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1856</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-76,8</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Pozostali pracownicy obsługi biura gdzie indziej niesklasyfikowani</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441990</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173</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943</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590</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-64,2</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10</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Kierowca samochodu ciężarowego</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833203</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857</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1619</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45</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-63,5</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11</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Kierowca operator wózków jezdniowych</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834401</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269</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791</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50</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-43,5</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12</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Przedstawiciel handlowy</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332203</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655</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1145</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106</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-40,8</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13</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Doradca klienta</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524902</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554</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982</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256</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-35,7</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14</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Kierowca autobusu</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833101</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167</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564</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18</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-33,1</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15</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Pozostałe pomoce i sprzątaczki biurowe, hotelowe i podobne</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911290</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363</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759</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43</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-33,0</w:t>
            </w:r>
          </w:p>
        </w:tc>
      </w:tr>
      <w:tr w:rsidR="00B37880" w:rsidRPr="00B37880" w:rsidTr="004D05AF">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16</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Pozostali monterzy gdzie indziej niesklasyfikowani</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821990</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533</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909</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19</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-31,3</w:t>
            </w:r>
          </w:p>
        </w:tc>
      </w:tr>
      <w:tr w:rsidR="00B37880" w:rsidRPr="00B37880" w:rsidTr="004D05AF">
        <w:trPr>
          <w:trHeight w:val="170"/>
          <w:jc w:val="center"/>
        </w:trPr>
        <w:tc>
          <w:tcPr>
            <w:tcW w:w="600"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lastRenderedPageBreak/>
              <w:t>17</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Spawacz metodą MAG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721204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58</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430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-31,0</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18</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Kierowca samochodu dostawczego</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832202</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380</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750</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70</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-30,8</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19</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Pozostali pracownicy obsługi biurowej</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411090</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971</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1334</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1028</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-30,3</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20</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Pr>
                <w:rFonts w:cs="Arial"/>
                <w:color w:val="000000"/>
                <w:sz w:val="16"/>
                <w:szCs w:val="16"/>
                <w:lang w:val="pl-PL" w:eastAsia="pl-PL" w:bidi="ar-SA"/>
              </w:rPr>
              <w:t xml:space="preserve">Operator </w:t>
            </w:r>
            <w:r w:rsidRPr="00B37880">
              <w:rPr>
                <w:rFonts w:cs="Arial"/>
                <w:color w:val="000000"/>
                <w:sz w:val="16"/>
                <w:szCs w:val="16"/>
                <w:lang w:val="pl-PL" w:eastAsia="pl-PL" w:bidi="ar-SA"/>
              </w:rPr>
              <w:t>obrabiarek sterowanych numerycznie</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722308</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91</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432</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80</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-28,4</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21</w:t>
            </w:r>
          </w:p>
        </w:tc>
        <w:tc>
          <w:tcPr>
            <w:tcW w:w="318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Pozostali dyrektorzy generalni i wykonawczy</w:t>
            </w:r>
          </w:p>
        </w:tc>
        <w:tc>
          <w:tcPr>
            <w:tcW w:w="96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112090</w:t>
            </w:r>
          </w:p>
        </w:tc>
        <w:tc>
          <w:tcPr>
            <w:tcW w:w="11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26</w:t>
            </w:r>
          </w:p>
        </w:tc>
        <w:tc>
          <w:tcPr>
            <w:tcW w:w="10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356</w:t>
            </w:r>
          </w:p>
        </w:tc>
        <w:tc>
          <w:tcPr>
            <w:tcW w:w="10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0</w:t>
            </w:r>
          </w:p>
        </w:tc>
        <w:tc>
          <w:tcPr>
            <w:tcW w:w="980" w:type="dxa"/>
            <w:tcBorders>
              <w:top w:val="nil"/>
              <w:left w:val="nil"/>
              <w:bottom w:val="single" w:sz="4" w:space="0" w:color="auto"/>
              <w:right w:val="single" w:sz="4" w:space="0" w:color="auto"/>
            </w:tcBorders>
            <w:shd w:val="clear" w:color="000000" w:fill="F8FEA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-27,5</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22</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proofErr w:type="spellStart"/>
            <w:r w:rsidRPr="00B37880">
              <w:rPr>
                <w:rFonts w:cs="Arial"/>
                <w:color w:val="000000"/>
                <w:sz w:val="16"/>
                <w:szCs w:val="16"/>
                <w:lang w:val="pl-PL" w:eastAsia="pl-PL" w:bidi="ar-SA"/>
              </w:rPr>
              <w:t>Rozbieracz</w:t>
            </w:r>
            <w:proofErr w:type="spellEnd"/>
            <w:r w:rsidRPr="00B37880">
              <w:rPr>
                <w:rFonts w:cs="Arial"/>
                <w:color w:val="000000"/>
                <w:sz w:val="16"/>
                <w:szCs w:val="16"/>
                <w:lang w:val="pl-PL" w:eastAsia="pl-PL" w:bidi="ar-SA"/>
              </w:rPr>
              <w:t>-wykrawacz</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751104</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92</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374</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17</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-23,5</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23</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Pr>
                <w:rFonts w:cs="Arial"/>
                <w:color w:val="000000"/>
                <w:sz w:val="16"/>
                <w:szCs w:val="16"/>
                <w:lang w:val="pl-PL" w:eastAsia="pl-PL" w:bidi="ar-SA"/>
              </w:rPr>
              <w:t xml:space="preserve">Pracownik centrum obsługi </w:t>
            </w:r>
            <w:r w:rsidRPr="00B37880">
              <w:rPr>
                <w:rFonts w:cs="Arial"/>
                <w:color w:val="000000"/>
                <w:sz w:val="16"/>
                <w:szCs w:val="16"/>
                <w:lang w:val="pl-PL" w:eastAsia="pl-PL" w:bidi="ar-SA"/>
              </w:rPr>
              <w:t>telefonicznej</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422201</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93</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371</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0</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-23,2</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24</w:t>
            </w:r>
          </w:p>
        </w:tc>
        <w:tc>
          <w:tcPr>
            <w:tcW w:w="318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Operator zautomatyzowanych i zrobotyzowanych linii produkcyjnych w przemyśle elektromechanicznym</w:t>
            </w:r>
          </w:p>
        </w:tc>
        <w:tc>
          <w:tcPr>
            <w:tcW w:w="96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313904</w:t>
            </w:r>
          </w:p>
        </w:tc>
        <w:tc>
          <w:tcPr>
            <w:tcW w:w="11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29</w:t>
            </w:r>
          </w:p>
        </w:tc>
        <w:tc>
          <w:tcPr>
            <w:tcW w:w="10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299</w:t>
            </w:r>
          </w:p>
        </w:tc>
        <w:tc>
          <w:tcPr>
            <w:tcW w:w="10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4</w:t>
            </w:r>
          </w:p>
        </w:tc>
        <w:tc>
          <w:tcPr>
            <w:tcW w:w="980" w:type="dxa"/>
            <w:tcBorders>
              <w:top w:val="nil"/>
              <w:left w:val="nil"/>
              <w:bottom w:val="single" w:sz="4" w:space="0" w:color="auto"/>
              <w:right w:val="single" w:sz="4" w:space="0" w:color="auto"/>
            </w:tcBorders>
            <w:shd w:val="clear" w:color="000000" w:fill="F8FEA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-22,5</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25</w:t>
            </w:r>
          </w:p>
        </w:tc>
        <w:tc>
          <w:tcPr>
            <w:tcW w:w="318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Operator maszyn i urządzeń przemysłu spożywczego</w:t>
            </w:r>
          </w:p>
        </w:tc>
        <w:tc>
          <w:tcPr>
            <w:tcW w:w="96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816003</w:t>
            </w:r>
          </w:p>
        </w:tc>
        <w:tc>
          <w:tcPr>
            <w:tcW w:w="11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19</w:t>
            </w:r>
          </w:p>
        </w:tc>
        <w:tc>
          <w:tcPr>
            <w:tcW w:w="10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282</w:t>
            </w:r>
          </w:p>
        </w:tc>
        <w:tc>
          <w:tcPr>
            <w:tcW w:w="1020" w:type="dxa"/>
            <w:tcBorders>
              <w:top w:val="nil"/>
              <w:left w:val="nil"/>
              <w:bottom w:val="single" w:sz="4" w:space="0" w:color="auto"/>
              <w:right w:val="single" w:sz="4" w:space="0" w:color="auto"/>
            </w:tcBorders>
            <w:shd w:val="clear" w:color="000000" w:fill="F8FEAC"/>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5</w:t>
            </w:r>
          </w:p>
        </w:tc>
        <w:tc>
          <w:tcPr>
            <w:tcW w:w="980" w:type="dxa"/>
            <w:tcBorders>
              <w:top w:val="nil"/>
              <w:left w:val="nil"/>
              <w:bottom w:val="single" w:sz="4" w:space="0" w:color="auto"/>
              <w:right w:val="single" w:sz="4" w:space="0" w:color="auto"/>
            </w:tcBorders>
            <w:shd w:val="clear" w:color="000000" w:fill="F8FEA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-21,9</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26</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Pr>
                <w:rFonts w:cs="Arial"/>
                <w:color w:val="000000"/>
                <w:sz w:val="16"/>
                <w:szCs w:val="16"/>
                <w:lang w:val="pl-PL" w:eastAsia="pl-PL" w:bidi="ar-SA"/>
              </w:rPr>
              <w:t xml:space="preserve">Pozostali operatorzy </w:t>
            </w:r>
            <w:r w:rsidRPr="00B37880">
              <w:rPr>
                <w:rFonts w:cs="Arial"/>
                <w:color w:val="000000"/>
                <w:sz w:val="16"/>
                <w:szCs w:val="16"/>
                <w:lang w:val="pl-PL" w:eastAsia="pl-PL" w:bidi="ar-SA"/>
              </w:rPr>
              <w:t>masz</w:t>
            </w:r>
            <w:r>
              <w:rPr>
                <w:rFonts w:cs="Arial"/>
                <w:color w:val="000000"/>
                <w:sz w:val="16"/>
                <w:szCs w:val="16"/>
                <w:lang w:val="pl-PL" w:eastAsia="pl-PL" w:bidi="ar-SA"/>
              </w:rPr>
              <w:t>yn do produkcji wyrobów z tworzyw sztucznych</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814290</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75</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330</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8</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-21,3</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27</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Doradca finansowy</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241202</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67</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306</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15</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-19,9</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28</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Programista aplikacji</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251401</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53</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265</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8</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-17,7</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29</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 xml:space="preserve">Pozostali </w:t>
            </w:r>
            <w:r>
              <w:rPr>
                <w:rFonts w:cs="Arial"/>
                <w:color w:val="000000"/>
                <w:sz w:val="16"/>
                <w:szCs w:val="16"/>
                <w:lang w:val="pl-PL" w:eastAsia="pl-PL" w:bidi="ar-SA"/>
              </w:rPr>
              <w:t>monterzy sprzętu elektronicznego</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821390</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80</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281</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0</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-16,8</w:t>
            </w:r>
          </w:p>
        </w:tc>
      </w:tr>
      <w:tr w:rsidR="00B37880" w:rsidRPr="00B37880" w:rsidTr="00B37880">
        <w:trPr>
          <w:trHeight w:val="170"/>
          <w:jc w:val="center"/>
        </w:trPr>
        <w:tc>
          <w:tcPr>
            <w:tcW w:w="600" w:type="dxa"/>
            <w:tcBorders>
              <w:top w:val="nil"/>
              <w:left w:val="single" w:sz="4" w:space="0" w:color="000000"/>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30</w:t>
            </w:r>
          </w:p>
        </w:tc>
        <w:tc>
          <w:tcPr>
            <w:tcW w:w="318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Operator wtryskarki</w:t>
            </w:r>
          </w:p>
        </w:tc>
        <w:tc>
          <w:tcPr>
            <w:tcW w:w="9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814208</w:t>
            </w:r>
          </w:p>
        </w:tc>
        <w:tc>
          <w:tcPr>
            <w:tcW w:w="11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54</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243</w:t>
            </w:r>
          </w:p>
        </w:tc>
        <w:tc>
          <w:tcPr>
            <w:tcW w:w="102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right"/>
              <w:rPr>
                <w:rFonts w:cs="Arial"/>
                <w:color w:val="000000"/>
                <w:sz w:val="16"/>
                <w:szCs w:val="16"/>
                <w:lang w:val="pl-PL" w:eastAsia="pl-PL" w:bidi="ar-SA"/>
              </w:rPr>
            </w:pPr>
            <w:r w:rsidRPr="00B37880">
              <w:rPr>
                <w:rFonts w:cs="Arial"/>
                <w:color w:val="000000"/>
                <w:sz w:val="16"/>
                <w:szCs w:val="16"/>
                <w:lang w:val="pl-PL" w:eastAsia="pl-PL" w:bidi="ar-SA"/>
              </w:rPr>
              <w:t>25</w:t>
            </w:r>
          </w:p>
        </w:tc>
        <w:tc>
          <w:tcPr>
            <w:tcW w:w="980" w:type="dxa"/>
            <w:tcBorders>
              <w:top w:val="nil"/>
              <w:left w:val="nil"/>
              <w:bottom w:val="single" w:sz="4" w:space="0" w:color="auto"/>
              <w:right w:val="single" w:sz="4" w:space="0" w:color="auto"/>
            </w:tcBorders>
            <w:shd w:val="clear" w:color="auto" w:fill="auto"/>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-15,8</w:t>
            </w:r>
          </w:p>
        </w:tc>
      </w:tr>
    </w:tbl>
    <w:p w:rsidR="00BC0D63" w:rsidRPr="00B37880" w:rsidRDefault="00BC0D63" w:rsidP="00BC0D63">
      <w:pPr>
        <w:tabs>
          <w:tab w:val="left" w:pos="3560"/>
        </w:tabs>
        <w:ind w:left="62"/>
        <w:rPr>
          <w:bCs/>
          <w:sz w:val="24"/>
          <w:lang w:val="pl-PL"/>
        </w:rPr>
      </w:pPr>
    </w:p>
    <w:p w:rsidR="00AE3859" w:rsidRPr="00490554" w:rsidRDefault="00AE3859" w:rsidP="00BC0D63">
      <w:pPr>
        <w:tabs>
          <w:tab w:val="left" w:pos="3560"/>
        </w:tabs>
        <w:ind w:left="62"/>
        <w:rPr>
          <w:rFonts w:cs="Arial"/>
          <w:bCs/>
          <w:highlight w:val="yellow"/>
          <w:lang w:val="pl-PL"/>
        </w:rPr>
      </w:pPr>
      <w:r w:rsidRPr="00B37880">
        <w:rPr>
          <w:rFonts w:cs="Arial"/>
          <w:bCs/>
          <w:lang w:val="pl-PL"/>
        </w:rPr>
        <w:t xml:space="preserve">        Kolorem żółtym zaznaczono w powyższej tabeli te zawody, które wystąpiły w rankingu 30 zawodów o największym deficycie. W tabeli nie występują zawody z wielkich grup zawodowych „rolnicy, ogrodnicy, leśnicy i rybacy”</w:t>
      </w:r>
      <w:r w:rsidR="00736A9C" w:rsidRPr="00B37880">
        <w:rPr>
          <w:rFonts w:cs="Arial"/>
          <w:bCs/>
          <w:lang w:val="pl-PL"/>
        </w:rPr>
        <w:t xml:space="preserve"> oraz „siły zbrojne”</w:t>
      </w:r>
      <w:r w:rsidR="00694AE5" w:rsidRPr="00B37880">
        <w:rPr>
          <w:rFonts w:cs="Arial"/>
          <w:bCs/>
          <w:lang w:val="pl-PL"/>
        </w:rPr>
        <w:t xml:space="preserve"> (</w:t>
      </w:r>
      <w:r w:rsidR="00736A9C" w:rsidRPr="00B37880">
        <w:rPr>
          <w:rFonts w:cs="Arial"/>
          <w:bCs/>
          <w:lang w:val="pl-PL"/>
        </w:rPr>
        <w:t>w tej wielkiej grupie zawodowej nie występują zawody deficytowe).</w:t>
      </w:r>
    </w:p>
    <w:p w:rsidR="0009075C" w:rsidRPr="004D05AF" w:rsidRDefault="0009075C" w:rsidP="00BC0D63">
      <w:pPr>
        <w:tabs>
          <w:tab w:val="left" w:pos="3560"/>
        </w:tabs>
        <w:ind w:left="62"/>
        <w:rPr>
          <w:bCs/>
          <w:sz w:val="24"/>
          <w:lang w:val="pl-PL"/>
        </w:rPr>
      </w:pPr>
    </w:p>
    <w:p w:rsidR="00AC230D" w:rsidRPr="004D05AF" w:rsidRDefault="00AC230D" w:rsidP="00AC230D">
      <w:pPr>
        <w:rPr>
          <w:rFonts w:cs="Arial"/>
          <w:b/>
          <w:bCs/>
          <w:sz w:val="24"/>
          <w:szCs w:val="24"/>
          <w:lang w:val="pl-PL"/>
        </w:rPr>
      </w:pPr>
      <w:r w:rsidRPr="004D05AF">
        <w:rPr>
          <w:rFonts w:cs="Arial"/>
          <w:b/>
          <w:bCs/>
          <w:sz w:val="24"/>
          <w:szCs w:val="24"/>
          <w:lang w:val="pl-PL"/>
        </w:rPr>
        <w:t>Deficyt zawodów według elementarnych grup zawodów.</w:t>
      </w:r>
    </w:p>
    <w:p w:rsidR="00AC230D" w:rsidRPr="00490554" w:rsidRDefault="00AC230D" w:rsidP="00AC230D">
      <w:pPr>
        <w:rPr>
          <w:rFonts w:cs="Arial"/>
          <w:bCs/>
          <w:highlight w:val="yellow"/>
          <w:lang w:val="pl-PL"/>
        </w:rPr>
      </w:pPr>
      <w:r w:rsidRPr="004D05AF">
        <w:rPr>
          <w:rFonts w:cs="Arial"/>
          <w:bCs/>
          <w:lang w:val="pl-PL"/>
        </w:rPr>
        <w:t xml:space="preserve">W </w:t>
      </w:r>
      <w:r w:rsidR="00D60D4A" w:rsidRPr="004D05AF">
        <w:rPr>
          <w:rFonts w:cs="Arial"/>
          <w:bCs/>
          <w:lang w:val="pl-PL"/>
        </w:rPr>
        <w:t>2014</w:t>
      </w:r>
      <w:r w:rsidRPr="004D05AF">
        <w:rPr>
          <w:rFonts w:cs="Arial"/>
          <w:bCs/>
          <w:lang w:val="pl-PL"/>
        </w:rPr>
        <w:t xml:space="preserve"> r. największy deficyt wystąpił w następujących grupach elementarnych: </w:t>
      </w:r>
    </w:p>
    <w:tbl>
      <w:tblPr>
        <w:tblW w:w="8240" w:type="dxa"/>
        <w:jc w:val="center"/>
        <w:tblCellMar>
          <w:left w:w="70" w:type="dxa"/>
          <w:right w:w="70" w:type="dxa"/>
        </w:tblCellMar>
        <w:tblLook w:val="04A0" w:firstRow="1" w:lastRow="0" w:firstColumn="1" w:lastColumn="0" w:noHBand="0" w:noVBand="1"/>
      </w:tblPr>
      <w:tblGrid>
        <w:gridCol w:w="399"/>
        <w:gridCol w:w="3050"/>
        <w:gridCol w:w="660"/>
        <w:gridCol w:w="1000"/>
        <w:gridCol w:w="911"/>
        <w:gridCol w:w="1100"/>
        <w:gridCol w:w="1120"/>
      </w:tblGrid>
      <w:tr w:rsidR="00B37880" w:rsidRPr="00B37880" w:rsidTr="00B37880">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4"/>
                <w:szCs w:val="14"/>
                <w:lang w:val="pl-PL" w:eastAsia="pl-PL" w:bidi="ar-SA"/>
              </w:rPr>
            </w:pPr>
            <w:r w:rsidRPr="00B37880">
              <w:rPr>
                <w:rFonts w:cs="Arial"/>
                <w:color w:val="000000"/>
                <w:sz w:val="14"/>
                <w:szCs w:val="14"/>
                <w:lang w:val="pl-PL" w:eastAsia="pl-PL" w:bidi="ar-SA"/>
              </w:rPr>
              <w:t>Lp.</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4"/>
                <w:szCs w:val="14"/>
                <w:lang w:val="pl-PL" w:eastAsia="pl-PL" w:bidi="ar-SA"/>
              </w:rPr>
            </w:pPr>
            <w:r w:rsidRPr="00B37880">
              <w:rPr>
                <w:rFonts w:cs="Arial"/>
                <w:color w:val="000000"/>
                <w:sz w:val="14"/>
                <w:szCs w:val="14"/>
                <w:lang w:val="pl-PL" w:eastAsia="pl-PL" w:bidi="ar-SA"/>
              </w:rPr>
              <w:t>Nazwa zawodu i specjalności</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4"/>
                <w:szCs w:val="14"/>
                <w:lang w:val="pl-PL" w:eastAsia="pl-PL" w:bidi="ar-SA"/>
              </w:rPr>
            </w:pPr>
            <w:r w:rsidRPr="00B37880">
              <w:rPr>
                <w:rFonts w:cs="Arial"/>
                <w:color w:val="000000"/>
                <w:sz w:val="14"/>
                <w:szCs w:val="14"/>
                <w:lang w:val="pl-PL" w:eastAsia="pl-PL" w:bidi="ar-SA"/>
              </w:rPr>
              <w:t>Symbol</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4"/>
                <w:szCs w:val="14"/>
                <w:lang w:val="pl-PL" w:eastAsia="pl-PL" w:bidi="ar-SA"/>
              </w:rPr>
            </w:pPr>
            <w:r w:rsidRPr="00B37880">
              <w:rPr>
                <w:rFonts w:cs="Arial"/>
                <w:color w:val="000000"/>
                <w:sz w:val="14"/>
                <w:szCs w:val="14"/>
                <w:lang w:val="pl-PL" w:eastAsia="pl-PL" w:bidi="ar-SA"/>
              </w:rPr>
              <w:t>Napływ bezrobotnych</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4"/>
                <w:szCs w:val="14"/>
                <w:lang w:val="pl-PL" w:eastAsia="pl-PL" w:bidi="ar-SA"/>
              </w:rPr>
            </w:pPr>
            <w:r w:rsidRPr="00B37880">
              <w:rPr>
                <w:rFonts w:cs="Arial"/>
                <w:color w:val="000000"/>
                <w:sz w:val="14"/>
                <w:szCs w:val="14"/>
                <w:lang w:val="pl-PL" w:eastAsia="pl-PL" w:bidi="ar-SA"/>
              </w:rPr>
              <w:t xml:space="preserve">Liczba zgłoszonych ofert pracy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4"/>
                <w:szCs w:val="14"/>
                <w:lang w:val="pl-PL" w:eastAsia="pl-PL" w:bidi="ar-SA"/>
              </w:rPr>
            </w:pPr>
            <w:proofErr w:type="gramStart"/>
            <w:r w:rsidRPr="00B37880">
              <w:rPr>
                <w:rFonts w:cs="Arial"/>
                <w:color w:val="000000"/>
                <w:sz w:val="14"/>
                <w:szCs w:val="14"/>
                <w:lang w:val="pl-PL" w:eastAsia="pl-PL" w:bidi="ar-SA"/>
              </w:rPr>
              <w:t>w</w:t>
            </w:r>
            <w:proofErr w:type="gramEnd"/>
            <w:r w:rsidRPr="00B37880">
              <w:rPr>
                <w:rFonts w:cs="Arial"/>
                <w:color w:val="000000"/>
                <w:sz w:val="14"/>
                <w:szCs w:val="14"/>
                <w:lang w:val="pl-PL" w:eastAsia="pl-PL" w:bidi="ar-SA"/>
              </w:rPr>
              <w:t xml:space="preserve"> tym ofert pracy subsydiowanej</w:t>
            </w:r>
          </w:p>
        </w:tc>
        <w:tc>
          <w:tcPr>
            <w:tcW w:w="1120" w:type="dxa"/>
            <w:tcBorders>
              <w:top w:val="single" w:sz="4" w:space="0" w:color="auto"/>
              <w:left w:val="nil"/>
              <w:bottom w:val="single" w:sz="4" w:space="0" w:color="auto"/>
              <w:right w:val="single" w:sz="4" w:space="0" w:color="auto"/>
            </w:tcBorders>
            <w:shd w:val="clear" w:color="000000" w:fill="FFFFCC"/>
            <w:vAlign w:val="center"/>
            <w:hideMark/>
          </w:tcPr>
          <w:p w:rsidR="00B37880" w:rsidRPr="00B37880" w:rsidRDefault="00B37880" w:rsidP="00B37880">
            <w:pPr>
              <w:spacing w:after="0" w:line="240" w:lineRule="auto"/>
              <w:jc w:val="center"/>
              <w:rPr>
                <w:rFonts w:cs="Arial"/>
                <w:color w:val="000000"/>
                <w:sz w:val="14"/>
                <w:szCs w:val="14"/>
                <w:lang w:val="pl-PL" w:eastAsia="pl-PL" w:bidi="ar-SA"/>
              </w:rPr>
            </w:pPr>
            <w:r w:rsidRPr="00B37880">
              <w:rPr>
                <w:rFonts w:cs="Arial"/>
                <w:color w:val="000000"/>
                <w:sz w:val="14"/>
                <w:szCs w:val="14"/>
                <w:lang w:val="pl-PL" w:eastAsia="pl-PL" w:bidi="ar-SA"/>
              </w:rPr>
              <w:t>Wskaźnik intensywności deficytu</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Sprzedawcy na targowiskach i bazarach</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5211</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40</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13,3333</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Operatorzy maszyn do szycia</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8153</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21</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209</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9,9524</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Urzędnicy do spraw podatków</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3352</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48</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38</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8,0000</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Sortowacze odpadów</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9612</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28</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212</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71</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7,5714</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Pracownicy obsługi biura gdzie indziej niesklasyfikowani</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4419</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174</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945</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592</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5,4310</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Pośrednicy pracy i zatrudnienia</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3333</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19</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101</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17</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5,3158</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7</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Kontrolerzy (sterowniczy) procesów przemysłowych gdzie indziej niesklasyfikowani</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3139</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68</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357</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5,2500</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Funkcjonariusze służby więziennej</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3356</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42</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0</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5,2500</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Robotnicy pomocniczy przy uprawie roślin i hodowli zwierząt</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9213</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11</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57</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5,1818</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10</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Pracownicy lombardów i instytucji pożyczkowych</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4213</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10</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51</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10</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5,1000</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11</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Programiści aplikacji</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2514</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53</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265</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5,0000</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12</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Dealerzy i maklerzy aktywów finansowych</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3311</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10</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50</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5,0000</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13</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Analitycy systemowi</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2511</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19</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85</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4,4737</w:t>
            </w:r>
          </w:p>
        </w:tc>
      </w:tr>
      <w:tr w:rsidR="00B37880" w:rsidRPr="00B37880" w:rsidTr="00A9536A">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14</w:t>
            </w:r>
          </w:p>
        </w:tc>
        <w:tc>
          <w:tcPr>
            <w:tcW w:w="3060" w:type="dxa"/>
            <w:tcBorders>
              <w:top w:val="nil"/>
              <w:left w:val="nil"/>
              <w:bottom w:val="single" w:sz="4" w:space="0" w:color="auto"/>
              <w:right w:val="single" w:sz="4" w:space="0" w:color="auto"/>
            </w:tcBorders>
            <w:shd w:val="clear" w:color="auto" w:fill="auto"/>
            <w:vAlign w:val="center"/>
            <w:hideMark/>
          </w:tcPr>
          <w:p w:rsidR="00A9536A"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 xml:space="preserve">Projektanci aplikacji sieciowych </w:t>
            </w:r>
          </w:p>
          <w:p w:rsidR="00B37880" w:rsidRPr="00B37880" w:rsidRDefault="00B37880" w:rsidP="00B37880">
            <w:pPr>
              <w:spacing w:after="0" w:line="240" w:lineRule="auto"/>
              <w:jc w:val="left"/>
              <w:rPr>
                <w:rFonts w:cs="Arial"/>
                <w:color w:val="000000"/>
                <w:sz w:val="16"/>
                <w:szCs w:val="16"/>
                <w:lang w:val="pl-PL" w:eastAsia="pl-PL" w:bidi="ar-SA"/>
              </w:rPr>
            </w:pPr>
            <w:proofErr w:type="gramStart"/>
            <w:r w:rsidRPr="00B37880">
              <w:rPr>
                <w:rFonts w:cs="Arial"/>
                <w:color w:val="000000"/>
                <w:sz w:val="16"/>
                <w:szCs w:val="16"/>
                <w:lang w:val="pl-PL" w:eastAsia="pl-PL" w:bidi="ar-SA"/>
              </w:rPr>
              <w:t>i</w:t>
            </w:r>
            <w:proofErr w:type="gramEnd"/>
            <w:r w:rsidRPr="00B37880">
              <w:rPr>
                <w:rFonts w:cs="Arial"/>
                <w:color w:val="000000"/>
                <w:sz w:val="16"/>
                <w:szCs w:val="16"/>
                <w:lang w:val="pl-PL" w:eastAsia="pl-PL" w:bidi="ar-SA"/>
              </w:rPr>
              <w:t xml:space="preserve"> multimediów</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2513</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12</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4,0000</w:t>
            </w:r>
          </w:p>
        </w:tc>
      </w:tr>
      <w:tr w:rsidR="00B37880" w:rsidRPr="00B37880" w:rsidTr="00A9536A">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15</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 xml:space="preserve">Pracownicy centrów obsługi telefonicznej (pracownicy </w:t>
            </w:r>
            <w:proofErr w:type="spellStart"/>
            <w:r w:rsidRPr="00B37880">
              <w:rPr>
                <w:rFonts w:cs="Arial"/>
                <w:color w:val="000000"/>
                <w:sz w:val="16"/>
                <w:szCs w:val="16"/>
                <w:lang w:val="pl-PL" w:eastAsia="pl-PL" w:bidi="ar-SA"/>
              </w:rPr>
              <w:t>call</w:t>
            </w:r>
            <w:proofErr w:type="spellEnd"/>
            <w:r w:rsidRPr="00B37880">
              <w:rPr>
                <w:rFonts w:cs="Arial"/>
                <w:color w:val="000000"/>
                <w:sz w:val="16"/>
                <w:szCs w:val="16"/>
                <w:lang w:val="pl-PL" w:eastAsia="pl-PL" w:bidi="ar-SA"/>
              </w:rPr>
              <w:t xml:space="preserve"> </w:t>
            </w:r>
            <w:proofErr w:type="spellStart"/>
            <w:r w:rsidRPr="00B37880">
              <w:rPr>
                <w:rFonts w:cs="Arial"/>
                <w:color w:val="000000"/>
                <w:sz w:val="16"/>
                <w:szCs w:val="16"/>
                <w:lang w:val="pl-PL" w:eastAsia="pl-PL" w:bidi="ar-SA"/>
              </w:rPr>
              <w:t>center</w:t>
            </w:r>
            <w:proofErr w:type="spellEnd"/>
            <w:r w:rsidRPr="00B37880">
              <w:rPr>
                <w:rFonts w:cs="Arial"/>
                <w:color w:val="000000"/>
                <w:sz w:val="16"/>
                <w:szCs w:val="16"/>
                <w:lang w:val="pl-PL" w:eastAsia="pl-PL" w:bidi="ar-SA"/>
              </w:rPr>
              <w:t>)</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4222</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371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0</w:t>
            </w:r>
          </w:p>
        </w:tc>
        <w:tc>
          <w:tcPr>
            <w:tcW w:w="1120" w:type="dxa"/>
            <w:tcBorders>
              <w:top w:val="single" w:sz="4" w:space="0" w:color="auto"/>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3,9892</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16</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Pracownicy pomocy społecznej i pracy socjalnej</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3412</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510</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2022</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228</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3,9647</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17</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Doradcy finansowi i inwestycyjni</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2412</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80</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313</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16</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3,9125</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18</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Projektanci i administratorzy baz danych</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2521</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40</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151</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3,7750</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19</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Asystenci nauczycieli</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5312</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53</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198</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153</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3,7358</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20</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Pracownicy biur informacji</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4225</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18</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64</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57</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3,5556</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21</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Technicy archiwiści i pokrewni</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4414</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29</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103</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94</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3,5517</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22</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Maszyniści kolejowi i metra</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8311</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27</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91</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0</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3,3704</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23</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Pomocnicy biblioteczni</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4411</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11</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35</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30</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3,1818</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24</w:t>
            </w:r>
          </w:p>
        </w:tc>
        <w:tc>
          <w:tcPr>
            <w:tcW w:w="3060" w:type="dxa"/>
            <w:tcBorders>
              <w:top w:val="nil"/>
              <w:left w:val="nil"/>
              <w:bottom w:val="single" w:sz="4" w:space="0" w:color="auto"/>
              <w:right w:val="single" w:sz="4" w:space="0" w:color="auto"/>
            </w:tcBorders>
            <w:shd w:val="clear" w:color="auto" w:fill="auto"/>
            <w:vAlign w:val="center"/>
            <w:hideMark/>
          </w:tcPr>
          <w:p w:rsidR="00A9536A"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 xml:space="preserve">Opiekunowie zwierząt domowych </w:t>
            </w:r>
          </w:p>
          <w:p w:rsidR="00B37880" w:rsidRPr="00B37880" w:rsidRDefault="00B37880" w:rsidP="00B37880">
            <w:pPr>
              <w:spacing w:after="0" w:line="240" w:lineRule="auto"/>
              <w:jc w:val="left"/>
              <w:rPr>
                <w:rFonts w:cs="Arial"/>
                <w:color w:val="000000"/>
                <w:sz w:val="16"/>
                <w:szCs w:val="16"/>
                <w:lang w:val="pl-PL" w:eastAsia="pl-PL" w:bidi="ar-SA"/>
              </w:rPr>
            </w:pPr>
            <w:proofErr w:type="gramStart"/>
            <w:r w:rsidRPr="00B37880">
              <w:rPr>
                <w:rFonts w:cs="Arial"/>
                <w:color w:val="000000"/>
                <w:sz w:val="16"/>
                <w:szCs w:val="16"/>
                <w:lang w:val="pl-PL" w:eastAsia="pl-PL" w:bidi="ar-SA"/>
              </w:rPr>
              <w:t>i</w:t>
            </w:r>
            <w:proofErr w:type="gramEnd"/>
            <w:r w:rsidRPr="00B37880">
              <w:rPr>
                <w:rFonts w:cs="Arial"/>
                <w:color w:val="000000"/>
                <w:sz w:val="16"/>
                <w:szCs w:val="16"/>
                <w:lang w:val="pl-PL" w:eastAsia="pl-PL" w:bidi="ar-SA"/>
              </w:rPr>
              <w:t xml:space="preserve"> pracownicy zajmujący się zwierzętami</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5164</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24</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15</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3,0000</w:t>
            </w:r>
          </w:p>
        </w:tc>
      </w:tr>
      <w:tr w:rsidR="00B37880" w:rsidRPr="00B37880" w:rsidTr="004D05A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25</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Robotnicy przemysłowi i rzemieślnicy gdzie indziej niesklasyfikowani</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7549</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3,0000</w:t>
            </w:r>
          </w:p>
        </w:tc>
      </w:tr>
      <w:tr w:rsidR="00B37880" w:rsidRPr="00B37880" w:rsidTr="004D05A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lastRenderedPageBreak/>
              <w:t>26</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Kierowcy autobusów i motorniczowie tramwajów</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8331</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564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18</w:t>
            </w:r>
          </w:p>
        </w:tc>
        <w:tc>
          <w:tcPr>
            <w:tcW w:w="1120" w:type="dxa"/>
            <w:tcBorders>
              <w:top w:val="single" w:sz="4" w:space="0" w:color="auto"/>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2,9684</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27</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Kierowcy operatorzy wózków jezdniowych</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8344</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269</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791</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50</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2,9405</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28</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Magazynierzy i pokrewni</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4321</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2303</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6156</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532</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2,6730</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29</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Lektorzy języków obcych</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2353</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34</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87</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2,5588</w:t>
            </w:r>
          </w:p>
        </w:tc>
      </w:tr>
      <w:tr w:rsidR="00B37880" w:rsidRPr="00B37880" w:rsidTr="00B37880">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30</w:t>
            </w:r>
          </w:p>
        </w:tc>
        <w:tc>
          <w:tcPr>
            <w:tcW w:w="30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left"/>
              <w:rPr>
                <w:rFonts w:cs="Arial"/>
                <w:color w:val="000000"/>
                <w:sz w:val="16"/>
                <w:szCs w:val="16"/>
                <w:lang w:val="pl-PL" w:eastAsia="pl-PL" w:bidi="ar-SA"/>
              </w:rPr>
            </w:pPr>
            <w:r w:rsidRPr="00B37880">
              <w:rPr>
                <w:rFonts w:cs="Arial"/>
                <w:color w:val="000000"/>
                <w:sz w:val="16"/>
                <w:szCs w:val="16"/>
                <w:lang w:val="pl-PL" w:eastAsia="pl-PL" w:bidi="ar-SA"/>
              </w:rPr>
              <w:t>Operatorzy maszyn do produkcji wyrobów z tworzyw sztucznych</w:t>
            </w:r>
          </w:p>
        </w:tc>
        <w:tc>
          <w:tcPr>
            <w:tcW w:w="66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8142</w:t>
            </w:r>
          </w:p>
        </w:tc>
        <w:tc>
          <w:tcPr>
            <w:tcW w:w="10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294</w:t>
            </w:r>
          </w:p>
        </w:tc>
        <w:tc>
          <w:tcPr>
            <w:tcW w:w="9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747</w:t>
            </w:r>
          </w:p>
        </w:tc>
        <w:tc>
          <w:tcPr>
            <w:tcW w:w="1100" w:type="dxa"/>
            <w:tcBorders>
              <w:top w:val="nil"/>
              <w:left w:val="nil"/>
              <w:bottom w:val="single" w:sz="4" w:space="0" w:color="auto"/>
              <w:right w:val="single" w:sz="4" w:space="0" w:color="auto"/>
            </w:tcBorders>
            <w:shd w:val="clear" w:color="auto" w:fill="auto"/>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60</w:t>
            </w:r>
          </w:p>
        </w:tc>
        <w:tc>
          <w:tcPr>
            <w:tcW w:w="1120" w:type="dxa"/>
            <w:tcBorders>
              <w:top w:val="nil"/>
              <w:left w:val="nil"/>
              <w:bottom w:val="single" w:sz="4" w:space="0" w:color="auto"/>
              <w:right w:val="single" w:sz="4" w:space="0" w:color="auto"/>
            </w:tcBorders>
            <w:shd w:val="clear" w:color="000000" w:fill="FFFFCC"/>
            <w:noWrap/>
            <w:vAlign w:val="center"/>
            <w:hideMark/>
          </w:tcPr>
          <w:p w:rsidR="00B37880" w:rsidRPr="00B37880" w:rsidRDefault="00B37880" w:rsidP="00B37880">
            <w:pPr>
              <w:spacing w:after="0" w:line="240" w:lineRule="auto"/>
              <w:jc w:val="center"/>
              <w:rPr>
                <w:rFonts w:cs="Arial"/>
                <w:color w:val="000000"/>
                <w:sz w:val="16"/>
                <w:szCs w:val="16"/>
                <w:lang w:val="pl-PL" w:eastAsia="pl-PL" w:bidi="ar-SA"/>
              </w:rPr>
            </w:pPr>
            <w:r w:rsidRPr="00B37880">
              <w:rPr>
                <w:rFonts w:cs="Arial"/>
                <w:color w:val="000000"/>
                <w:sz w:val="16"/>
                <w:szCs w:val="16"/>
                <w:lang w:val="pl-PL" w:eastAsia="pl-PL" w:bidi="ar-SA"/>
              </w:rPr>
              <w:t>2,5408</w:t>
            </w:r>
          </w:p>
        </w:tc>
      </w:tr>
    </w:tbl>
    <w:p w:rsidR="00AC230D" w:rsidRPr="00A9536A" w:rsidRDefault="00AC230D" w:rsidP="00AC230D">
      <w:pPr>
        <w:rPr>
          <w:lang w:val="pl-PL"/>
        </w:rPr>
      </w:pPr>
      <w:r w:rsidRPr="00A9536A">
        <w:rPr>
          <w:lang w:val="pl-PL"/>
        </w:rPr>
        <w:t xml:space="preserve"> </w:t>
      </w:r>
    </w:p>
    <w:p w:rsidR="00AC230D" w:rsidRPr="00A9536A" w:rsidRDefault="00AC230D" w:rsidP="00AC230D">
      <w:pPr>
        <w:ind w:firstLine="708"/>
        <w:rPr>
          <w:rFonts w:cs="Arial"/>
          <w:bCs/>
          <w:lang w:val="pl-PL"/>
        </w:rPr>
      </w:pPr>
      <w:r w:rsidRPr="00A9536A">
        <w:rPr>
          <w:rFonts w:cs="Arial"/>
          <w:bCs/>
          <w:lang w:val="pl-PL"/>
        </w:rPr>
        <w:t xml:space="preserve">Wśród tych grup brakuje grup elementarnych wchodzących w skład wielkich grup zawodowych 0 (siły zbrojne), </w:t>
      </w:r>
      <w:r w:rsidR="00A9536A" w:rsidRPr="00A9536A">
        <w:rPr>
          <w:rFonts w:cs="Arial"/>
          <w:bCs/>
          <w:lang w:val="pl-PL"/>
        </w:rPr>
        <w:t>1 (przedstawiciele władz publicznych, wyżsi urzędnicy) oraz 6 </w:t>
      </w:r>
      <w:r w:rsidR="00694AE5" w:rsidRPr="00A9536A">
        <w:rPr>
          <w:rFonts w:cs="Arial"/>
          <w:bCs/>
          <w:lang w:val="pl-PL"/>
        </w:rPr>
        <w:t xml:space="preserve">(rolnicy, ogrodnicy, leśnicy i rybacy. </w:t>
      </w:r>
      <w:r w:rsidR="00705490" w:rsidRPr="00A9536A">
        <w:rPr>
          <w:rFonts w:cs="Arial"/>
          <w:bCs/>
          <w:lang w:val="pl-PL"/>
        </w:rPr>
        <w:t xml:space="preserve"> </w:t>
      </w:r>
    </w:p>
    <w:p w:rsidR="00E177D1" w:rsidRPr="004D05AF" w:rsidRDefault="00E177D1" w:rsidP="00AC230D">
      <w:pPr>
        <w:ind w:firstLine="708"/>
        <w:rPr>
          <w:rFonts w:cs="Arial"/>
          <w:bCs/>
          <w:sz w:val="16"/>
          <w:szCs w:val="16"/>
          <w:lang w:val="pl-PL"/>
        </w:rPr>
      </w:pPr>
    </w:p>
    <w:p w:rsidR="00955242" w:rsidRPr="00A9536A" w:rsidRDefault="00E177D1" w:rsidP="00AC230D">
      <w:pPr>
        <w:ind w:firstLine="708"/>
        <w:rPr>
          <w:b/>
          <w:bCs/>
          <w:sz w:val="24"/>
          <w:lang w:val="pl-PL"/>
        </w:rPr>
      </w:pPr>
      <w:r w:rsidRPr="00A9536A">
        <w:rPr>
          <w:b/>
          <w:bCs/>
          <w:sz w:val="24"/>
          <w:lang w:val="pl-PL"/>
        </w:rPr>
        <w:t>Zawody o maksymalnym deficycie</w:t>
      </w:r>
    </w:p>
    <w:p w:rsidR="00E177D1" w:rsidRPr="00490554" w:rsidRDefault="00E177D1" w:rsidP="00AC230D">
      <w:pPr>
        <w:ind w:firstLine="708"/>
        <w:rPr>
          <w:bCs/>
          <w:highlight w:val="yellow"/>
          <w:lang w:val="pl-PL"/>
        </w:rPr>
      </w:pPr>
      <w:r w:rsidRPr="00A9536A">
        <w:rPr>
          <w:bCs/>
          <w:lang w:val="pl-PL"/>
        </w:rPr>
        <w:t xml:space="preserve">Zawody, w których wystąpił napływ ofert pracy, nie odnotowano natomiast napływu osób bezrobotnych, zwane zawodami o maksymalnym deficycie (lub </w:t>
      </w:r>
      <w:proofErr w:type="spellStart"/>
      <w:r w:rsidRPr="00A9536A">
        <w:rPr>
          <w:bCs/>
          <w:lang w:val="pl-PL"/>
        </w:rPr>
        <w:t>maxdeficytowymi</w:t>
      </w:r>
      <w:proofErr w:type="spellEnd"/>
      <w:r w:rsidRPr="00A9536A">
        <w:rPr>
          <w:bCs/>
          <w:lang w:val="pl-PL"/>
        </w:rPr>
        <w:t xml:space="preserve">) nie odgrywają większego znaczenia w analizie podaży i popytu rynku pracy. W tej grupie zawodów w </w:t>
      </w:r>
      <w:r w:rsidR="00D60D4A" w:rsidRPr="00A9536A">
        <w:rPr>
          <w:bCs/>
          <w:lang w:val="pl-PL"/>
        </w:rPr>
        <w:t>2014</w:t>
      </w:r>
      <w:r w:rsidRPr="00A9536A">
        <w:rPr>
          <w:bCs/>
          <w:lang w:val="pl-PL"/>
        </w:rPr>
        <w:t xml:space="preserve"> roku zgłoszono do powiatowych urzędów pracy </w:t>
      </w:r>
      <w:r w:rsidR="00A9536A" w:rsidRPr="00A9536A">
        <w:rPr>
          <w:bCs/>
          <w:lang w:val="pl-PL"/>
        </w:rPr>
        <w:t>360</w:t>
      </w:r>
      <w:r w:rsidRPr="00A9536A">
        <w:rPr>
          <w:bCs/>
          <w:lang w:val="pl-PL"/>
        </w:rPr>
        <w:t xml:space="preserve"> ofert zatrudnienia w </w:t>
      </w:r>
      <w:r w:rsidR="00A9536A" w:rsidRPr="00A9536A">
        <w:rPr>
          <w:bCs/>
          <w:lang w:val="pl-PL"/>
        </w:rPr>
        <w:t>84</w:t>
      </w:r>
      <w:r w:rsidRPr="00A9536A">
        <w:rPr>
          <w:bCs/>
          <w:lang w:val="pl-PL"/>
        </w:rPr>
        <w:t xml:space="preserve"> różnych zawodach. W ewidencji urzędów pracy pozostawało </w:t>
      </w:r>
      <w:r w:rsidR="00A9536A" w:rsidRPr="00A9536A">
        <w:rPr>
          <w:bCs/>
          <w:lang w:val="pl-PL"/>
        </w:rPr>
        <w:t xml:space="preserve">w końcu 2014 r. </w:t>
      </w:r>
      <w:r w:rsidRPr="00A9536A">
        <w:rPr>
          <w:bCs/>
          <w:lang w:val="pl-PL"/>
        </w:rPr>
        <w:t xml:space="preserve">tylko </w:t>
      </w:r>
      <w:r w:rsidR="00A9536A" w:rsidRPr="00A9536A">
        <w:rPr>
          <w:bCs/>
          <w:lang w:val="pl-PL"/>
        </w:rPr>
        <w:t>20</w:t>
      </w:r>
      <w:r w:rsidRPr="00A9536A">
        <w:rPr>
          <w:bCs/>
          <w:lang w:val="pl-PL"/>
        </w:rPr>
        <w:t xml:space="preserve"> bezrobotnych z zawodami z tej grupy. Najwięcej ofert pracy (powyżej 10) z</w:t>
      </w:r>
      <w:r w:rsidR="00484FC5" w:rsidRPr="00A9536A">
        <w:rPr>
          <w:bCs/>
          <w:lang w:val="pl-PL"/>
        </w:rPr>
        <w:t>ostało zgłoszonych w </w:t>
      </w:r>
      <w:r w:rsidRPr="00A9536A">
        <w:rPr>
          <w:bCs/>
          <w:lang w:val="pl-PL"/>
        </w:rPr>
        <w:t>następujących zawodach:</w:t>
      </w:r>
    </w:p>
    <w:tbl>
      <w:tblPr>
        <w:tblW w:w="6780" w:type="dxa"/>
        <w:jc w:val="center"/>
        <w:tblCellMar>
          <w:left w:w="70" w:type="dxa"/>
          <w:right w:w="70" w:type="dxa"/>
        </w:tblCellMar>
        <w:tblLook w:val="04A0" w:firstRow="1" w:lastRow="0" w:firstColumn="1" w:lastColumn="0" w:noHBand="0" w:noVBand="1"/>
      </w:tblPr>
      <w:tblGrid>
        <w:gridCol w:w="592"/>
        <w:gridCol w:w="3042"/>
        <w:gridCol w:w="935"/>
        <w:gridCol w:w="1021"/>
        <w:gridCol w:w="1190"/>
      </w:tblGrid>
      <w:tr w:rsidR="00A9536A" w:rsidRPr="00571875" w:rsidTr="00A9536A">
        <w:trPr>
          <w:trHeight w:val="170"/>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Lp.</w:t>
            </w:r>
          </w:p>
        </w:tc>
        <w:tc>
          <w:tcPr>
            <w:tcW w:w="3139" w:type="dxa"/>
            <w:tcBorders>
              <w:top w:val="single" w:sz="4" w:space="0" w:color="auto"/>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Nazwa zawodu i specjalności</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Symbol</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 xml:space="preserve">Liczba zgłoszonych ofert pracy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proofErr w:type="gramStart"/>
            <w:r w:rsidRPr="00A9536A">
              <w:rPr>
                <w:rFonts w:cs="Arial"/>
                <w:color w:val="000000"/>
                <w:sz w:val="16"/>
                <w:szCs w:val="16"/>
                <w:lang w:val="pl-PL" w:eastAsia="pl-PL" w:bidi="ar-SA"/>
              </w:rPr>
              <w:t>w</w:t>
            </w:r>
            <w:proofErr w:type="gramEnd"/>
            <w:r w:rsidRPr="00A9536A">
              <w:rPr>
                <w:rFonts w:cs="Arial"/>
                <w:color w:val="000000"/>
                <w:sz w:val="16"/>
                <w:szCs w:val="16"/>
                <w:lang w:val="pl-PL" w:eastAsia="pl-PL" w:bidi="ar-SA"/>
              </w:rPr>
              <w:t xml:space="preserve"> tym ofert pracy subsydiowanej</w:t>
            </w:r>
          </w:p>
        </w:tc>
      </w:tr>
      <w:tr w:rsidR="00A9536A" w:rsidRPr="00A9536A" w:rsidTr="00A9536A">
        <w:trPr>
          <w:trHeight w:val="17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1</w:t>
            </w:r>
          </w:p>
        </w:tc>
        <w:tc>
          <w:tcPr>
            <w:tcW w:w="3139" w:type="dxa"/>
            <w:tcBorders>
              <w:top w:val="nil"/>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left"/>
              <w:rPr>
                <w:rFonts w:cs="Arial"/>
                <w:color w:val="000000"/>
                <w:sz w:val="16"/>
                <w:szCs w:val="16"/>
                <w:lang w:val="pl-PL" w:eastAsia="pl-PL" w:bidi="ar-SA"/>
              </w:rPr>
            </w:pPr>
            <w:r w:rsidRPr="00A9536A">
              <w:rPr>
                <w:rFonts w:cs="Arial"/>
                <w:color w:val="000000"/>
                <w:sz w:val="16"/>
                <w:szCs w:val="16"/>
                <w:lang w:val="pl-PL" w:eastAsia="pl-PL" w:bidi="ar-SA"/>
              </w:rPr>
              <w:t>Operator urządzeń do produkcji katalizatorów</w:t>
            </w:r>
          </w:p>
        </w:tc>
        <w:tc>
          <w:tcPr>
            <w:tcW w:w="951" w:type="dxa"/>
            <w:tcBorders>
              <w:top w:val="nil"/>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813115</w:t>
            </w:r>
          </w:p>
        </w:tc>
        <w:tc>
          <w:tcPr>
            <w:tcW w:w="1018" w:type="dxa"/>
            <w:tcBorders>
              <w:top w:val="nil"/>
              <w:left w:val="nil"/>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60</w:t>
            </w:r>
          </w:p>
        </w:tc>
        <w:tc>
          <w:tcPr>
            <w:tcW w:w="1080" w:type="dxa"/>
            <w:tcBorders>
              <w:top w:val="nil"/>
              <w:left w:val="nil"/>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0</w:t>
            </w:r>
          </w:p>
        </w:tc>
      </w:tr>
      <w:tr w:rsidR="00A9536A" w:rsidRPr="00A9536A" w:rsidTr="00A9536A">
        <w:trPr>
          <w:trHeight w:val="17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2</w:t>
            </w:r>
          </w:p>
        </w:tc>
        <w:tc>
          <w:tcPr>
            <w:tcW w:w="3139" w:type="dxa"/>
            <w:tcBorders>
              <w:top w:val="nil"/>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left"/>
              <w:rPr>
                <w:rFonts w:cs="Arial"/>
                <w:color w:val="000000"/>
                <w:sz w:val="16"/>
                <w:szCs w:val="16"/>
                <w:lang w:val="pl-PL" w:eastAsia="pl-PL" w:bidi="ar-SA"/>
              </w:rPr>
            </w:pPr>
            <w:r w:rsidRPr="00A9536A">
              <w:rPr>
                <w:rFonts w:cs="Arial"/>
                <w:color w:val="000000"/>
                <w:sz w:val="16"/>
                <w:szCs w:val="16"/>
                <w:lang w:val="pl-PL" w:eastAsia="pl-PL" w:bidi="ar-SA"/>
              </w:rPr>
              <w:t>Pozostali pracownicy domowej opieki osobistej</w:t>
            </w:r>
          </w:p>
        </w:tc>
        <w:tc>
          <w:tcPr>
            <w:tcW w:w="951" w:type="dxa"/>
            <w:tcBorders>
              <w:top w:val="nil"/>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532290</w:t>
            </w:r>
          </w:p>
        </w:tc>
        <w:tc>
          <w:tcPr>
            <w:tcW w:w="1018" w:type="dxa"/>
            <w:tcBorders>
              <w:top w:val="nil"/>
              <w:left w:val="nil"/>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36</w:t>
            </w:r>
          </w:p>
        </w:tc>
        <w:tc>
          <w:tcPr>
            <w:tcW w:w="1080" w:type="dxa"/>
            <w:tcBorders>
              <w:top w:val="nil"/>
              <w:left w:val="nil"/>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1</w:t>
            </w:r>
          </w:p>
        </w:tc>
      </w:tr>
      <w:tr w:rsidR="00A9536A" w:rsidRPr="00A9536A" w:rsidTr="00A9536A">
        <w:trPr>
          <w:trHeight w:val="17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3</w:t>
            </w:r>
          </w:p>
        </w:tc>
        <w:tc>
          <w:tcPr>
            <w:tcW w:w="3139" w:type="dxa"/>
            <w:tcBorders>
              <w:top w:val="nil"/>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left"/>
              <w:rPr>
                <w:rFonts w:cs="Arial"/>
                <w:color w:val="000000"/>
                <w:sz w:val="16"/>
                <w:szCs w:val="16"/>
                <w:lang w:val="pl-PL" w:eastAsia="pl-PL" w:bidi="ar-SA"/>
              </w:rPr>
            </w:pPr>
            <w:r w:rsidRPr="00A9536A">
              <w:rPr>
                <w:rFonts w:cs="Arial"/>
                <w:color w:val="000000"/>
                <w:sz w:val="16"/>
                <w:szCs w:val="16"/>
                <w:lang w:val="pl-PL" w:eastAsia="pl-PL" w:bidi="ar-SA"/>
              </w:rPr>
              <w:t>Pracownik instytucji pożyczkowej</w:t>
            </w:r>
          </w:p>
        </w:tc>
        <w:tc>
          <w:tcPr>
            <w:tcW w:w="951" w:type="dxa"/>
            <w:tcBorders>
              <w:top w:val="nil"/>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421301</w:t>
            </w:r>
          </w:p>
        </w:tc>
        <w:tc>
          <w:tcPr>
            <w:tcW w:w="1018" w:type="dxa"/>
            <w:tcBorders>
              <w:top w:val="nil"/>
              <w:left w:val="nil"/>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29</w:t>
            </w:r>
          </w:p>
        </w:tc>
        <w:tc>
          <w:tcPr>
            <w:tcW w:w="1080" w:type="dxa"/>
            <w:tcBorders>
              <w:top w:val="nil"/>
              <w:left w:val="nil"/>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4</w:t>
            </w:r>
          </w:p>
        </w:tc>
      </w:tr>
      <w:tr w:rsidR="00A9536A" w:rsidRPr="00A9536A" w:rsidTr="00A9536A">
        <w:trPr>
          <w:trHeight w:val="17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4</w:t>
            </w:r>
          </w:p>
        </w:tc>
        <w:tc>
          <w:tcPr>
            <w:tcW w:w="3139" w:type="dxa"/>
            <w:tcBorders>
              <w:top w:val="nil"/>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left"/>
              <w:rPr>
                <w:rFonts w:cs="Arial"/>
                <w:color w:val="000000"/>
                <w:sz w:val="16"/>
                <w:szCs w:val="16"/>
                <w:lang w:val="pl-PL" w:eastAsia="pl-PL" w:bidi="ar-SA"/>
              </w:rPr>
            </w:pPr>
            <w:r w:rsidRPr="00A9536A">
              <w:rPr>
                <w:rFonts w:cs="Arial"/>
                <w:color w:val="000000"/>
                <w:sz w:val="16"/>
                <w:szCs w:val="16"/>
                <w:lang w:val="pl-PL" w:eastAsia="pl-PL" w:bidi="ar-SA"/>
              </w:rPr>
              <w:t xml:space="preserve">Specjalista </w:t>
            </w:r>
            <w:r>
              <w:rPr>
                <w:rFonts w:cs="Arial"/>
                <w:color w:val="000000"/>
                <w:sz w:val="16"/>
                <w:szCs w:val="16"/>
                <w:lang w:val="pl-PL" w:eastAsia="pl-PL" w:bidi="ar-SA"/>
              </w:rPr>
              <w:t>ds.</w:t>
            </w:r>
            <w:r w:rsidRPr="00A9536A">
              <w:rPr>
                <w:rFonts w:cs="Arial"/>
                <w:color w:val="000000"/>
                <w:sz w:val="16"/>
                <w:szCs w:val="16"/>
                <w:lang w:val="pl-PL" w:eastAsia="pl-PL" w:bidi="ar-SA"/>
              </w:rPr>
              <w:t xml:space="preserve"> doskonalenia i rozwoju aplikacji</w:t>
            </w:r>
          </w:p>
        </w:tc>
        <w:tc>
          <w:tcPr>
            <w:tcW w:w="951" w:type="dxa"/>
            <w:tcBorders>
              <w:top w:val="nil"/>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251201</w:t>
            </w:r>
          </w:p>
        </w:tc>
        <w:tc>
          <w:tcPr>
            <w:tcW w:w="1018" w:type="dxa"/>
            <w:tcBorders>
              <w:top w:val="nil"/>
              <w:left w:val="nil"/>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22</w:t>
            </w:r>
          </w:p>
        </w:tc>
        <w:tc>
          <w:tcPr>
            <w:tcW w:w="1080" w:type="dxa"/>
            <w:tcBorders>
              <w:top w:val="nil"/>
              <w:left w:val="nil"/>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0</w:t>
            </w:r>
          </w:p>
        </w:tc>
      </w:tr>
      <w:tr w:rsidR="00A9536A" w:rsidRPr="00A9536A" w:rsidTr="00A9536A">
        <w:trPr>
          <w:trHeight w:val="17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5</w:t>
            </w:r>
          </w:p>
        </w:tc>
        <w:tc>
          <w:tcPr>
            <w:tcW w:w="3139" w:type="dxa"/>
            <w:tcBorders>
              <w:top w:val="nil"/>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left"/>
              <w:rPr>
                <w:rFonts w:cs="Arial"/>
                <w:color w:val="000000"/>
                <w:sz w:val="16"/>
                <w:szCs w:val="16"/>
                <w:lang w:val="pl-PL" w:eastAsia="pl-PL" w:bidi="ar-SA"/>
              </w:rPr>
            </w:pPr>
            <w:r w:rsidRPr="00A9536A">
              <w:rPr>
                <w:rFonts w:cs="Arial"/>
                <w:color w:val="000000"/>
                <w:sz w:val="16"/>
                <w:szCs w:val="16"/>
                <w:lang w:val="pl-PL" w:eastAsia="pl-PL" w:bidi="ar-SA"/>
              </w:rPr>
              <w:t>Pozostali praktykujący niekonwencjonalne lub kompatybilne metody terapii</w:t>
            </w:r>
          </w:p>
        </w:tc>
        <w:tc>
          <w:tcPr>
            <w:tcW w:w="951" w:type="dxa"/>
            <w:tcBorders>
              <w:top w:val="nil"/>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323090</w:t>
            </w:r>
          </w:p>
        </w:tc>
        <w:tc>
          <w:tcPr>
            <w:tcW w:w="1018" w:type="dxa"/>
            <w:tcBorders>
              <w:top w:val="nil"/>
              <w:left w:val="nil"/>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17</w:t>
            </w:r>
          </w:p>
        </w:tc>
        <w:tc>
          <w:tcPr>
            <w:tcW w:w="1080" w:type="dxa"/>
            <w:tcBorders>
              <w:top w:val="nil"/>
              <w:left w:val="nil"/>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0</w:t>
            </w:r>
          </w:p>
        </w:tc>
      </w:tr>
      <w:tr w:rsidR="00A9536A" w:rsidRPr="00A9536A" w:rsidTr="00A9536A">
        <w:trPr>
          <w:trHeight w:val="170"/>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6</w:t>
            </w:r>
          </w:p>
        </w:tc>
        <w:tc>
          <w:tcPr>
            <w:tcW w:w="3139" w:type="dxa"/>
            <w:tcBorders>
              <w:top w:val="nil"/>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left"/>
              <w:rPr>
                <w:rFonts w:cs="Arial"/>
                <w:color w:val="000000"/>
                <w:sz w:val="16"/>
                <w:szCs w:val="16"/>
                <w:lang w:val="pl-PL" w:eastAsia="pl-PL" w:bidi="ar-SA"/>
              </w:rPr>
            </w:pPr>
            <w:r w:rsidRPr="00A9536A">
              <w:rPr>
                <w:rFonts w:cs="Arial"/>
                <w:color w:val="000000"/>
                <w:sz w:val="16"/>
                <w:szCs w:val="16"/>
                <w:lang w:val="pl-PL" w:eastAsia="pl-PL" w:bidi="ar-SA"/>
              </w:rPr>
              <w:t>Pozostali lektorzy języków obcych</w:t>
            </w:r>
          </w:p>
        </w:tc>
        <w:tc>
          <w:tcPr>
            <w:tcW w:w="951" w:type="dxa"/>
            <w:tcBorders>
              <w:top w:val="nil"/>
              <w:left w:val="nil"/>
              <w:bottom w:val="single" w:sz="4" w:space="0" w:color="auto"/>
              <w:right w:val="single" w:sz="4" w:space="0" w:color="auto"/>
            </w:tcBorders>
            <w:shd w:val="clear" w:color="auto" w:fill="auto"/>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235390</w:t>
            </w:r>
          </w:p>
        </w:tc>
        <w:tc>
          <w:tcPr>
            <w:tcW w:w="1018" w:type="dxa"/>
            <w:tcBorders>
              <w:top w:val="nil"/>
              <w:left w:val="nil"/>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12</w:t>
            </w:r>
          </w:p>
        </w:tc>
        <w:tc>
          <w:tcPr>
            <w:tcW w:w="1080" w:type="dxa"/>
            <w:tcBorders>
              <w:top w:val="nil"/>
              <w:left w:val="nil"/>
              <w:bottom w:val="single" w:sz="4" w:space="0" w:color="auto"/>
              <w:right w:val="single" w:sz="4" w:space="0" w:color="auto"/>
            </w:tcBorders>
            <w:shd w:val="clear" w:color="auto" w:fill="auto"/>
            <w:noWrap/>
            <w:vAlign w:val="center"/>
            <w:hideMark/>
          </w:tcPr>
          <w:p w:rsidR="00A9536A" w:rsidRPr="00A9536A" w:rsidRDefault="00A9536A" w:rsidP="00A9536A">
            <w:pPr>
              <w:spacing w:after="0" w:line="240" w:lineRule="auto"/>
              <w:jc w:val="center"/>
              <w:rPr>
                <w:rFonts w:cs="Arial"/>
                <w:color w:val="000000"/>
                <w:sz w:val="16"/>
                <w:szCs w:val="16"/>
                <w:lang w:val="pl-PL" w:eastAsia="pl-PL" w:bidi="ar-SA"/>
              </w:rPr>
            </w:pPr>
            <w:r w:rsidRPr="00A9536A">
              <w:rPr>
                <w:rFonts w:cs="Arial"/>
                <w:color w:val="000000"/>
                <w:sz w:val="16"/>
                <w:szCs w:val="16"/>
                <w:lang w:val="pl-PL" w:eastAsia="pl-PL" w:bidi="ar-SA"/>
              </w:rPr>
              <w:t>0</w:t>
            </w:r>
          </w:p>
        </w:tc>
      </w:tr>
    </w:tbl>
    <w:p w:rsidR="00E177D1" w:rsidRPr="00490554" w:rsidRDefault="00E177D1" w:rsidP="00AC230D">
      <w:pPr>
        <w:ind w:firstLine="708"/>
        <w:rPr>
          <w:bCs/>
          <w:highlight w:val="yellow"/>
          <w:lang w:val="pl-PL"/>
        </w:rPr>
      </w:pPr>
    </w:p>
    <w:p w:rsidR="00E177D1" w:rsidRPr="00490554" w:rsidRDefault="00E177D1" w:rsidP="00AC230D">
      <w:pPr>
        <w:ind w:firstLine="708"/>
        <w:rPr>
          <w:bCs/>
          <w:highlight w:val="yellow"/>
          <w:lang w:val="pl-PL"/>
        </w:rPr>
      </w:pPr>
      <w:r w:rsidRPr="00A644AF">
        <w:rPr>
          <w:bCs/>
          <w:lang w:val="pl-PL"/>
        </w:rPr>
        <w:t xml:space="preserve"> Struktura ofert pracy zgłaszanych </w:t>
      </w:r>
      <w:r w:rsidR="00484FC5" w:rsidRPr="00A644AF">
        <w:rPr>
          <w:bCs/>
          <w:lang w:val="pl-PL"/>
        </w:rPr>
        <w:t xml:space="preserve">w </w:t>
      </w:r>
      <w:r w:rsidR="00D60D4A" w:rsidRPr="00A644AF">
        <w:rPr>
          <w:bCs/>
          <w:lang w:val="pl-PL"/>
        </w:rPr>
        <w:t>2014</w:t>
      </w:r>
      <w:r w:rsidR="00484FC5" w:rsidRPr="00A644AF">
        <w:rPr>
          <w:bCs/>
          <w:lang w:val="pl-PL"/>
        </w:rPr>
        <w:t xml:space="preserve"> roku </w:t>
      </w:r>
      <w:r w:rsidRPr="00A644AF">
        <w:rPr>
          <w:bCs/>
          <w:lang w:val="pl-PL"/>
        </w:rPr>
        <w:t xml:space="preserve">w zawodach o </w:t>
      </w:r>
      <w:r w:rsidR="00A644AF" w:rsidRPr="00A644AF">
        <w:rPr>
          <w:bCs/>
          <w:lang w:val="pl-PL"/>
        </w:rPr>
        <w:t xml:space="preserve">maksymalnym deficycie </w:t>
      </w:r>
      <w:r w:rsidRPr="00A644AF">
        <w:rPr>
          <w:bCs/>
          <w:lang w:val="pl-PL"/>
        </w:rPr>
        <w:t xml:space="preserve">w podziale na wielkie grupy zawodowe </w:t>
      </w:r>
      <w:r w:rsidR="00484FC5" w:rsidRPr="00A644AF">
        <w:rPr>
          <w:bCs/>
          <w:lang w:val="pl-PL"/>
        </w:rPr>
        <w:t>była następująca:</w:t>
      </w:r>
    </w:p>
    <w:p w:rsidR="00484FC5" w:rsidRPr="00490554" w:rsidRDefault="00C15CE2" w:rsidP="00484FC5">
      <w:pPr>
        <w:jc w:val="center"/>
        <w:rPr>
          <w:bCs/>
          <w:highlight w:val="yellow"/>
          <w:lang w:val="pl-PL"/>
        </w:rPr>
      </w:pPr>
      <w:r>
        <w:rPr>
          <w:noProof/>
          <w:lang w:val="pl-PL" w:eastAsia="pl-PL" w:bidi="ar-SA"/>
        </w:rPr>
        <w:lastRenderedPageBreak/>
        <w:drawing>
          <wp:inline distT="0" distB="0" distL="0" distR="0" wp14:anchorId="1A7D46D4" wp14:editId="0F1A9768">
            <wp:extent cx="4595906" cy="3095812"/>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77D1" w:rsidRPr="00490554" w:rsidRDefault="00E177D1" w:rsidP="00AC230D">
      <w:pPr>
        <w:ind w:firstLine="708"/>
        <w:rPr>
          <w:bCs/>
          <w:highlight w:val="yellow"/>
          <w:lang w:val="pl-PL"/>
        </w:rPr>
      </w:pPr>
    </w:p>
    <w:p w:rsidR="00E177D1" w:rsidRPr="00490554" w:rsidRDefault="00E177D1" w:rsidP="00AC230D">
      <w:pPr>
        <w:ind w:firstLine="708"/>
        <w:rPr>
          <w:b/>
          <w:bCs/>
          <w:sz w:val="24"/>
          <w:highlight w:val="yellow"/>
          <w:lang w:val="pl-PL"/>
        </w:rPr>
      </w:pPr>
    </w:p>
    <w:p w:rsidR="00AC230D" w:rsidRPr="00345077" w:rsidRDefault="00AC230D" w:rsidP="00AC230D">
      <w:pPr>
        <w:ind w:firstLine="705"/>
        <w:rPr>
          <w:rFonts w:cs="Arial"/>
          <w:b/>
          <w:bCs/>
          <w:sz w:val="24"/>
          <w:u w:val="single"/>
          <w:lang w:val="pl-PL"/>
        </w:rPr>
      </w:pPr>
      <w:r w:rsidRPr="00490554">
        <w:rPr>
          <w:b/>
          <w:bCs/>
          <w:sz w:val="24"/>
          <w:highlight w:val="yellow"/>
          <w:lang w:val="pl-PL"/>
        </w:rPr>
        <w:tab/>
      </w:r>
      <w:r w:rsidR="000F2484" w:rsidRPr="00345077">
        <w:rPr>
          <w:rFonts w:cs="Arial"/>
          <w:b/>
          <w:bCs/>
          <w:sz w:val="24"/>
          <w:u w:val="single"/>
          <w:lang w:val="pl-PL"/>
        </w:rPr>
        <w:t>ZAWODY NADWYŻKOWE</w:t>
      </w:r>
    </w:p>
    <w:p w:rsidR="000F2484" w:rsidRPr="00345077" w:rsidRDefault="000F2484" w:rsidP="00AC230D">
      <w:pPr>
        <w:ind w:firstLine="705"/>
        <w:rPr>
          <w:rFonts w:cs="Arial"/>
          <w:b/>
          <w:bCs/>
          <w:sz w:val="24"/>
          <w:u w:val="single"/>
          <w:lang w:val="pl-PL"/>
        </w:rPr>
      </w:pPr>
    </w:p>
    <w:p w:rsidR="00AC230D" w:rsidRPr="00345077" w:rsidRDefault="00AC230D" w:rsidP="000A69E7">
      <w:pPr>
        <w:ind w:firstLine="708"/>
        <w:rPr>
          <w:rFonts w:cs="Arial"/>
          <w:bCs/>
          <w:lang w:val="pl-PL"/>
        </w:rPr>
      </w:pPr>
      <w:r w:rsidRPr="00345077">
        <w:rPr>
          <w:b/>
          <w:bCs/>
          <w:sz w:val="24"/>
          <w:lang w:val="pl-PL"/>
        </w:rPr>
        <w:tab/>
      </w:r>
      <w:r w:rsidRPr="00345077">
        <w:rPr>
          <w:rFonts w:cs="Arial"/>
          <w:bCs/>
          <w:lang w:val="pl-PL"/>
        </w:rPr>
        <w:t xml:space="preserve">W strukturze zawodowej bezrobocia w województwie dolnośląskim nadal dominują zawody nadwyżkowe. </w:t>
      </w:r>
      <w:r w:rsidR="000A69E7" w:rsidRPr="00345077">
        <w:rPr>
          <w:rFonts w:cs="Arial"/>
          <w:bCs/>
          <w:lang w:val="pl-PL"/>
        </w:rPr>
        <w:t xml:space="preserve">W oparciu o wskaźnik intensywności nadwyżki (deficytu) zawodów zidentyfikowano </w:t>
      </w:r>
      <w:r w:rsidR="00A644AF" w:rsidRPr="00345077">
        <w:rPr>
          <w:rFonts w:cs="Arial"/>
          <w:bCs/>
          <w:lang w:val="pl-PL"/>
        </w:rPr>
        <w:t>778</w:t>
      </w:r>
      <w:r w:rsidR="000A69E7" w:rsidRPr="00345077">
        <w:rPr>
          <w:rFonts w:cs="Arial"/>
          <w:bCs/>
          <w:lang w:val="pl-PL"/>
        </w:rPr>
        <w:t xml:space="preserve"> zawodów nadwyżkowych</w:t>
      </w:r>
      <w:r w:rsidR="00A644AF" w:rsidRPr="00345077">
        <w:rPr>
          <w:rFonts w:cs="Arial"/>
          <w:bCs/>
          <w:lang w:val="pl-PL"/>
        </w:rPr>
        <w:t xml:space="preserve">, </w:t>
      </w:r>
      <w:r w:rsidR="000A69E7" w:rsidRPr="00345077">
        <w:rPr>
          <w:rFonts w:cs="Arial"/>
          <w:bCs/>
          <w:lang w:val="pl-PL"/>
        </w:rPr>
        <w:t xml:space="preserve">o wskaźniku intensywności nadwyżki zawodów mniejszym od 0,9 i większym od 0 oraz </w:t>
      </w:r>
      <w:r w:rsidR="00A644AF" w:rsidRPr="00345077">
        <w:rPr>
          <w:rFonts w:cs="Arial"/>
          <w:bCs/>
          <w:lang w:val="pl-PL"/>
        </w:rPr>
        <w:t>565</w:t>
      </w:r>
      <w:r w:rsidR="000A69E7" w:rsidRPr="00345077">
        <w:rPr>
          <w:rFonts w:cs="Arial"/>
          <w:bCs/>
          <w:lang w:val="pl-PL"/>
        </w:rPr>
        <w:t xml:space="preserve"> zawodów, w których napływ ofert był równy </w:t>
      </w:r>
      <w:r w:rsidR="00A644AF" w:rsidRPr="00345077">
        <w:rPr>
          <w:rFonts w:cs="Arial"/>
          <w:bCs/>
          <w:lang w:val="pl-PL"/>
        </w:rPr>
        <w:t xml:space="preserve">zeru </w:t>
      </w:r>
      <w:r w:rsidR="000A69E7" w:rsidRPr="00345077">
        <w:rPr>
          <w:rFonts w:cs="Arial"/>
          <w:bCs/>
          <w:lang w:val="pl-PL"/>
        </w:rPr>
        <w:t xml:space="preserve">(zawody o maksymalnej nadwyżce). </w:t>
      </w:r>
      <w:r w:rsidRPr="00345077">
        <w:rPr>
          <w:rFonts w:cs="Arial"/>
          <w:bCs/>
          <w:lang w:val="pl-PL"/>
        </w:rPr>
        <w:t xml:space="preserve">W zawodach nadwyżkowych sklasyfikowano na koniec </w:t>
      </w:r>
      <w:r w:rsidR="00D60D4A" w:rsidRPr="00345077">
        <w:rPr>
          <w:rFonts w:cs="Arial"/>
          <w:bCs/>
          <w:lang w:val="pl-PL"/>
        </w:rPr>
        <w:t>2014</w:t>
      </w:r>
      <w:r w:rsidRPr="00345077">
        <w:rPr>
          <w:rFonts w:cs="Arial"/>
          <w:bCs/>
          <w:lang w:val="pl-PL"/>
        </w:rPr>
        <w:t xml:space="preserve"> roku </w:t>
      </w:r>
      <w:r w:rsidR="00A644AF" w:rsidRPr="00345077">
        <w:rPr>
          <w:rFonts w:cs="Arial"/>
          <w:bCs/>
          <w:lang w:val="pl-PL"/>
        </w:rPr>
        <w:t>81649</w:t>
      </w:r>
      <w:r w:rsidRPr="00345077">
        <w:rPr>
          <w:rFonts w:cs="Arial"/>
          <w:bCs/>
          <w:lang w:val="pl-PL"/>
        </w:rPr>
        <w:t xml:space="preserve"> os</w:t>
      </w:r>
      <w:r w:rsidR="00876C54" w:rsidRPr="00345077">
        <w:rPr>
          <w:rFonts w:cs="Arial"/>
          <w:bCs/>
          <w:lang w:val="pl-PL"/>
        </w:rPr>
        <w:t>ób</w:t>
      </w:r>
      <w:r w:rsidRPr="00345077">
        <w:rPr>
          <w:rFonts w:cs="Arial"/>
          <w:bCs/>
          <w:lang w:val="pl-PL"/>
        </w:rPr>
        <w:t xml:space="preserve"> pozostając</w:t>
      </w:r>
      <w:r w:rsidR="00876C54" w:rsidRPr="00345077">
        <w:rPr>
          <w:rFonts w:cs="Arial"/>
          <w:bCs/>
          <w:lang w:val="pl-PL"/>
        </w:rPr>
        <w:t>ych</w:t>
      </w:r>
      <w:r w:rsidRPr="00345077">
        <w:rPr>
          <w:rFonts w:cs="Arial"/>
          <w:bCs/>
          <w:lang w:val="pl-PL"/>
        </w:rPr>
        <w:t xml:space="preserve"> bez pracy, tj. </w:t>
      </w:r>
      <w:r w:rsidR="00A644AF" w:rsidRPr="00345077">
        <w:rPr>
          <w:rFonts w:cs="Arial"/>
          <w:bCs/>
          <w:lang w:val="pl-PL"/>
        </w:rPr>
        <w:t>6</w:t>
      </w:r>
      <w:r w:rsidR="008C467D">
        <w:rPr>
          <w:rFonts w:cs="Arial"/>
          <w:bCs/>
          <w:lang w:val="pl-PL"/>
        </w:rPr>
        <w:t>8</w:t>
      </w:r>
      <w:r w:rsidR="00A644AF" w:rsidRPr="00345077">
        <w:rPr>
          <w:rFonts w:cs="Arial"/>
          <w:bCs/>
          <w:lang w:val="pl-PL"/>
        </w:rPr>
        <w:t>,2</w:t>
      </w:r>
      <w:r w:rsidRPr="00345077">
        <w:rPr>
          <w:rFonts w:cs="Arial"/>
          <w:bCs/>
          <w:lang w:val="pl-PL"/>
        </w:rPr>
        <w:t xml:space="preserve">% ogółu zarejestrowanych bezrobotnych posiadających zawód (z wyłączeniem bezrobotnych bez zawodu), ponadto zawody nadwyżkowe objęły w </w:t>
      </w:r>
      <w:r w:rsidR="00D60D4A" w:rsidRPr="00345077">
        <w:rPr>
          <w:rFonts w:cs="Arial"/>
          <w:bCs/>
          <w:lang w:val="pl-PL"/>
        </w:rPr>
        <w:t>2014</w:t>
      </w:r>
      <w:r w:rsidRPr="00345077">
        <w:rPr>
          <w:rFonts w:cs="Arial"/>
          <w:bCs/>
          <w:lang w:val="pl-PL"/>
        </w:rPr>
        <w:t xml:space="preserve"> roku </w:t>
      </w:r>
      <w:r w:rsidR="00345077" w:rsidRPr="00345077">
        <w:rPr>
          <w:rFonts w:cs="Arial"/>
          <w:bCs/>
          <w:lang w:val="pl-PL"/>
        </w:rPr>
        <w:t>63,8</w:t>
      </w:r>
      <w:r w:rsidRPr="00345077">
        <w:rPr>
          <w:rFonts w:cs="Arial"/>
          <w:bCs/>
          <w:lang w:val="pl-PL"/>
        </w:rPr>
        <w:t xml:space="preserve">% napływu bezrobotnych posiadających zawód oraz </w:t>
      </w:r>
      <w:r w:rsidR="00345077" w:rsidRPr="00345077">
        <w:rPr>
          <w:rFonts w:cs="Arial"/>
          <w:bCs/>
          <w:lang w:val="pl-PL"/>
        </w:rPr>
        <w:t>30,3</w:t>
      </w:r>
      <w:r w:rsidRPr="00345077">
        <w:rPr>
          <w:rFonts w:cs="Arial"/>
          <w:bCs/>
          <w:lang w:val="pl-PL"/>
        </w:rPr>
        <w:t xml:space="preserve">% </w:t>
      </w:r>
      <w:r w:rsidR="00F13D3C" w:rsidRPr="00345077">
        <w:rPr>
          <w:rFonts w:cs="Arial"/>
          <w:bCs/>
          <w:lang w:val="pl-PL"/>
        </w:rPr>
        <w:t xml:space="preserve">całkowitego </w:t>
      </w:r>
      <w:r w:rsidRPr="00345077">
        <w:rPr>
          <w:rFonts w:cs="Arial"/>
          <w:bCs/>
          <w:lang w:val="pl-PL"/>
        </w:rPr>
        <w:t>napływu ofert pracy.</w:t>
      </w:r>
      <w:r w:rsidRPr="00345077">
        <w:rPr>
          <w:rFonts w:cs="Arial"/>
          <w:bCs/>
          <w:i/>
          <w:iCs/>
          <w:lang w:val="pl-PL"/>
        </w:rPr>
        <w:t xml:space="preserve"> </w:t>
      </w:r>
      <w:r w:rsidRPr="00345077">
        <w:rPr>
          <w:rFonts w:cs="Arial"/>
          <w:bCs/>
          <w:iCs/>
          <w:lang w:val="pl-PL"/>
        </w:rPr>
        <w:t xml:space="preserve">Dla porównania na koniec </w:t>
      </w:r>
      <w:r w:rsidR="00D60D4A" w:rsidRPr="00345077">
        <w:rPr>
          <w:rFonts w:cs="Arial"/>
          <w:bCs/>
          <w:iCs/>
          <w:lang w:val="pl-PL"/>
        </w:rPr>
        <w:t>2013</w:t>
      </w:r>
      <w:r w:rsidRPr="00345077">
        <w:rPr>
          <w:rFonts w:cs="Arial"/>
          <w:bCs/>
          <w:iCs/>
          <w:lang w:val="pl-PL"/>
        </w:rPr>
        <w:t xml:space="preserve"> roku bezrobotni sklasyfikowani w zawodach nadwyżkowej stanowili </w:t>
      </w:r>
      <w:r w:rsidR="008C467D">
        <w:rPr>
          <w:rFonts w:cs="Arial"/>
          <w:bCs/>
          <w:iCs/>
          <w:lang w:val="pl-PL"/>
        </w:rPr>
        <w:t>75,0</w:t>
      </w:r>
      <w:r w:rsidRPr="00345077">
        <w:rPr>
          <w:rFonts w:cs="Arial"/>
          <w:bCs/>
          <w:iCs/>
          <w:lang w:val="pl-PL"/>
        </w:rPr>
        <w:t xml:space="preserve">% zarejestrowanych bezrobotnych posiadających zawód, </w:t>
      </w:r>
      <w:r w:rsidR="00AB3024" w:rsidRPr="00345077">
        <w:rPr>
          <w:rFonts w:cs="Arial"/>
          <w:bCs/>
          <w:iCs/>
          <w:lang w:val="pl-PL"/>
        </w:rPr>
        <w:t xml:space="preserve">stanowili </w:t>
      </w:r>
      <w:r w:rsidR="00345077" w:rsidRPr="00345077">
        <w:rPr>
          <w:rFonts w:cs="Arial"/>
          <w:bCs/>
          <w:iCs/>
          <w:lang w:val="pl-PL"/>
        </w:rPr>
        <w:t>71,7</w:t>
      </w:r>
      <w:r w:rsidR="00345077">
        <w:rPr>
          <w:rFonts w:cs="Arial"/>
          <w:bCs/>
          <w:iCs/>
          <w:lang w:val="pl-PL"/>
        </w:rPr>
        <w:t>% napływu, a w </w:t>
      </w:r>
      <w:r w:rsidRPr="00345077">
        <w:rPr>
          <w:rFonts w:cs="Arial"/>
          <w:bCs/>
          <w:iCs/>
          <w:lang w:val="pl-PL"/>
        </w:rPr>
        <w:t xml:space="preserve">zawodach nadwyżkowych wpłynęło </w:t>
      </w:r>
      <w:r w:rsidR="00345077" w:rsidRPr="00345077">
        <w:rPr>
          <w:rFonts w:cs="Arial"/>
          <w:bCs/>
          <w:iCs/>
          <w:lang w:val="pl-PL"/>
        </w:rPr>
        <w:t>46,1</w:t>
      </w:r>
      <w:r w:rsidRPr="00345077">
        <w:rPr>
          <w:rFonts w:cs="Arial"/>
          <w:bCs/>
          <w:iCs/>
          <w:lang w:val="pl-PL"/>
        </w:rPr>
        <w:t>% wszystkich ofert</w:t>
      </w:r>
      <w:r w:rsidR="008C467D">
        <w:rPr>
          <w:rFonts w:cs="Arial"/>
          <w:bCs/>
          <w:iCs/>
          <w:lang w:val="pl-PL"/>
        </w:rPr>
        <w:t xml:space="preserve"> pracy</w:t>
      </w:r>
      <w:r w:rsidRPr="00345077">
        <w:rPr>
          <w:rFonts w:cs="Arial"/>
          <w:bCs/>
          <w:iCs/>
          <w:lang w:val="pl-PL"/>
        </w:rPr>
        <w:t>.</w:t>
      </w:r>
    </w:p>
    <w:p w:rsidR="00AC230D" w:rsidRDefault="00AC230D" w:rsidP="00AC230D">
      <w:pPr>
        <w:ind w:firstLine="705"/>
        <w:rPr>
          <w:rFonts w:cs="Arial"/>
          <w:bCs/>
          <w:lang w:val="pl-PL"/>
        </w:rPr>
      </w:pPr>
      <w:r w:rsidRPr="00345077">
        <w:rPr>
          <w:b/>
          <w:bCs/>
          <w:sz w:val="24"/>
          <w:lang w:val="pl-PL"/>
        </w:rPr>
        <w:tab/>
      </w:r>
      <w:proofErr w:type="gramStart"/>
      <w:r w:rsidRPr="00345077">
        <w:rPr>
          <w:rFonts w:cs="Arial"/>
          <w:bCs/>
          <w:lang w:val="pl-PL"/>
        </w:rPr>
        <w:t>Ranking 3</w:t>
      </w:r>
      <w:r w:rsidR="00345077">
        <w:rPr>
          <w:rFonts w:cs="Arial"/>
          <w:bCs/>
          <w:lang w:val="pl-PL"/>
        </w:rPr>
        <w:t>1</w:t>
      </w:r>
      <w:r w:rsidRPr="00345077">
        <w:rPr>
          <w:rFonts w:cs="Arial"/>
          <w:bCs/>
          <w:lang w:val="pl-PL"/>
        </w:rPr>
        <w:t xml:space="preserve"> </w:t>
      </w:r>
      <w:r w:rsidR="00345077">
        <w:rPr>
          <w:rFonts w:cs="Arial"/>
          <w:bCs/>
          <w:lang w:val="pl-PL"/>
        </w:rPr>
        <w:t xml:space="preserve"> </w:t>
      </w:r>
      <w:r w:rsidRPr="00345077">
        <w:rPr>
          <w:rFonts w:cs="Arial"/>
          <w:bCs/>
          <w:lang w:val="pl-PL"/>
        </w:rPr>
        <w:t>zawodów</w:t>
      </w:r>
      <w:proofErr w:type="gramEnd"/>
      <w:r w:rsidRPr="00345077">
        <w:rPr>
          <w:rFonts w:cs="Arial"/>
          <w:bCs/>
          <w:lang w:val="pl-PL"/>
        </w:rPr>
        <w:t xml:space="preserve"> </w:t>
      </w:r>
      <w:r w:rsidR="00345077">
        <w:rPr>
          <w:rFonts w:cs="Arial"/>
          <w:bCs/>
          <w:lang w:val="pl-PL"/>
        </w:rPr>
        <w:t xml:space="preserve">o najmniejszym wskaźniku intensywności nadwyżki </w:t>
      </w:r>
      <w:r w:rsidR="008C467D">
        <w:rPr>
          <w:rFonts w:cs="Arial"/>
          <w:bCs/>
          <w:lang w:val="pl-PL"/>
        </w:rPr>
        <w:t>w </w:t>
      </w:r>
      <w:r w:rsidRPr="00345077">
        <w:rPr>
          <w:rFonts w:cs="Arial"/>
          <w:bCs/>
          <w:lang w:val="pl-PL"/>
        </w:rPr>
        <w:t>województwie dolnośląskim w </w:t>
      </w:r>
      <w:r w:rsidR="00D60D4A" w:rsidRPr="00345077">
        <w:rPr>
          <w:rFonts w:cs="Arial"/>
          <w:bCs/>
          <w:lang w:val="pl-PL"/>
        </w:rPr>
        <w:t>2014</w:t>
      </w:r>
      <w:r w:rsidRPr="00345077">
        <w:rPr>
          <w:rFonts w:cs="Arial"/>
          <w:bCs/>
          <w:lang w:val="pl-PL"/>
        </w:rPr>
        <w:t xml:space="preserve"> </w:t>
      </w:r>
      <w:r w:rsidR="00345077" w:rsidRPr="00345077">
        <w:rPr>
          <w:rFonts w:cs="Arial"/>
          <w:bCs/>
          <w:lang w:val="pl-PL"/>
        </w:rPr>
        <w:t>roku przedstawia</w:t>
      </w:r>
      <w:r w:rsidRPr="00345077">
        <w:rPr>
          <w:rFonts w:cs="Arial"/>
          <w:bCs/>
          <w:lang w:val="pl-PL"/>
        </w:rPr>
        <w:t xml:space="preserve"> poniższa tabela</w:t>
      </w:r>
      <w:r w:rsidR="008C467D">
        <w:rPr>
          <w:rFonts w:cs="Arial"/>
          <w:bCs/>
          <w:lang w:val="pl-PL"/>
        </w:rPr>
        <w:t xml:space="preserve"> (w tej liczbie występuje jeden zawód z dwiema ostatnimi cyframi symbolu „90”)</w:t>
      </w:r>
      <w:r w:rsidR="00345077">
        <w:rPr>
          <w:rFonts w:cs="Arial"/>
          <w:bCs/>
          <w:lang w:val="pl-PL"/>
        </w:rPr>
        <w:t>:</w:t>
      </w:r>
    </w:p>
    <w:p w:rsidR="00345077" w:rsidRPr="00490554" w:rsidRDefault="00345077" w:rsidP="00AC230D">
      <w:pPr>
        <w:ind w:firstLine="705"/>
        <w:rPr>
          <w:rFonts w:cs="Arial"/>
          <w:bCs/>
          <w:highlight w:val="yellow"/>
          <w:lang w:val="pl-PL"/>
        </w:rPr>
      </w:pPr>
    </w:p>
    <w:tbl>
      <w:tblPr>
        <w:tblW w:w="8940" w:type="dxa"/>
        <w:jc w:val="center"/>
        <w:tblCellMar>
          <w:left w:w="70" w:type="dxa"/>
          <w:right w:w="70" w:type="dxa"/>
        </w:tblCellMar>
        <w:tblLook w:val="04A0" w:firstRow="1" w:lastRow="0" w:firstColumn="1" w:lastColumn="0" w:noHBand="0" w:noVBand="1"/>
      </w:tblPr>
      <w:tblGrid>
        <w:gridCol w:w="460"/>
        <w:gridCol w:w="3180"/>
        <w:gridCol w:w="760"/>
        <w:gridCol w:w="1140"/>
        <w:gridCol w:w="1120"/>
        <w:gridCol w:w="1120"/>
        <w:gridCol w:w="1160"/>
      </w:tblGrid>
      <w:tr w:rsidR="00345077" w:rsidRPr="00345077" w:rsidTr="00345077">
        <w:trPr>
          <w:trHeight w:val="1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Lp.</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Nazwa zawodu i specjalności</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Symbol</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Napływ bezrobotnych</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 xml:space="preserve">Liczba zgłoszonych ofert pracy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proofErr w:type="gramStart"/>
            <w:r w:rsidRPr="00345077">
              <w:rPr>
                <w:rFonts w:cs="Arial"/>
                <w:color w:val="000000"/>
                <w:sz w:val="16"/>
                <w:szCs w:val="16"/>
                <w:lang w:val="pl-PL" w:eastAsia="pl-PL" w:bidi="ar-SA"/>
              </w:rPr>
              <w:t>w</w:t>
            </w:r>
            <w:proofErr w:type="gramEnd"/>
            <w:r w:rsidRPr="00345077">
              <w:rPr>
                <w:rFonts w:cs="Arial"/>
                <w:color w:val="000000"/>
                <w:sz w:val="16"/>
                <w:szCs w:val="16"/>
                <w:lang w:val="pl-PL" w:eastAsia="pl-PL" w:bidi="ar-SA"/>
              </w:rPr>
              <w:t xml:space="preserve"> tym pracy </w:t>
            </w:r>
            <w:proofErr w:type="spellStart"/>
            <w:r w:rsidRPr="00345077">
              <w:rPr>
                <w:rFonts w:cs="Arial"/>
                <w:color w:val="000000"/>
                <w:sz w:val="16"/>
                <w:szCs w:val="16"/>
                <w:lang w:val="pl-PL" w:eastAsia="pl-PL" w:bidi="ar-SA"/>
              </w:rPr>
              <w:t>subsydio</w:t>
            </w:r>
            <w:proofErr w:type="spellEnd"/>
            <w:r w:rsidRPr="00345077">
              <w:rPr>
                <w:rFonts w:cs="Arial"/>
                <w:color w:val="000000"/>
                <w:sz w:val="16"/>
                <w:szCs w:val="16"/>
                <w:lang w:val="pl-PL" w:eastAsia="pl-PL" w:bidi="ar-SA"/>
              </w:rPr>
              <w:t xml:space="preserve">- </w:t>
            </w:r>
            <w:proofErr w:type="spellStart"/>
            <w:r w:rsidRPr="00345077">
              <w:rPr>
                <w:rFonts w:cs="Arial"/>
                <w:color w:val="000000"/>
                <w:sz w:val="16"/>
                <w:szCs w:val="16"/>
                <w:lang w:val="pl-PL" w:eastAsia="pl-PL" w:bidi="ar-SA"/>
              </w:rPr>
              <w:t>wanej</w:t>
            </w:r>
            <w:proofErr w:type="spellEnd"/>
          </w:p>
        </w:tc>
        <w:tc>
          <w:tcPr>
            <w:tcW w:w="1160" w:type="dxa"/>
            <w:tcBorders>
              <w:top w:val="single" w:sz="4" w:space="0" w:color="auto"/>
              <w:left w:val="nil"/>
              <w:bottom w:val="single" w:sz="4" w:space="0" w:color="auto"/>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 xml:space="preserve">Wskaźnik intensywności </w:t>
            </w:r>
            <w:r w:rsidR="00DC22C0" w:rsidRPr="00345077">
              <w:rPr>
                <w:rFonts w:cs="Arial"/>
                <w:color w:val="000000"/>
                <w:sz w:val="16"/>
                <w:szCs w:val="16"/>
                <w:lang w:val="pl-PL" w:eastAsia="pl-PL" w:bidi="ar-SA"/>
              </w:rPr>
              <w:t>nadw</w:t>
            </w:r>
            <w:r w:rsidR="00DC22C0">
              <w:rPr>
                <w:rFonts w:cs="Arial"/>
                <w:color w:val="000000"/>
                <w:sz w:val="16"/>
                <w:szCs w:val="16"/>
                <w:lang w:val="pl-PL" w:eastAsia="pl-PL" w:bidi="ar-SA"/>
              </w:rPr>
              <w:t>y</w:t>
            </w:r>
            <w:r w:rsidR="00DC22C0" w:rsidRPr="00345077">
              <w:rPr>
                <w:rFonts w:cs="Arial"/>
                <w:color w:val="000000"/>
                <w:sz w:val="16"/>
                <w:szCs w:val="16"/>
                <w:lang w:val="pl-PL" w:eastAsia="pl-PL" w:bidi="ar-SA"/>
              </w:rPr>
              <w:t>żki</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3180" w:type="dxa"/>
            <w:tcBorders>
              <w:top w:val="nil"/>
              <w:left w:val="nil"/>
              <w:bottom w:val="single" w:sz="4" w:space="0" w:color="auto"/>
              <w:right w:val="single" w:sz="4" w:space="0" w:color="auto"/>
            </w:tcBorders>
            <w:shd w:val="clear" w:color="000000" w:fill="EBF1DE"/>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Technik rolnik</w:t>
            </w:r>
          </w:p>
        </w:tc>
        <w:tc>
          <w:tcPr>
            <w:tcW w:w="760" w:type="dxa"/>
            <w:tcBorders>
              <w:top w:val="nil"/>
              <w:left w:val="nil"/>
              <w:bottom w:val="single" w:sz="4" w:space="0" w:color="auto"/>
              <w:right w:val="single" w:sz="4" w:space="0" w:color="auto"/>
            </w:tcBorders>
            <w:shd w:val="clear" w:color="000000" w:fill="EBF1DE"/>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314207</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761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0,0013</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w:t>
            </w:r>
          </w:p>
        </w:tc>
        <w:tc>
          <w:tcPr>
            <w:tcW w:w="3180" w:type="dxa"/>
            <w:tcBorders>
              <w:top w:val="nil"/>
              <w:left w:val="nil"/>
              <w:bottom w:val="single" w:sz="4" w:space="0" w:color="auto"/>
              <w:right w:val="single" w:sz="4" w:space="0" w:color="auto"/>
            </w:tcBorders>
            <w:shd w:val="clear" w:color="000000" w:fill="EBF1DE"/>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Technik żywienia i gospodarstwa domowego</w:t>
            </w:r>
          </w:p>
        </w:tc>
        <w:tc>
          <w:tcPr>
            <w:tcW w:w="760" w:type="dxa"/>
            <w:tcBorders>
              <w:top w:val="nil"/>
              <w:left w:val="nil"/>
              <w:bottom w:val="single" w:sz="4" w:space="0" w:color="auto"/>
              <w:right w:val="single" w:sz="4" w:space="0" w:color="auto"/>
            </w:tcBorders>
            <w:shd w:val="clear" w:color="000000" w:fill="EBF1DE"/>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322002</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631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0,0032</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000000" w:fill="C5D9F1"/>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w:t>
            </w:r>
          </w:p>
        </w:tc>
        <w:tc>
          <w:tcPr>
            <w:tcW w:w="3180" w:type="dxa"/>
            <w:tcBorders>
              <w:top w:val="nil"/>
              <w:left w:val="nil"/>
              <w:bottom w:val="single" w:sz="4" w:space="0" w:color="auto"/>
              <w:right w:val="single" w:sz="4" w:space="0" w:color="auto"/>
            </w:tcBorders>
            <w:shd w:val="clear" w:color="000000" w:fill="C5D9F1"/>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Pozostali rolnicy upraw polowych</w:t>
            </w:r>
          </w:p>
        </w:tc>
        <w:tc>
          <w:tcPr>
            <w:tcW w:w="760" w:type="dxa"/>
            <w:tcBorders>
              <w:top w:val="nil"/>
              <w:left w:val="nil"/>
              <w:bottom w:val="single" w:sz="4" w:space="0" w:color="auto"/>
              <w:right w:val="single" w:sz="4" w:space="0" w:color="auto"/>
            </w:tcBorders>
            <w:shd w:val="clear" w:color="000000" w:fill="C5D9F1"/>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611190</w:t>
            </w:r>
          </w:p>
        </w:tc>
        <w:tc>
          <w:tcPr>
            <w:tcW w:w="1140" w:type="dxa"/>
            <w:tcBorders>
              <w:top w:val="nil"/>
              <w:left w:val="nil"/>
              <w:bottom w:val="single" w:sz="4" w:space="0" w:color="auto"/>
              <w:right w:val="single" w:sz="4" w:space="0" w:color="auto"/>
            </w:tcBorders>
            <w:shd w:val="clear" w:color="000000" w:fill="C5D9F1"/>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228</w:t>
            </w:r>
          </w:p>
        </w:tc>
        <w:tc>
          <w:tcPr>
            <w:tcW w:w="1120" w:type="dxa"/>
            <w:tcBorders>
              <w:top w:val="nil"/>
              <w:left w:val="nil"/>
              <w:bottom w:val="single" w:sz="4" w:space="0" w:color="auto"/>
              <w:right w:val="single" w:sz="4" w:space="0" w:color="auto"/>
            </w:tcBorders>
            <w:shd w:val="clear" w:color="000000" w:fill="C5D9F1"/>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20" w:type="dxa"/>
            <w:tcBorders>
              <w:top w:val="nil"/>
              <w:left w:val="nil"/>
              <w:bottom w:val="single" w:sz="4" w:space="0" w:color="auto"/>
              <w:right w:val="single" w:sz="4" w:space="0" w:color="auto"/>
            </w:tcBorders>
            <w:shd w:val="clear" w:color="000000" w:fill="C5D9F1"/>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60" w:type="dxa"/>
            <w:tcBorders>
              <w:top w:val="nil"/>
              <w:left w:val="nil"/>
              <w:bottom w:val="single" w:sz="4" w:space="0" w:color="000000"/>
              <w:right w:val="single" w:sz="4" w:space="0" w:color="auto"/>
            </w:tcBorders>
            <w:shd w:val="clear" w:color="000000" w:fill="C5D9F1"/>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0,0044</w:t>
            </w:r>
          </w:p>
        </w:tc>
      </w:tr>
      <w:tr w:rsidR="00345077" w:rsidRPr="00345077" w:rsidTr="008C467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4</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Socjolog</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263204</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214</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60" w:type="dxa"/>
            <w:tcBorders>
              <w:top w:val="nil"/>
              <w:left w:val="nil"/>
              <w:bottom w:val="single" w:sz="4" w:space="0" w:color="auto"/>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0,0047</w:t>
            </w:r>
          </w:p>
        </w:tc>
      </w:tr>
      <w:tr w:rsidR="00345077" w:rsidRPr="00345077" w:rsidTr="008C467D">
        <w:trPr>
          <w:trHeight w:val="17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lastRenderedPageBreak/>
              <w:t>5</w:t>
            </w:r>
          </w:p>
        </w:tc>
        <w:tc>
          <w:tcPr>
            <w:tcW w:w="3180" w:type="dxa"/>
            <w:tcBorders>
              <w:top w:val="single" w:sz="4" w:space="0" w:color="auto"/>
              <w:left w:val="nil"/>
              <w:bottom w:val="single" w:sz="4" w:space="0" w:color="auto"/>
              <w:right w:val="single" w:sz="4" w:space="0" w:color="auto"/>
            </w:tcBorders>
            <w:shd w:val="clear" w:color="000000" w:fill="EBF1DE"/>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Technik hotelarstwa</w:t>
            </w:r>
          </w:p>
        </w:tc>
        <w:tc>
          <w:tcPr>
            <w:tcW w:w="760" w:type="dxa"/>
            <w:tcBorders>
              <w:top w:val="single" w:sz="4" w:space="0" w:color="auto"/>
              <w:left w:val="nil"/>
              <w:bottom w:val="single" w:sz="4" w:space="0" w:color="auto"/>
              <w:right w:val="single" w:sz="4" w:space="0" w:color="auto"/>
            </w:tcBorders>
            <w:shd w:val="clear" w:color="000000" w:fill="EBF1DE"/>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422402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827</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w:t>
            </w:r>
          </w:p>
        </w:tc>
        <w:tc>
          <w:tcPr>
            <w:tcW w:w="1160" w:type="dxa"/>
            <w:tcBorders>
              <w:top w:val="single" w:sz="4" w:space="0" w:color="auto"/>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0,0048</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6</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Mechanik-operator pojazdów i maszyn rolniczych</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834103</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578</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0,0052</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7</w:t>
            </w:r>
          </w:p>
        </w:tc>
        <w:tc>
          <w:tcPr>
            <w:tcW w:w="3180" w:type="dxa"/>
            <w:tcBorders>
              <w:top w:val="nil"/>
              <w:left w:val="nil"/>
              <w:bottom w:val="single" w:sz="4" w:space="0" w:color="auto"/>
              <w:right w:val="single" w:sz="4" w:space="0" w:color="auto"/>
            </w:tcBorders>
            <w:shd w:val="clear" w:color="000000" w:fill="EBF1DE"/>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Dziewiarz</w:t>
            </w:r>
          </w:p>
        </w:tc>
        <w:tc>
          <w:tcPr>
            <w:tcW w:w="760" w:type="dxa"/>
            <w:tcBorders>
              <w:top w:val="nil"/>
              <w:left w:val="nil"/>
              <w:bottom w:val="single" w:sz="4" w:space="0" w:color="auto"/>
              <w:right w:val="single" w:sz="4" w:space="0" w:color="auto"/>
            </w:tcBorders>
            <w:shd w:val="clear" w:color="000000" w:fill="EBF1DE"/>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731802</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147</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0,0068</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8</w:t>
            </w:r>
          </w:p>
        </w:tc>
        <w:tc>
          <w:tcPr>
            <w:tcW w:w="3180" w:type="dxa"/>
            <w:tcBorders>
              <w:top w:val="nil"/>
              <w:left w:val="nil"/>
              <w:bottom w:val="single" w:sz="4" w:space="0" w:color="auto"/>
              <w:right w:val="single" w:sz="4" w:space="0" w:color="auto"/>
            </w:tcBorders>
            <w:shd w:val="clear" w:color="000000" w:fill="EBF1DE"/>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Technik ekonomista</w:t>
            </w:r>
          </w:p>
        </w:tc>
        <w:tc>
          <w:tcPr>
            <w:tcW w:w="760" w:type="dxa"/>
            <w:tcBorders>
              <w:top w:val="nil"/>
              <w:left w:val="nil"/>
              <w:bottom w:val="single" w:sz="4" w:space="0" w:color="auto"/>
              <w:right w:val="single" w:sz="4" w:space="0" w:color="auto"/>
            </w:tcBorders>
            <w:shd w:val="clear" w:color="000000" w:fill="EBF1DE"/>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331403</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3523</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27</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18</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0,0077</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9</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Filolog - filologia obcojęzyczna</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264302</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382</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0,0079</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10</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Specjalista ds.. stosunków międzynarodowych</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242224</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122</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0,0082</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11</w:t>
            </w:r>
          </w:p>
        </w:tc>
        <w:tc>
          <w:tcPr>
            <w:tcW w:w="3180" w:type="dxa"/>
            <w:tcBorders>
              <w:top w:val="nil"/>
              <w:left w:val="nil"/>
              <w:bottom w:val="single" w:sz="4" w:space="0" w:color="auto"/>
              <w:right w:val="single" w:sz="4" w:space="0" w:color="auto"/>
            </w:tcBorders>
            <w:shd w:val="clear" w:color="000000" w:fill="EBF1DE"/>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Górnik eksploatacji podziemnej</w:t>
            </w:r>
          </w:p>
        </w:tc>
        <w:tc>
          <w:tcPr>
            <w:tcW w:w="760" w:type="dxa"/>
            <w:tcBorders>
              <w:top w:val="nil"/>
              <w:left w:val="nil"/>
              <w:bottom w:val="single" w:sz="4" w:space="0" w:color="auto"/>
              <w:right w:val="single" w:sz="4" w:space="0" w:color="auto"/>
            </w:tcBorders>
            <w:shd w:val="clear" w:color="000000" w:fill="EBF1DE"/>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811101</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628</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6</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4</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0,0096</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12</w:t>
            </w:r>
          </w:p>
        </w:tc>
        <w:tc>
          <w:tcPr>
            <w:tcW w:w="3180" w:type="dxa"/>
            <w:tcBorders>
              <w:top w:val="nil"/>
              <w:left w:val="nil"/>
              <w:bottom w:val="single" w:sz="4" w:space="0" w:color="auto"/>
              <w:right w:val="single" w:sz="4" w:space="0" w:color="auto"/>
            </w:tcBorders>
            <w:shd w:val="clear" w:color="000000" w:fill="EBF1DE"/>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Technik ogrodnik</w:t>
            </w:r>
          </w:p>
        </w:tc>
        <w:tc>
          <w:tcPr>
            <w:tcW w:w="760" w:type="dxa"/>
            <w:tcBorders>
              <w:top w:val="nil"/>
              <w:left w:val="nil"/>
              <w:bottom w:val="single" w:sz="4" w:space="0" w:color="auto"/>
              <w:right w:val="single" w:sz="4" w:space="0" w:color="auto"/>
            </w:tcBorders>
            <w:shd w:val="clear" w:color="000000" w:fill="EBF1DE"/>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314205</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176</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0,0114</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13</w:t>
            </w:r>
          </w:p>
        </w:tc>
        <w:tc>
          <w:tcPr>
            <w:tcW w:w="3180" w:type="dxa"/>
            <w:tcBorders>
              <w:top w:val="nil"/>
              <w:left w:val="nil"/>
              <w:bottom w:val="single" w:sz="4" w:space="0" w:color="auto"/>
              <w:right w:val="single" w:sz="4" w:space="0" w:color="auto"/>
            </w:tcBorders>
            <w:shd w:val="clear" w:color="000000" w:fill="EBF1DE"/>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Ekonomista</w:t>
            </w:r>
          </w:p>
        </w:tc>
        <w:tc>
          <w:tcPr>
            <w:tcW w:w="760" w:type="dxa"/>
            <w:tcBorders>
              <w:top w:val="nil"/>
              <w:left w:val="nil"/>
              <w:bottom w:val="single" w:sz="4" w:space="0" w:color="auto"/>
              <w:right w:val="single" w:sz="4" w:space="0" w:color="auto"/>
            </w:tcBorders>
            <w:shd w:val="clear" w:color="000000" w:fill="EBF1DE"/>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263102</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1382</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16</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5</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0,0116</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14</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Technik poligraf</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311918</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76</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0,0132</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15</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Specjalista resocjalizacji</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263505</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72</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0,0139</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16</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Właściciel małego sklepu</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522103</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67</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0,0149</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17</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Technik technologii żywności - przetwórstwo mięsne</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314411</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66</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0,0152</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18</w:t>
            </w:r>
          </w:p>
        </w:tc>
        <w:tc>
          <w:tcPr>
            <w:tcW w:w="3180" w:type="dxa"/>
            <w:tcBorders>
              <w:top w:val="nil"/>
              <w:left w:val="nil"/>
              <w:bottom w:val="single" w:sz="4" w:space="0" w:color="auto"/>
              <w:right w:val="single" w:sz="4" w:space="0" w:color="auto"/>
            </w:tcBorders>
            <w:shd w:val="clear" w:color="000000" w:fill="EBF1DE"/>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Rolnik</w:t>
            </w:r>
          </w:p>
        </w:tc>
        <w:tc>
          <w:tcPr>
            <w:tcW w:w="760" w:type="dxa"/>
            <w:tcBorders>
              <w:top w:val="nil"/>
              <w:left w:val="nil"/>
              <w:bottom w:val="single" w:sz="4" w:space="0" w:color="auto"/>
              <w:right w:val="single" w:sz="4" w:space="0" w:color="auto"/>
            </w:tcBorders>
            <w:shd w:val="clear" w:color="000000" w:fill="EBF1DE"/>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613003</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437</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7</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6</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0,0160</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19</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Elektromechanik sprzętu gospodarstwa domowego</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741204</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57</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0,0175</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20</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Technik ochrony środowiska</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325511</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283</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5</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0,0177</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21</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Ładowacz</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933301</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224</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0,0179</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22</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Rolnik produkcji roślinnej i zwierzęcej pracujący na własne potrzeby</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633001</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109</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0,0183</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23</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Inżynier telekomunikacji</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215301</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53</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0,0189</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24</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Monter sprzętu radiowego i telewizyjnego</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821305</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141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0,0213</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25</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Technik pojazdów samochodowych</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311513</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140</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0,0214</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26</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Biolog</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213105</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122</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0,0246</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27</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Technik leśnik</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314301</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161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4</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0,0248</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28</w:t>
            </w:r>
          </w:p>
        </w:tc>
        <w:tc>
          <w:tcPr>
            <w:tcW w:w="3180" w:type="dxa"/>
            <w:tcBorders>
              <w:top w:val="nil"/>
              <w:left w:val="nil"/>
              <w:bottom w:val="single" w:sz="4" w:space="0" w:color="auto"/>
              <w:right w:val="single" w:sz="4" w:space="0" w:color="auto"/>
            </w:tcBorders>
            <w:shd w:val="clear" w:color="000000" w:fill="EBF1DE"/>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Plastyk</w:t>
            </w:r>
          </w:p>
        </w:tc>
        <w:tc>
          <w:tcPr>
            <w:tcW w:w="760" w:type="dxa"/>
            <w:tcBorders>
              <w:top w:val="nil"/>
              <w:left w:val="nil"/>
              <w:bottom w:val="single" w:sz="4" w:space="0" w:color="auto"/>
              <w:right w:val="single" w:sz="4" w:space="0" w:color="auto"/>
            </w:tcBorders>
            <w:shd w:val="clear" w:color="000000" w:fill="EBF1DE"/>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343204</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120</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0,0250</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29</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Technik technologii chemicznej</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311603</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79</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0,0253</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30</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Ekspedient pocztowy</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441201</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73</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2</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0,0274</w:t>
            </w:r>
          </w:p>
        </w:tc>
      </w:tr>
      <w:tr w:rsidR="00345077" w:rsidRPr="00345077" w:rsidTr="00345077">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31</w:t>
            </w:r>
          </w:p>
        </w:tc>
        <w:tc>
          <w:tcPr>
            <w:tcW w:w="3180" w:type="dxa"/>
            <w:tcBorders>
              <w:top w:val="nil"/>
              <w:left w:val="nil"/>
              <w:bottom w:val="single" w:sz="4" w:space="0" w:color="auto"/>
              <w:right w:val="single" w:sz="4" w:space="0" w:color="auto"/>
            </w:tcBorders>
            <w:shd w:val="clear" w:color="auto" w:fill="auto"/>
            <w:hideMark/>
          </w:tcPr>
          <w:p w:rsidR="00345077" w:rsidRPr="00345077" w:rsidRDefault="00345077" w:rsidP="00345077">
            <w:pPr>
              <w:spacing w:after="0" w:line="240" w:lineRule="auto"/>
              <w:jc w:val="left"/>
              <w:rPr>
                <w:rFonts w:cs="Arial"/>
                <w:color w:val="000000"/>
                <w:sz w:val="16"/>
                <w:szCs w:val="16"/>
                <w:lang w:val="pl-PL" w:eastAsia="pl-PL" w:bidi="ar-SA"/>
              </w:rPr>
            </w:pPr>
            <w:r w:rsidRPr="00345077">
              <w:rPr>
                <w:rFonts w:cs="Arial"/>
                <w:color w:val="000000"/>
                <w:sz w:val="16"/>
                <w:szCs w:val="16"/>
                <w:lang w:val="pl-PL" w:eastAsia="pl-PL" w:bidi="ar-SA"/>
              </w:rPr>
              <w:t>Monter elektronik - aparatura pomiarowa</w:t>
            </w:r>
          </w:p>
        </w:tc>
        <w:tc>
          <w:tcPr>
            <w:tcW w:w="76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742104</w:t>
            </w:r>
          </w:p>
        </w:tc>
        <w:tc>
          <w:tcPr>
            <w:tcW w:w="1140" w:type="dxa"/>
            <w:tcBorders>
              <w:top w:val="nil"/>
              <w:left w:val="nil"/>
              <w:bottom w:val="single" w:sz="4" w:space="0" w:color="auto"/>
              <w:right w:val="single" w:sz="4" w:space="0" w:color="auto"/>
            </w:tcBorders>
            <w:shd w:val="clear" w:color="auto" w:fill="auto"/>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36</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1</w:t>
            </w:r>
          </w:p>
        </w:tc>
        <w:tc>
          <w:tcPr>
            <w:tcW w:w="1120" w:type="dxa"/>
            <w:tcBorders>
              <w:top w:val="nil"/>
              <w:left w:val="nil"/>
              <w:bottom w:val="single" w:sz="4" w:space="0" w:color="auto"/>
              <w:right w:val="single" w:sz="4" w:space="0" w:color="auto"/>
            </w:tcBorders>
            <w:shd w:val="clear" w:color="auto" w:fill="auto"/>
            <w:noWrap/>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w:t>
            </w:r>
          </w:p>
        </w:tc>
        <w:tc>
          <w:tcPr>
            <w:tcW w:w="1160" w:type="dxa"/>
            <w:tcBorders>
              <w:top w:val="nil"/>
              <w:left w:val="nil"/>
              <w:bottom w:val="single" w:sz="4" w:space="0" w:color="000000"/>
              <w:right w:val="single" w:sz="4" w:space="0" w:color="auto"/>
            </w:tcBorders>
            <w:shd w:val="clear" w:color="000000" w:fill="FFFFCC"/>
            <w:vAlign w:val="center"/>
            <w:hideMark/>
          </w:tcPr>
          <w:p w:rsidR="00345077" w:rsidRPr="00345077" w:rsidRDefault="00345077" w:rsidP="00345077">
            <w:pPr>
              <w:spacing w:after="0" w:line="240" w:lineRule="auto"/>
              <w:jc w:val="center"/>
              <w:rPr>
                <w:rFonts w:cs="Arial"/>
                <w:color w:val="000000"/>
                <w:sz w:val="16"/>
                <w:szCs w:val="16"/>
                <w:lang w:val="pl-PL" w:eastAsia="pl-PL" w:bidi="ar-SA"/>
              </w:rPr>
            </w:pPr>
            <w:r w:rsidRPr="00345077">
              <w:rPr>
                <w:rFonts w:cs="Arial"/>
                <w:color w:val="000000"/>
                <w:sz w:val="16"/>
                <w:szCs w:val="16"/>
                <w:lang w:val="pl-PL" w:eastAsia="pl-PL" w:bidi="ar-SA"/>
              </w:rPr>
              <w:t>0,0278</w:t>
            </w:r>
          </w:p>
        </w:tc>
      </w:tr>
    </w:tbl>
    <w:p w:rsidR="00AC230D" w:rsidRPr="00DC22C0" w:rsidRDefault="00AC230D" w:rsidP="00AC230D">
      <w:pPr>
        <w:autoSpaceDE w:val="0"/>
        <w:autoSpaceDN w:val="0"/>
        <w:adjustRightInd w:val="0"/>
        <w:spacing w:after="0" w:line="240" w:lineRule="auto"/>
        <w:rPr>
          <w:rFonts w:cs="Arial"/>
          <w:b/>
          <w:bCs/>
          <w:i/>
          <w:iCs/>
          <w:color w:val="000000"/>
          <w:sz w:val="18"/>
          <w:szCs w:val="18"/>
          <w:lang w:val="pl-PL"/>
        </w:rPr>
      </w:pPr>
      <w:r w:rsidRPr="00DC22C0">
        <w:rPr>
          <w:rFonts w:cs="Arial"/>
          <w:b/>
          <w:bCs/>
          <w:i/>
          <w:iCs/>
          <w:color w:val="000000"/>
          <w:sz w:val="18"/>
          <w:szCs w:val="18"/>
          <w:lang w:val="pl-PL"/>
        </w:rPr>
        <w:t xml:space="preserve"> </w:t>
      </w:r>
    </w:p>
    <w:p w:rsidR="00AC230D" w:rsidRPr="00DC22C0" w:rsidRDefault="00AC230D" w:rsidP="00AC230D">
      <w:pPr>
        <w:autoSpaceDE w:val="0"/>
        <w:autoSpaceDN w:val="0"/>
        <w:adjustRightInd w:val="0"/>
        <w:spacing w:after="0" w:line="240" w:lineRule="auto"/>
        <w:rPr>
          <w:rFonts w:cs="Arial"/>
          <w:color w:val="000000"/>
          <w:sz w:val="18"/>
          <w:szCs w:val="18"/>
          <w:lang w:val="pl-PL"/>
        </w:rPr>
      </w:pPr>
      <w:r w:rsidRPr="00DC22C0">
        <w:rPr>
          <w:rFonts w:cs="Arial"/>
          <w:bCs/>
          <w:i/>
          <w:iCs/>
          <w:color w:val="000000"/>
          <w:sz w:val="18"/>
          <w:szCs w:val="18"/>
          <w:lang w:val="pl-PL"/>
        </w:rPr>
        <w:t xml:space="preserve"> </w:t>
      </w:r>
    </w:p>
    <w:p w:rsidR="00AC230D" w:rsidRPr="00DC22C0" w:rsidRDefault="00AC230D" w:rsidP="00AC230D">
      <w:pPr>
        <w:ind w:firstLine="708"/>
        <w:rPr>
          <w:rFonts w:cs="Arial"/>
          <w:bCs/>
          <w:lang w:val="pl-PL"/>
        </w:rPr>
      </w:pPr>
      <w:r w:rsidRPr="00DC22C0">
        <w:rPr>
          <w:rFonts w:cs="Arial"/>
          <w:bCs/>
          <w:lang w:val="pl-PL"/>
        </w:rPr>
        <w:t xml:space="preserve">Większość zawodów nadwyżkowych zajmujących czołowe miejsca na liście rankingowej pod względem </w:t>
      </w:r>
      <w:r w:rsidR="00F42CED" w:rsidRPr="00DC22C0">
        <w:rPr>
          <w:rFonts w:cs="Arial"/>
          <w:bCs/>
          <w:lang w:val="pl-PL"/>
        </w:rPr>
        <w:t xml:space="preserve">wartości </w:t>
      </w:r>
      <w:r w:rsidRPr="00DC22C0">
        <w:rPr>
          <w:rFonts w:cs="Arial"/>
          <w:bCs/>
          <w:lang w:val="pl-PL"/>
        </w:rPr>
        <w:t>wskaźnika intensywności nadwyżki, charakteryzuje niewielki napływ ofert pracy. W 1</w:t>
      </w:r>
      <w:r w:rsidR="00345077" w:rsidRPr="00DC22C0">
        <w:rPr>
          <w:rFonts w:cs="Arial"/>
          <w:bCs/>
          <w:lang w:val="pl-PL"/>
        </w:rPr>
        <w:t>2</w:t>
      </w:r>
      <w:r w:rsidRPr="00DC22C0">
        <w:rPr>
          <w:rFonts w:cs="Arial"/>
          <w:bCs/>
          <w:lang w:val="pl-PL"/>
        </w:rPr>
        <w:t xml:space="preserve"> zawodach nadwyżkowych spośród 3</w:t>
      </w:r>
      <w:r w:rsidR="00345077" w:rsidRPr="00DC22C0">
        <w:rPr>
          <w:rFonts w:cs="Arial"/>
          <w:bCs/>
          <w:lang w:val="pl-PL"/>
        </w:rPr>
        <w:t>1</w:t>
      </w:r>
      <w:r w:rsidRPr="00DC22C0">
        <w:rPr>
          <w:rFonts w:cs="Arial"/>
          <w:bCs/>
          <w:lang w:val="pl-PL"/>
        </w:rPr>
        <w:t> wymienionych w tabeli pracodawcy zgłosili zaledwie 1 ofertę pracy</w:t>
      </w:r>
      <w:r w:rsidR="00F42CED" w:rsidRPr="00DC22C0">
        <w:rPr>
          <w:rFonts w:cs="Arial"/>
          <w:bCs/>
          <w:lang w:val="pl-PL"/>
        </w:rPr>
        <w:t>,</w:t>
      </w:r>
      <w:r w:rsidRPr="00DC22C0">
        <w:rPr>
          <w:rFonts w:cs="Arial"/>
          <w:bCs/>
          <w:lang w:val="pl-PL"/>
        </w:rPr>
        <w:t xml:space="preserve"> a w </w:t>
      </w:r>
      <w:r w:rsidR="00345077" w:rsidRPr="00DC22C0">
        <w:rPr>
          <w:rFonts w:cs="Arial"/>
          <w:bCs/>
          <w:lang w:val="pl-PL"/>
        </w:rPr>
        <w:t>5</w:t>
      </w:r>
      <w:r w:rsidRPr="00DC22C0">
        <w:rPr>
          <w:rFonts w:cs="Arial"/>
          <w:bCs/>
          <w:lang w:val="pl-PL"/>
        </w:rPr>
        <w:t xml:space="preserve"> zawodach zgłoszono po 2 oferty pracy. </w:t>
      </w:r>
      <w:r w:rsidR="00E44CD5" w:rsidRPr="00DC22C0">
        <w:rPr>
          <w:rFonts w:cs="Arial"/>
          <w:bCs/>
          <w:lang w:val="pl-PL"/>
        </w:rPr>
        <w:t xml:space="preserve">Jedynie w </w:t>
      </w:r>
      <w:r w:rsidR="00345077" w:rsidRPr="00DC22C0">
        <w:rPr>
          <w:rFonts w:cs="Arial"/>
          <w:bCs/>
          <w:lang w:val="pl-PL"/>
        </w:rPr>
        <w:t>dwóch</w:t>
      </w:r>
      <w:r w:rsidR="00E44CD5" w:rsidRPr="00DC22C0">
        <w:rPr>
          <w:rFonts w:cs="Arial"/>
          <w:bCs/>
          <w:lang w:val="pl-PL"/>
        </w:rPr>
        <w:t xml:space="preserve"> z nich wpłynęło ponad 10 ofert, tj. </w:t>
      </w:r>
      <w:r w:rsidR="00F42CED" w:rsidRPr="00DC22C0">
        <w:rPr>
          <w:rFonts w:cs="Arial"/>
          <w:bCs/>
          <w:lang w:val="pl-PL"/>
        </w:rPr>
        <w:t>ekonomista</w:t>
      </w:r>
      <w:r w:rsidR="00E44CD5" w:rsidRPr="00DC22C0">
        <w:rPr>
          <w:rFonts w:cs="Arial"/>
          <w:bCs/>
          <w:lang w:val="pl-PL"/>
        </w:rPr>
        <w:t xml:space="preserve"> (</w:t>
      </w:r>
      <w:r w:rsidR="00345077" w:rsidRPr="00DC22C0">
        <w:rPr>
          <w:rFonts w:cs="Arial"/>
          <w:bCs/>
          <w:lang w:val="pl-PL"/>
        </w:rPr>
        <w:t>16</w:t>
      </w:r>
      <w:r w:rsidR="005D54B2" w:rsidRPr="00DC22C0">
        <w:rPr>
          <w:rFonts w:cs="Arial"/>
          <w:bCs/>
          <w:lang w:val="pl-PL"/>
        </w:rPr>
        <w:t xml:space="preserve"> </w:t>
      </w:r>
      <w:r w:rsidR="00F42CED" w:rsidRPr="00DC22C0">
        <w:rPr>
          <w:rFonts w:cs="Arial"/>
          <w:bCs/>
          <w:lang w:val="pl-PL"/>
        </w:rPr>
        <w:t xml:space="preserve">ofert) </w:t>
      </w:r>
      <w:r w:rsidR="00E44CD5" w:rsidRPr="00DC22C0">
        <w:rPr>
          <w:rFonts w:cs="Arial"/>
          <w:bCs/>
          <w:lang w:val="pl-PL"/>
        </w:rPr>
        <w:t xml:space="preserve">oraz </w:t>
      </w:r>
      <w:r w:rsidR="00F42CED" w:rsidRPr="00DC22C0">
        <w:rPr>
          <w:rFonts w:cs="Arial"/>
          <w:bCs/>
          <w:lang w:val="pl-PL"/>
        </w:rPr>
        <w:t>technik ekonomista</w:t>
      </w:r>
      <w:r w:rsidR="00E44CD5" w:rsidRPr="00DC22C0">
        <w:rPr>
          <w:rFonts w:cs="Arial"/>
          <w:bCs/>
          <w:lang w:val="pl-PL"/>
        </w:rPr>
        <w:t xml:space="preserve"> (</w:t>
      </w:r>
      <w:r w:rsidR="00345077" w:rsidRPr="00DC22C0">
        <w:rPr>
          <w:rFonts w:cs="Arial"/>
          <w:bCs/>
          <w:lang w:val="pl-PL"/>
        </w:rPr>
        <w:t>27</w:t>
      </w:r>
      <w:r w:rsidR="00F42CED" w:rsidRPr="00DC22C0">
        <w:rPr>
          <w:rFonts w:cs="Arial"/>
          <w:bCs/>
          <w:lang w:val="pl-PL"/>
        </w:rPr>
        <w:t xml:space="preserve"> ofert</w:t>
      </w:r>
      <w:r w:rsidR="00E44CD5" w:rsidRPr="00DC22C0">
        <w:rPr>
          <w:rFonts w:cs="Arial"/>
          <w:bCs/>
          <w:lang w:val="pl-PL"/>
        </w:rPr>
        <w:t xml:space="preserve">). </w:t>
      </w:r>
      <w:r w:rsidR="00A51AED" w:rsidRPr="00DC22C0">
        <w:rPr>
          <w:rFonts w:cs="Arial"/>
          <w:bCs/>
          <w:lang w:val="pl-PL"/>
        </w:rPr>
        <w:t xml:space="preserve">W </w:t>
      </w:r>
      <w:r w:rsidR="00D60D4A" w:rsidRPr="00DC22C0">
        <w:rPr>
          <w:rFonts w:cs="Arial"/>
          <w:bCs/>
          <w:lang w:val="pl-PL"/>
        </w:rPr>
        <w:t>2013</w:t>
      </w:r>
      <w:r w:rsidR="00A51AED" w:rsidRPr="00DC22C0">
        <w:rPr>
          <w:rFonts w:cs="Arial"/>
          <w:bCs/>
          <w:lang w:val="pl-PL"/>
        </w:rPr>
        <w:t xml:space="preserve"> r. wystąpił</w:t>
      </w:r>
      <w:r w:rsidR="005D54B2" w:rsidRPr="00DC22C0">
        <w:rPr>
          <w:rFonts w:cs="Arial"/>
          <w:bCs/>
          <w:lang w:val="pl-PL"/>
        </w:rPr>
        <w:t>o</w:t>
      </w:r>
      <w:r w:rsidR="00A51AED" w:rsidRPr="00DC22C0">
        <w:rPr>
          <w:rFonts w:cs="Arial"/>
          <w:bCs/>
          <w:lang w:val="pl-PL"/>
        </w:rPr>
        <w:t xml:space="preserve"> </w:t>
      </w:r>
      <w:r w:rsidR="005D54B2" w:rsidRPr="00DC22C0">
        <w:rPr>
          <w:rFonts w:cs="Arial"/>
          <w:bCs/>
          <w:lang w:val="pl-PL"/>
        </w:rPr>
        <w:t>1</w:t>
      </w:r>
      <w:r w:rsidR="00DC22C0" w:rsidRPr="00DC22C0">
        <w:rPr>
          <w:rFonts w:cs="Arial"/>
          <w:bCs/>
          <w:lang w:val="pl-PL"/>
        </w:rPr>
        <w:t>0</w:t>
      </w:r>
      <w:r w:rsidR="00A51AED" w:rsidRPr="00DC22C0">
        <w:rPr>
          <w:rFonts w:cs="Arial"/>
          <w:bCs/>
          <w:lang w:val="pl-PL"/>
        </w:rPr>
        <w:t xml:space="preserve"> z wymienionych w tym rankingu zawodów</w:t>
      </w:r>
      <w:r w:rsidR="005D54B2" w:rsidRPr="00DC22C0">
        <w:rPr>
          <w:rFonts w:cs="Arial"/>
          <w:bCs/>
          <w:lang w:val="pl-PL"/>
        </w:rPr>
        <w:t xml:space="preserve">, w tym zawody z pierwszych pięciu pozycji w rankingu (w tabeli zaznaczono je kolorem </w:t>
      </w:r>
      <w:r w:rsidR="00DC22C0" w:rsidRPr="00DC22C0">
        <w:rPr>
          <w:rFonts w:cs="Arial"/>
          <w:bCs/>
          <w:lang w:val="pl-PL"/>
        </w:rPr>
        <w:t>zielonym</w:t>
      </w:r>
      <w:r w:rsidR="005D54B2" w:rsidRPr="00DC22C0">
        <w:rPr>
          <w:rFonts w:cs="Arial"/>
          <w:bCs/>
          <w:lang w:val="pl-PL"/>
        </w:rPr>
        <w:t>).</w:t>
      </w:r>
    </w:p>
    <w:p w:rsidR="00CD1D93" w:rsidRPr="00DC22C0" w:rsidRDefault="00AC230D" w:rsidP="00495D4D">
      <w:pPr>
        <w:ind w:firstLine="360"/>
        <w:rPr>
          <w:rFonts w:cs="Arial"/>
          <w:lang w:val="pl-PL"/>
        </w:rPr>
      </w:pPr>
      <w:r w:rsidRPr="00DC22C0">
        <w:rPr>
          <w:rFonts w:cs="Arial"/>
          <w:bCs/>
          <w:lang w:val="pl-PL"/>
        </w:rPr>
        <w:t xml:space="preserve"> </w:t>
      </w:r>
      <w:r w:rsidR="00EB2D06" w:rsidRPr="00DC22C0">
        <w:rPr>
          <w:rFonts w:cs="Arial"/>
          <w:lang w:val="pl-PL"/>
        </w:rPr>
        <w:t xml:space="preserve">W </w:t>
      </w:r>
      <w:r w:rsidR="005D54B2" w:rsidRPr="00DC22C0">
        <w:rPr>
          <w:rFonts w:cs="Arial"/>
          <w:lang w:val="pl-PL"/>
        </w:rPr>
        <w:t>3</w:t>
      </w:r>
      <w:r w:rsidR="00DC22C0" w:rsidRPr="00DC22C0">
        <w:rPr>
          <w:rFonts w:cs="Arial"/>
          <w:lang w:val="pl-PL"/>
        </w:rPr>
        <w:t>1</w:t>
      </w:r>
      <w:r w:rsidR="00EB2D06" w:rsidRPr="00DC22C0">
        <w:rPr>
          <w:rFonts w:cs="Arial"/>
          <w:lang w:val="pl-PL"/>
        </w:rPr>
        <w:t xml:space="preserve"> zawodach </w:t>
      </w:r>
      <w:r w:rsidR="008C467D">
        <w:rPr>
          <w:rFonts w:cs="Arial"/>
          <w:lang w:val="pl-PL"/>
        </w:rPr>
        <w:t>zawartych w tabeli</w:t>
      </w:r>
      <w:r w:rsidR="005D54B2" w:rsidRPr="00DC22C0">
        <w:rPr>
          <w:rFonts w:cs="Arial"/>
          <w:lang w:val="pl-PL"/>
        </w:rPr>
        <w:t xml:space="preserve"> </w:t>
      </w:r>
      <w:r w:rsidR="00EB2D06" w:rsidRPr="00DC22C0">
        <w:rPr>
          <w:rFonts w:cs="Arial"/>
          <w:lang w:val="pl-PL"/>
        </w:rPr>
        <w:t>z</w:t>
      </w:r>
      <w:r w:rsidR="007C0721" w:rsidRPr="00DC22C0">
        <w:rPr>
          <w:rFonts w:cs="Arial"/>
          <w:lang w:val="pl-PL"/>
        </w:rPr>
        <w:t xml:space="preserve">arejestrowano </w:t>
      </w:r>
      <w:r w:rsidR="008D377C" w:rsidRPr="00DC22C0">
        <w:rPr>
          <w:rFonts w:cs="Arial"/>
          <w:lang w:val="pl-PL"/>
        </w:rPr>
        <w:t xml:space="preserve">w </w:t>
      </w:r>
      <w:r w:rsidR="00D60D4A" w:rsidRPr="00DC22C0">
        <w:rPr>
          <w:rFonts w:cs="Arial"/>
          <w:lang w:val="pl-PL"/>
        </w:rPr>
        <w:t>2014</w:t>
      </w:r>
      <w:r w:rsidR="008D377C" w:rsidRPr="00DC22C0">
        <w:rPr>
          <w:rFonts w:cs="Arial"/>
          <w:lang w:val="pl-PL"/>
        </w:rPr>
        <w:t xml:space="preserve"> r. </w:t>
      </w:r>
      <w:r w:rsidR="00DC22C0" w:rsidRPr="00DC22C0">
        <w:rPr>
          <w:rFonts w:cs="Arial"/>
          <w:lang w:val="pl-PL"/>
        </w:rPr>
        <w:t>10,4</w:t>
      </w:r>
      <w:r w:rsidR="007C0721" w:rsidRPr="00DC22C0">
        <w:rPr>
          <w:rFonts w:cs="Arial"/>
          <w:lang w:val="pl-PL"/>
        </w:rPr>
        <w:t xml:space="preserve">% wszystkich </w:t>
      </w:r>
      <w:r w:rsidR="00A120C1" w:rsidRPr="00DC22C0">
        <w:rPr>
          <w:rFonts w:cs="Arial"/>
          <w:lang w:val="pl-PL"/>
        </w:rPr>
        <w:t>bezrobotnych zarejestrowanych w </w:t>
      </w:r>
      <w:r w:rsidR="007C0721" w:rsidRPr="00DC22C0">
        <w:rPr>
          <w:rFonts w:cs="Arial"/>
          <w:lang w:val="pl-PL"/>
        </w:rPr>
        <w:t>zawodach nadwyżkowych</w:t>
      </w:r>
      <w:r w:rsidR="0033326A" w:rsidRPr="00DC22C0">
        <w:rPr>
          <w:rFonts w:cs="Arial"/>
          <w:lang w:val="pl-PL"/>
        </w:rPr>
        <w:t xml:space="preserve"> (</w:t>
      </w:r>
      <w:r w:rsidR="00DC22C0" w:rsidRPr="00DC22C0">
        <w:rPr>
          <w:rFonts w:cs="Arial"/>
          <w:lang w:val="pl-PL"/>
        </w:rPr>
        <w:t>11915</w:t>
      </w:r>
      <w:r w:rsidR="0033326A" w:rsidRPr="00DC22C0">
        <w:rPr>
          <w:rFonts w:cs="Arial"/>
          <w:lang w:val="pl-PL"/>
        </w:rPr>
        <w:t xml:space="preserve"> os</w:t>
      </w:r>
      <w:r w:rsidR="005D54B2" w:rsidRPr="00DC22C0">
        <w:rPr>
          <w:rFonts w:cs="Arial"/>
          <w:lang w:val="pl-PL"/>
        </w:rPr>
        <w:t>ób</w:t>
      </w:r>
      <w:r w:rsidR="0033326A" w:rsidRPr="00DC22C0">
        <w:rPr>
          <w:rFonts w:cs="Arial"/>
          <w:lang w:val="pl-PL"/>
        </w:rPr>
        <w:t>)</w:t>
      </w:r>
      <w:r w:rsidR="007C0721" w:rsidRPr="00DC22C0">
        <w:rPr>
          <w:rFonts w:cs="Arial"/>
          <w:lang w:val="pl-PL"/>
        </w:rPr>
        <w:t xml:space="preserve">. </w:t>
      </w:r>
      <w:r w:rsidR="008D377C" w:rsidRPr="00DC22C0">
        <w:rPr>
          <w:rFonts w:cs="Arial"/>
          <w:lang w:val="pl-PL"/>
        </w:rPr>
        <w:t xml:space="preserve">Na koniec </w:t>
      </w:r>
      <w:r w:rsidR="00D60D4A" w:rsidRPr="00DC22C0">
        <w:rPr>
          <w:rFonts w:cs="Arial"/>
          <w:lang w:val="pl-PL"/>
        </w:rPr>
        <w:t>2014</w:t>
      </w:r>
      <w:r w:rsidR="008C467D">
        <w:rPr>
          <w:rFonts w:cs="Arial"/>
          <w:lang w:val="pl-PL"/>
        </w:rPr>
        <w:t> </w:t>
      </w:r>
      <w:r w:rsidR="008D377C" w:rsidRPr="00DC22C0">
        <w:rPr>
          <w:rFonts w:cs="Arial"/>
          <w:lang w:val="pl-PL"/>
        </w:rPr>
        <w:t xml:space="preserve">r. </w:t>
      </w:r>
      <w:r w:rsidR="00AA4527" w:rsidRPr="00DC22C0">
        <w:rPr>
          <w:rFonts w:cs="Arial"/>
          <w:lang w:val="pl-PL"/>
        </w:rPr>
        <w:t xml:space="preserve">osoby </w:t>
      </w:r>
      <w:r w:rsidR="008D377C" w:rsidRPr="00DC22C0">
        <w:rPr>
          <w:rFonts w:cs="Arial"/>
          <w:lang w:val="pl-PL"/>
        </w:rPr>
        <w:t>bezrobotn</w:t>
      </w:r>
      <w:r w:rsidR="00C74306">
        <w:rPr>
          <w:rFonts w:cs="Arial"/>
          <w:lang w:val="pl-PL"/>
        </w:rPr>
        <w:t>e</w:t>
      </w:r>
      <w:r w:rsidR="008D377C" w:rsidRPr="00DC22C0">
        <w:rPr>
          <w:rFonts w:cs="Arial"/>
          <w:lang w:val="pl-PL"/>
        </w:rPr>
        <w:t xml:space="preserve"> posiadające zawody wymienione w powyższej </w:t>
      </w:r>
      <w:r w:rsidR="00AA4527" w:rsidRPr="00DC22C0">
        <w:rPr>
          <w:rFonts w:cs="Arial"/>
          <w:lang w:val="pl-PL"/>
        </w:rPr>
        <w:t>tabeli stanowiły</w:t>
      </w:r>
      <w:r w:rsidR="008D377C" w:rsidRPr="00DC22C0">
        <w:rPr>
          <w:rFonts w:cs="Arial"/>
          <w:lang w:val="pl-PL"/>
        </w:rPr>
        <w:t xml:space="preserve"> 10,</w:t>
      </w:r>
      <w:r w:rsidR="00DC22C0" w:rsidRPr="00DC22C0">
        <w:rPr>
          <w:rFonts w:cs="Arial"/>
          <w:lang w:val="pl-PL"/>
        </w:rPr>
        <w:t>1</w:t>
      </w:r>
      <w:r w:rsidR="008D377C" w:rsidRPr="00DC22C0">
        <w:rPr>
          <w:rFonts w:cs="Arial"/>
          <w:lang w:val="pl-PL"/>
        </w:rPr>
        <w:t xml:space="preserve">% wszystkich bezrobotnych zarejestrowanych w zawodach nadwyżkowych. </w:t>
      </w:r>
    </w:p>
    <w:p w:rsidR="00AC230D" w:rsidRPr="00490554" w:rsidRDefault="00084F67" w:rsidP="005D54B2">
      <w:pPr>
        <w:ind w:firstLine="708"/>
        <w:rPr>
          <w:rFonts w:cs="Arial"/>
          <w:highlight w:val="yellow"/>
          <w:lang w:val="pl-PL"/>
        </w:rPr>
      </w:pPr>
      <w:r w:rsidRPr="00DC22C0">
        <w:rPr>
          <w:rFonts w:cs="Arial"/>
          <w:lang w:val="pl-PL"/>
        </w:rPr>
        <w:t>Strukturę</w:t>
      </w:r>
      <w:r w:rsidR="00AC230D" w:rsidRPr="00DC22C0">
        <w:rPr>
          <w:rFonts w:cs="Arial"/>
          <w:lang w:val="pl-PL"/>
        </w:rPr>
        <w:t xml:space="preserve"> </w:t>
      </w:r>
      <w:r w:rsidR="008D377C" w:rsidRPr="00DC22C0">
        <w:rPr>
          <w:rFonts w:cs="Arial"/>
          <w:lang w:val="pl-PL"/>
        </w:rPr>
        <w:t xml:space="preserve">napływu bezrobotnych w </w:t>
      </w:r>
      <w:r w:rsidR="00AC230D" w:rsidRPr="00DC22C0">
        <w:rPr>
          <w:rFonts w:cs="Arial"/>
          <w:lang w:val="pl-PL"/>
        </w:rPr>
        <w:t>zawod</w:t>
      </w:r>
      <w:r w:rsidR="008D377C" w:rsidRPr="00DC22C0">
        <w:rPr>
          <w:rFonts w:cs="Arial"/>
          <w:lang w:val="pl-PL"/>
        </w:rPr>
        <w:t>ach</w:t>
      </w:r>
      <w:r w:rsidR="00AC230D" w:rsidRPr="00DC22C0">
        <w:rPr>
          <w:rFonts w:cs="Arial"/>
          <w:lang w:val="pl-PL"/>
        </w:rPr>
        <w:t xml:space="preserve"> nadwyżkowych </w:t>
      </w:r>
      <w:r w:rsidR="00CD1D93" w:rsidRPr="00DC22C0">
        <w:rPr>
          <w:rFonts w:cs="Arial"/>
          <w:lang w:val="pl-PL"/>
        </w:rPr>
        <w:t xml:space="preserve">(bez zawodów o maksymalnej nadwyżce) </w:t>
      </w:r>
      <w:r w:rsidR="00AC230D" w:rsidRPr="00DC22C0">
        <w:rPr>
          <w:rFonts w:cs="Arial"/>
          <w:lang w:val="pl-PL"/>
        </w:rPr>
        <w:t>w podziale na wielkie grupy zawodowe przedstawia poniższ</w:t>
      </w:r>
      <w:r w:rsidRPr="00DC22C0">
        <w:rPr>
          <w:rFonts w:cs="Arial"/>
          <w:lang w:val="pl-PL"/>
        </w:rPr>
        <w:t>y</w:t>
      </w:r>
      <w:r w:rsidR="00AC230D" w:rsidRPr="00DC22C0">
        <w:rPr>
          <w:rFonts w:cs="Arial"/>
          <w:lang w:val="pl-PL"/>
        </w:rPr>
        <w:t xml:space="preserve"> </w:t>
      </w:r>
      <w:r w:rsidRPr="00DC22C0">
        <w:rPr>
          <w:rFonts w:cs="Arial"/>
          <w:lang w:val="pl-PL"/>
        </w:rPr>
        <w:t>wykres</w:t>
      </w:r>
      <w:r w:rsidR="00AC230D" w:rsidRPr="00DC22C0">
        <w:rPr>
          <w:rFonts w:cs="Arial"/>
          <w:lang w:val="pl-PL"/>
        </w:rPr>
        <w:t>:</w:t>
      </w:r>
    </w:p>
    <w:p w:rsidR="00AC230D" w:rsidRPr="00490554" w:rsidRDefault="00DC22C0" w:rsidP="00097E8A">
      <w:pPr>
        <w:jc w:val="center"/>
        <w:rPr>
          <w:rFonts w:cs="Arial"/>
          <w:highlight w:val="yellow"/>
          <w:lang w:val="pl-PL"/>
        </w:rPr>
      </w:pPr>
      <w:r>
        <w:rPr>
          <w:noProof/>
          <w:lang w:val="pl-PL" w:eastAsia="pl-PL" w:bidi="ar-SA"/>
        </w:rPr>
        <w:lastRenderedPageBreak/>
        <w:drawing>
          <wp:inline distT="0" distB="0" distL="0" distR="0" wp14:anchorId="7D0CDA19" wp14:editId="12BC5599">
            <wp:extent cx="5059680" cy="323596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230D" w:rsidRPr="00C2780E" w:rsidRDefault="00AC230D" w:rsidP="00AC230D">
      <w:pPr>
        <w:rPr>
          <w:lang w:val="pl-PL"/>
        </w:rPr>
      </w:pPr>
    </w:p>
    <w:p w:rsidR="004075C7" w:rsidRPr="00C2780E" w:rsidRDefault="00AC230D" w:rsidP="004075C7">
      <w:pPr>
        <w:numPr>
          <w:ilvl w:val="0"/>
          <w:numId w:val="2"/>
        </w:numPr>
        <w:tabs>
          <w:tab w:val="clear" w:pos="708"/>
          <w:tab w:val="num" w:pos="426"/>
        </w:tabs>
        <w:ind w:left="426" w:hanging="424"/>
        <w:rPr>
          <w:rFonts w:cs="Arial"/>
          <w:bCs/>
          <w:lang w:val="pl-PL"/>
        </w:rPr>
      </w:pPr>
      <w:r w:rsidRPr="00C2780E">
        <w:rPr>
          <w:rFonts w:cs="Arial"/>
          <w:bCs/>
          <w:lang w:val="pl-PL"/>
        </w:rPr>
        <w:t>Spośród</w:t>
      </w:r>
      <w:r w:rsidR="008E1B3A" w:rsidRPr="00C2780E">
        <w:rPr>
          <w:rFonts w:cs="Arial"/>
          <w:bCs/>
          <w:lang w:val="pl-PL"/>
        </w:rPr>
        <w:t xml:space="preserve"> 114730</w:t>
      </w:r>
      <w:r w:rsidR="00DC22C0" w:rsidRPr="00C2780E">
        <w:rPr>
          <w:rFonts w:cs="Arial"/>
          <w:bCs/>
          <w:lang w:val="pl-PL"/>
        </w:rPr>
        <w:t xml:space="preserve"> nowo zarejestrowanych </w:t>
      </w:r>
      <w:r w:rsidR="00D61390" w:rsidRPr="00C2780E">
        <w:rPr>
          <w:rFonts w:cs="Arial"/>
          <w:bCs/>
          <w:lang w:val="pl-PL"/>
        </w:rPr>
        <w:t>w powiatowych urzędach pracy</w:t>
      </w:r>
      <w:r w:rsidR="00D61390">
        <w:rPr>
          <w:rFonts w:cs="Arial"/>
          <w:bCs/>
          <w:lang w:val="pl-PL"/>
        </w:rPr>
        <w:t xml:space="preserve"> w 2014 r. </w:t>
      </w:r>
      <w:r w:rsidR="00DC22C0" w:rsidRPr="00C2780E">
        <w:rPr>
          <w:rFonts w:cs="Arial"/>
          <w:bCs/>
          <w:lang w:val="pl-PL"/>
        </w:rPr>
        <w:t>bezrobotnych</w:t>
      </w:r>
      <w:r w:rsidR="00D61390">
        <w:rPr>
          <w:rFonts w:cs="Arial"/>
          <w:bCs/>
          <w:lang w:val="pl-PL"/>
        </w:rPr>
        <w:t>, którzy</w:t>
      </w:r>
      <w:r w:rsidRPr="00C2780E">
        <w:rPr>
          <w:rFonts w:cs="Arial"/>
          <w:bCs/>
          <w:lang w:val="pl-PL"/>
        </w:rPr>
        <w:t xml:space="preserve"> </w:t>
      </w:r>
      <w:r w:rsidR="008E1B3A" w:rsidRPr="00C2780E">
        <w:rPr>
          <w:rFonts w:cs="Arial"/>
          <w:bCs/>
          <w:lang w:val="pl-PL"/>
        </w:rPr>
        <w:t>legitym</w:t>
      </w:r>
      <w:r w:rsidR="00D61390">
        <w:rPr>
          <w:rFonts w:cs="Arial"/>
          <w:bCs/>
          <w:lang w:val="pl-PL"/>
        </w:rPr>
        <w:t>owali</w:t>
      </w:r>
      <w:r w:rsidR="008E1B3A" w:rsidRPr="00C2780E">
        <w:rPr>
          <w:rFonts w:cs="Arial"/>
          <w:bCs/>
          <w:lang w:val="pl-PL"/>
        </w:rPr>
        <w:t xml:space="preserve"> się </w:t>
      </w:r>
      <w:r w:rsidR="00D61390">
        <w:rPr>
          <w:rFonts w:cs="Arial"/>
          <w:bCs/>
          <w:lang w:val="pl-PL"/>
        </w:rPr>
        <w:t xml:space="preserve">jednym </w:t>
      </w:r>
      <w:r w:rsidR="00DC22C0" w:rsidRPr="00C2780E">
        <w:rPr>
          <w:rFonts w:cs="Arial"/>
          <w:bCs/>
          <w:lang w:val="pl-PL"/>
        </w:rPr>
        <w:t>778</w:t>
      </w:r>
      <w:r w:rsidRPr="00C2780E">
        <w:rPr>
          <w:rFonts w:cs="Arial"/>
          <w:bCs/>
          <w:lang w:val="pl-PL"/>
        </w:rPr>
        <w:t xml:space="preserve"> </w:t>
      </w:r>
      <w:r w:rsidR="00D61390">
        <w:rPr>
          <w:rFonts w:cs="Arial"/>
          <w:bCs/>
          <w:lang w:val="pl-PL"/>
        </w:rPr>
        <w:t xml:space="preserve">zawodów nadwyżkowych, </w:t>
      </w:r>
      <w:r w:rsidRPr="00C2780E">
        <w:rPr>
          <w:rFonts w:cs="Arial"/>
          <w:bCs/>
          <w:lang w:val="pl-PL"/>
        </w:rPr>
        <w:t xml:space="preserve">najwięcej bezrobotnych </w:t>
      </w:r>
      <w:r w:rsidR="003C72BB" w:rsidRPr="00C2780E">
        <w:rPr>
          <w:rFonts w:cs="Arial"/>
          <w:bCs/>
          <w:lang w:val="pl-PL"/>
        </w:rPr>
        <w:t xml:space="preserve">zarejestrowanych w </w:t>
      </w:r>
      <w:r w:rsidR="00D60D4A" w:rsidRPr="00C2780E">
        <w:rPr>
          <w:rFonts w:cs="Arial"/>
          <w:bCs/>
          <w:lang w:val="pl-PL"/>
        </w:rPr>
        <w:t>2014</w:t>
      </w:r>
      <w:r w:rsidR="003C72BB" w:rsidRPr="00C2780E">
        <w:rPr>
          <w:rFonts w:cs="Arial"/>
          <w:bCs/>
          <w:lang w:val="pl-PL"/>
        </w:rPr>
        <w:t xml:space="preserve"> r.</w:t>
      </w:r>
      <w:r w:rsidRPr="00C2780E">
        <w:rPr>
          <w:rFonts w:cs="Arial"/>
          <w:bCs/>
          <w:lang w:val="pl-PL"/>
        </w:rPr>
        <w:t xml:space="preserve"> reprezentowało wielką grupę zawodową </w:t>
      </w:r>
      <w:r w:rsidR="004075C7" w:rsidRPr="00C2780E">
        <w:rPr>
          <w:rFonts w:cs="Arial"/>
          <w:bCs/>
          <w:lang w:val="pl-PL"/>
        </w:rPr>
        <w:t>„</w:t>
      </w:r>
      <w:r w:rsidR="008E1B3A" w:rsidRPr="00C2780E">
        <w:rPr>
          <w:rFonts w:cs="Arial"/>
          <w:b/>
          <w:bCs/>
          <w:lang w:val="pl-PL"/>
        </w:rPr>
        <w:t>robotnicy przemysłowi i </w:t>
      </w:r>
      <w:r w:rsidRPr="00C2780E">
        <w:rPr>
          <w:rFonts w:cs="Arial"/>
          <w:b/>
          <w:bCs/>
          <w:lang w:val="pl-PL"/>
        </w:rPr>
        <w:t>rzemieślnicy</w:t>
      </w:r>
      <w:r w:rsidR="004075C7" w:rsidRPr="00C2780E">
        <w:rPr>
          <w:rFonts w:cs="Arial"/>
          <w:bCs/>
          <w:lang w:val="pl-PL"/>
        </w:rPr>
        <w:t>”</w:t>
      </w:r>
      <w:r w:rsidRPr="00C2780E">
        <w:rPr>
          <w:rFonts w:cs="Arial"/>
          <w:bCs/>
          <w:lang w:val="pl-PL"/>
        </w:rPr>
        <w:t xml:space="preserve">.  W tej wielkiej grupie </w:t>
      </w:r>
      <w:r w:rsidR="00FF62BB" w:rsidRPr="00C2780E">
        <w:rPr>
          <w:rFonts w:cs="Arial"/>
          <w:bCs/>
          <w:lang w:val="pl-PL"/>
        </w:rPr>
        <w:t>napływ wynosił</w:t>
      </w:r>
      <w:r w:rsidRPr="00C2780E">
        <w:rPr>
          <w:rFonts w:cs="Arial"/>
          <w:bCs/>
          <w:lang w:val="pl-PL"/>
        </w:rPr>
        <w:t xml:space="preserve"> </w:t>
      </w:r>
      <w:r w:rsidR="008E1B3A" w:rsidRPr="00C2780E">
        <w:rPr>
          <w:rFonts w:cs="Arial"/>
          <w:bCs/>
          <w:lang w:val="pl-PL"/>
        </w:rPr>
        <w:t>36444</w:t>
      </w:r>
      <w:r w:rsidRPr="00C2780E">
        <w:rPr>
          <w:rFonts w:cs="Arial"/>
          <w:bCs/>
          <w:lang w:val="pl-PL"/>
        </w:rPr>
        <w:t xml:space="preserve"> </w:t>
      </w:r>
      <w:r w:rsidR="008E1B3A" w:rsidRPr="00C2780E">
        <w:rPr>
          <w:rFonts w:cs="Arial"/>
          <w:bCs/>
          <w:lang w:val="pl-PL"/>
        </w:rPr>
        <w:t>osoby</w:t>
      </w:r>
      <w:r w:rsidRPr="00C2780E">
        <w:rPr>
          <w:rFonts w:cs="Arial"/>
          <w:bCs/>
          <w:lang w:val="pl-PL"/>
        </w:rPr>
        <w:t xml:space="preserve"> tj. </w:t>
      </w:r>
      <w:r w:rsidR="00CD1D93" w:rsidRPr="00C2780E">
        <w:rPr>
          <w:rFonts w:cs="Arial"/>
          <w:bCs/>
          <w:lang w:val="pl-PL"/>
        </w:rPr>
        <w:t>31,</w:t>
      </w:r>
      <w:r w:rsidR="008E1B3A" w:rsidRPr="00C2780E">
        <w:rPr>
          <w:rFonts w:cs="Arial"/>
          <w:bCs/>
          <w:lang w:val="pl-PL"/>
        </w:rPr>
        <w:t>8</w:t>
      </w:r>
      <w:r w:rsidRPr="00C2780E">
        <w:rPr>
          <w:rFonts w:cs="Arial"/>
          <w:bCs/>
          <w:lang w:val="pl-PL"/>
        </w:rPr>
        <w:t>% wszystkich bezr</w:t>
      </w:r>
      <w:r w:rsidR="00FF62BB" w:rsidRPr="00C2780E">
        <w:rPr>
          <w:rFonts w:cs="Arial"/>
          <w:bCs/>
          <w:lang w:val="pl-PL"/>
        </w:rPr>
        <w:t>obotnych zarejestrowanych w </w:t>
      </w:r>
      <w:r w:rsidRPr="00C2780E">
        <w:rPr>
          <w:rFonts w:cs="Arial"/>
          <w:bCs/>
          <w:lang w:val="pl-PL"/>
        </w:rPr>
        <w:t xml:space="preserve">zawodach nadwyżkowych.  Napływ ofert w ramach tej grupy </w:t>
      </w:r>
      <w:r w:rsidR="005F7F47" w:rsidRPr="00C2780E">
        <w:rPr>
          <w:rFonts w:cs="Arial"/>
          <w:bCs/>
          <w:lang w:val="pl-PL"/>
        </w:rPr>
        <w:t>wynosił</w:t>
      </w:r>
      <w:r w:rsidRPr="00C2780E">
        <w:rPr>
          <w:rFonts w:cs="Arial"/>
          <w:bCs/>
          <w:lang w:val="pl-PL"/>
        </w:rPr>
        <w:t xml:space="preserve"> </w:t>
      </w:r>
      <w:r w:rsidR="008E1B3A" w:rsidRPr="00C2780E">
        <w:rPr>
          <w:rFonts w:cs="Arial"/>
          <w:bCs/>
          <w:lang w:val="pl-PL"/>
        </w:rPr>
        <w:t>8283</w:t>
      </w:r>
      <w:r w:rsidRPr="00C2780E">
        <w:rPr>
          <w:rFonts w:cs="Arial"/>
          <w:bCs/>
          <w:lang w:val="pl-PL"/>
        </w:rPr>
        <w:t xml:space="preserve"> </w:t>
      </w:r>
      <w:r w:rsidR="005F7F47" w:rsidRPr="00C2780E">
        <w:rPr>
          <w:rFonts w:cs="Arial"/>
          <w:bCs/>
          <w:lang w:val="pl-PL"/>
        </w:rPr>
        <w:t>ofert</w:t>
      </w:r>
      <w:r w:rsidR="008E1B3A" w:rsidRPr="00C2780E">
        <w:rPr>
          <w:rFonts w:cs="Arial"/>
          <w:bCs/>
          <w:lang w:val="pl-PL"/>
        </w:rPr>
        <w:t>y</w:t>
      </w:r>
      <w:r w:rsidR="00EF6E87" w:rsidRPr="00C2780E">
        <w:rPr>
          <w:rFonts w:cs="Arial"/>
          <w:bCs/>
          <w:lang w:val="pl-PL"/>
        </w:rPr>
        <w:t xml:space="preserve"> (w tym 160</w:t>
      </w:r>
      <w:r w:rsidR="008E1B3A" w:rsidRPr="00C2780E">
        <w:rPr>
          <w:rFonts w:cs="Arial"/>
          <w:bCs/>
          <w:lang w:val="pl-PL"/>
        </w:rPr>
        <w:t>7</w:t>
      </w:r>
      <w:r w:rsidR="00EF6E87" w:rsidRPr="00C2780E">
        <w:rPr>
          <w:rFonts w:cs="Arial"/>
          <w:bCs/>
          <w:lang w:val="pl-PL"/>
        </w:rPr>
        <w:t xml:space="preserve"> ofert pracy subsydiowanej)</w:t>
      </w:r>
      <w:r w:rsidR="005F7F47" w:rsidRPr="00C2780E">
        <w:rPr>
          <w:rFonts w:cs="Arial"/>
          <w:bCs/>
          <w:lang w:val="pl-PL"/>
        </w:rPr>
        <w:t xml:space="preserve">, </w:t>
      </w:r>
      <w:r w:rsidRPr="00C2780E">
        <w:rPr>
          <w:rFonts w:cs="Arial"/>
          <w:bCs/>
          <w:lang w:val="pl-PL"/>
        </w:rPr>
        <w:t xml:space="preserve">tj. </w:t>
      </w:r>
      <w:r w:rsidR="008E1B3A" w:rsidRPr="00C2780E">
        <w:rPr>
          <w:rFonts w:cs="Arial"/>
          <w:bCs/>
          <w:lang w:val="pl-PL"/>
        </w:rPr>
        <w:t>27,6</w:t>
      </w:r>
      <w:r w:rsidRPr="00C2780E">
        <w:rPr>
          <w:rFonts w:cs="Arial"/>
          <w:bCs/>
          <w:lang w:val="pl-PL"/>
        </w:rPr>
        <w:t xml:space="preserve">% wszystkich ofert pracy, jakie wpłynęły w zawodach nadwyżkowych.  </w:t>
      </w:r>
      <w:r w:rsidR="005F7F47" w:rsidRPr="00C2780E">
        <w:rPr>
          <w:rFonts w:cs="Arial"/>
          <w:bCs/>
          <w:lang w:val="pl-PL"/>
        </w:rPr>
        <w:t>W ewidencji urzędów pracy pozostawał</w:t>
      </w:r>
      <w:r w:rsidR="00C2780E" w:rsidRPr="00C2780E">
        <w:rPr>
          <w:rFonts w:cs="Arial"/>
          <w:bCs/>
          <w:lang w:val="pl-PL"/>
        </w:rPr>
        <w:t>y</w:t>
      </w:r>
      <w:r w:rsidR="005F7F47" w:rsidRPr="00C2780E">
        <w:rPr>
          <w:rFonts w:cs="Arial"/>
          <w:bCs/>
          <w:lang w:val="pl-PL"/>
        </w:rPr>
        <w:t xml:space="preserve"> na koniec grudnia </w:t>
      </w:r>
      <w:r w:rsidR="00C2780E" w:rsidRPr="00C2780E">
        <w:rPr>
          <w:rFonts w:cs="Arial"/>
          <w:bCs/>
          <w:lang w:val="pl-PL"/>
        </w:rPr>
        <w:t>26352</w:t>
      </w:r>
      <w:r w:rsidR="005F7F47" w:rsidRPr="00C2780E">
        <w:rPr>
          <w:rFonts w:cs="Arial"/>
          <w:bCs/>
          <w:lang w:val="pl-PL"/>
        </w:rPr>
        <w:t xml:space="preserve"> os</w:t>
      </w:r>
      <w:r w:rsidR="00C2780E" w:rsidRPr="00C2780E">
        <w:rPr>
          <w:rFonts w:cs="Arial"/>
          <w:bCs/>
          <w:lang w:val="pl-PL"/>
        </w:rPr>
        <w:t>o</w:t>
      </w:r>
      <w:r w:rsidR="005F7F47" w:rsidRPr="00C2780E">
        <w:rPr>
          <w:rFonts w:cs="Arial"/>
          <w:bCs/>
          <w:lang w:val="pl-PL"/>
        </w:rPr>
        <w:t>b</w:t>
      </w:r>
      <w:r w:rsidR="00C2780E" w:rsidRPr="00C2780E">
        <w:rPr>
          <w:rFonts w:cs="Arial"/>
          <w:bCs/>
          <w:lang w:val="pl-PL"/>
        </w:rPr>
        <w:t>y</w:t>
      </w:r>
      <w:r w:rsidR="005F7F47" w:rsidRPr="00C2780E">
        <w:rPr>
          <w:rFonts w:cs="Arial"/>
          <w:bCs/>
          <w:lang w:val="pl-PL"/>
        </w:rPr>
        <w:t>, tj 33,</w:t>
      </w:r>
      <w:r w:rsidR="00C2780E" w:rsidRPr="00C2780E">
        <w:rPr>
          <w:rFonts w:cs="Arial"/>
          <w:bCs/>
          <w:lang w:val="pl-PL"/>
        </w:rPr>
        <w:t>8</w:t>
      </w:r>
      <w:r w:rsidR="005F7F47" w:rsidRPr="00C2780E">
        <w:rPr>
          <w:rFonts w:cs="Arial"/>
          <w:bCs/>
          <w:lang w:val="pl-PL"/>
        </w:rPr>
        <w:t xml:space="preserve">% ogółu bezrobotnych zarejestrowanych w zawodach nadwyżkowych. </w:t>
      </w:r>
      <w:r w:rsidRPr="00C2780E">
        <w:rPr>
          <w:rFonts w:cs="Arial"/>
          <w:bCs/>
          <w:lang w:val="pl-PL"/>
        </w:rPr>
        <w:t xml:space="preserve">Najniższy wskaźnik intensywności </w:t>
      </w:r>
      <w:r w:rsidR="00FF62BB" w:rsidRPr="00C2780E">
        <w:rPr>
          <w:rFonts w:cs="Arial"/>
          <w:bCs/>
          <w:lang w:val="pl-PL"/>
        </w:rPr>
        <w:t xml:space="preserve">nadwyżki </w:t>
      </w:r>
      <w:r w:rsidRPr="00C2780E">
        <w:rPr>
          <w:rFonts w:cs="Arial"/>
          <w:bCs/>
          <w:lang w:val="pl-PL"/>
        </w:rPr>
        <w:t>zanotowano w następujących zawodach:</w:t>
      </w:r>
    </w:p>
    <w:tbl>
      <w:tblPr>
        <w:tblW w:w="8520" w:type="dxa"/>
        <w:jc w:val="center"/>
        <w:tblCellMar>
          <w:left w:w="70" w:type="dxa"/>
          <w:right w:w="70" w:type="dxa"/>
        </w:tblCellMar>
        <w:tblLook w:val="04A0" w:firstRow="1" w:lastRow="0" w:firstColumn="1" w:lastColumn="0" w:noHBand="0" w:noVBand="1"/>
      </w:tblPr>
      <w:tblGrid>
        <w:gridCol w:w="420"/>
        <w:gridCol w:w="2600"/>
        <w:gridCol w:w="840"/>
        <w:gridCol w:w="1101"/>
        <w:gridCol w:w="1080"/>
        <w:gridCol w:w="1300"/>
        <w:gridCol w:w="1200"/>
      </w:tblGrid>
      <w:tr w:rsidR="00C2780E" w:rsidRPr="00C2780E" w:rsidTr="00C2780E">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left"/>
              <w:rPr>
                <w:rFonts w:cs="Arial"/>
                <w:color w:val="000000"/>
                <w:sz w:val="16"/>
                <w:szCs w:val="16"/>
                <w:lang w:val="pl-PL" w:eastAsia="pl-PL" w:bidi="ar-SA"/>
              </w:rPr>
            </w:pPr>
            <w:r w:rsidRPr="00C2780E">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proofErr w:type="gramStart"/>
            <w:r w:rsidRPr="00C2780E">
              <w:rPr>
                <w:rFonts w:cs="Arial"/>
                <w:color w:val="000000"/>
                <w:sz w:val="16"/>
                <w:szCs w:val="16"/>
                <w:lang w:val="pl-PL" w:eastAsia="pl-PL" w:bidi="ar-SA"/>
              </w:rPr>
              <w:t>w</w:t>
            </w:r>
            <w:proofErr w:type="gramEnd"/>
            <w:r w:rsidRPr="00C2780E">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Wskaźnik intensywności deficytu</w:t>
            </w:r>
          </w:p>
        </w:tc>
      </w:tr>
      <w:tr w:rsidR="00C2780E" w:rsidRPr="00C2780E" w:rsidTr="00C2780E">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left"/>
              <w:rPr>
                <w:rFonts w:cs="Arial"/>
                <w:color w:val="000000"/>
                <w:sz w:val="16"/>
                <w:szCs w:val="16"/>
                <w:lang w:val="pl-PL" w:eastAsia="pl-PL" w:bidi="ar-SA"/>
              </w:rPr>
            </w:pPr>
            <w:r w:rsidRPr="00C2780E">
              <w:rPr>
                <w:rFonts w:cs="Arial"/>
                <w:color w:val="000000"/>
                <w:sz w:val="16"/>
                <w:szCs w:val="16"/>
                <w:lang w:val="pl-PL" w:eastAsia="pl-PL" w:bidi="ar-SA"/>
              </w:rPr>
              <w:t>Dziewiarz</w:t>
            </w:r>
          </w:p>
        </w:tc>
        <w:tc>
          <w:tcPr>
            <w:tcW w:w="84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731802</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147</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0,0068</w:t>
            </w:r>
          </w:p>
        </w:tc>
      </w:tr>
      <w:tr w:rsidR="00C2780E" w:rsidRPr="00C2780E" w:rsidTr="00C2780E">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left"/>
              <w:rPr>
                <w:rFonts w:cs="Arial"/>
                <w:color w:val="000000"/>
                <w:sz w:val="16"/>
                <w:szCs w:val="16"/>
                <w:lang w:val="pl-PL" w:eastAsia="pl-PL" w:bidi="ar-SA"/>
              </w:rPr>
            </w:pPr>
            <w:r w:rsidRPr="00C2780E">
              <w:rPr>
                <w:rFonts w:cs="Arial"/>
                <w:color w:val="000000"/>
                <w:sz w:val="16"/>
                <w:szCs w:val="16"/>
                <w:lang w:val="pl-PL" w:eastAsia="pl-PL" w:bidi="ar-SA"/>
              </w:rPr>
              <w:t>Elektromechanik sprzętu gospodarstwa domowego</w:t>
            </w:r>
          </w:p>
        </w:tc>
        <w:tc>
          <w:tcPr>
            <w:tcW w:w="84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741204</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57</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0,0175</w:t>
            </w:r>
          </w:p>
        </w:tc>
      </w:tr>
      <w:tr w:rsidR="00C2780E" w:rsidRPr="00C2780E" w:rsidTr="00C2780E">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left"/>
              <w:rPr>
                <w:rFonts w:cs="Arial"/>
                <w:color w:val="000000"/>
                <w:sz w:val="16"/>
                <w:szCs w:val="16"/>
                <w:lang w:val="pl-PL" w:eastAsia="pl-PL" w:bidi="ar-SA"/>
              </w:rPr>
            </w:pPr>
            <w:r w:rsidRPr="00C2780E">
              <w:rPr>
                <w:rFonts w:cs="Arial"/>
                <w:color w:val="000000"/>
                <w:sz w:val="16"/>
                <w:szCs w:val="16"/>
                <w:lang w:val="pl-PL" w:eastAsia="pl-PL" w:bidi="ar-SA"/>
              </w:rPr>
              <w:t>Monter elektronik - aparatura pomiarowa</w:t>
            </w:r>
          </w:p>
        </w:tc>
        <w:tc>
          <w:tcPr>
            <w:tcW w:w="84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742104</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36</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0,0278</w:t>
            </w:r>
          </w:p>
        </w:tc>
      </w:tr>
      <w:tr w:rsidR="00C2780E" w:rsidRPr="00C2780E" w:rsidTr="00C2780E">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left"/>
              <w:rPr>
                <w:rFonts w:cs="Arial"/>
                <w:color w:val="000000"/>
                <w:sz w:val="16"/>
                <w:szCs w:val="16"/>
                <w:lang w:val="pl-PL" w:eastAsia="pl-PL" w:bidi="ar-SA"/>
              </w:rPr>
            </w:pPr>
            <w:r w:rsidRPr="00C2780E">
              <w:rPr>
                <w:rFonts w:cs="Arial"/>
                <w:color w:val="000000"/>
                <w:sz w:val="16"/>
                <w:szCs w:val="16"/>
                <w:lang w:val="pl-PL" w:eastAsia="pl-PL" w:bidi="ar-SA"/>
              </w:rPr>
              <w:t>Modelarz odlewniczy</w:t>
            </w:r>
          </w:p>
        </w:tc>
        <w:tc>
          <w:tcPr>
            <w:tcW w:w="84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721104</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33</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0,0303</w:t>
            </w:r>
          </w:p>
        </w:tc>
      </w:tr>
      <w:tr w:rsidR="00C2780E" w:rsidRPr="00C2780E" w:rsidTr="00C2780E">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left"/>
              <w:rPr>
                <w:rFonts w:cs="Arial"/>
                <w:color w:val="000000"/>
                <w:sz w:val="16"/>
                <w:szCs w:val="16"/>
                <w:lang w:val="pl-PL" w:eastAsia="pl-PL" w:bidi="ar-SA"/>
              </w:rPr>
            </w:pPr>
            <w:r w:rsidRPr="00C2780E">
              <w:rPr>
                <w:rFonts w:cs="Arial"/>
                <w:color w:val="000000"/>
                <w:sz w:val="16"/>
                <w:szCs w:val="16"/>
                <w:lang w:val="pl-PL" w:eastAsia="pl-PL" w:bidi="ar-SA"/>
              </w:rPr>
              <w:t>Cholewkarz</w:t>
            </w:r>
          </w:p>
        </w:tc>
        <w:tc>
          <w:tcPr>
            <w:tcW w:w="84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753601</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32</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0,0313</w:t>
            </w:r>
          </w:p>
        </w:tc>
      </w:tr>
      <w:tr w:rsidR="00C2780E" w:rsidRPr="00C2780E" w:rsidTr="00C2780E">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6</w:t>
            </w:r>
          </w:p>
        </w:tc>
        <w:tc>
          <w:tcPr>
            <w:tcW w:w="2600" w:type="dxa"/>
            <w:tcBorders>
              <w:top w:val="nil"/>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left"/>
              <w:rPr>
                <w:rFonts w:cs="Arial"/>
                <w:color w:val="000000"/>
                <w:sz w:val="16"/>
                <w:szCs w:val="16"/>
                <w:lang w:val="pl-PL" w:eastAsia="pl-PL" w:bidi="ar-SA"/>
              </w:rPr>
            </w:pPr>
            <w:r w:rsidRPr="00C2780E">
              <w:rPr>
                <w:rFonts w:cs="Arial"/>
                <w:color w:val="000000"/>
                <w:sz w:val="16"/>
                <w:szCs w:val="16"/>
                <w:lang w:val="pl-PL" w:eastAsia="pl-PL" w:bidi="ar-SA"/>
              </w:rPr>
              <w:t>Elektromonter maszyn elektrycznych</w:t>
            </w:r>
          </w:p>
        </w:tc>
        <w:tc>
          <w:tcPr>
            <w:tcW w:w="84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741210</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58</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2</w:t>
            </w:r>
          </w:p>
        </w:tc>
        <w:tc>
          <w:tcPr>
            <w:tcW w:w="13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0,0345</w:t>
            </w:r>
          </w:p>
        </w:tc>
      </w:tr>
      <w:tr w:rsidR="00C2780E" w:rsidRPr="00C2780E" w:rsidTr="00C2780E">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7</w:t>
            </w:r>
          </w:p>
        </w:tc>
        <w:tc>
          <w:tcPr>
            <w:tcW w:w="2600" w:type="dxa"/>
            <w:tcBorders>
              <w:top w:val="nil"/>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left"/>
              <w:rPr>
                <w:rFonts w:cs="Arial"/>
                <w:color w:val="000000"/>
                <w:sz w:val="16"/>
                <w:szCs w:val="16"/>
                <w:lang w:val="pl-PL" w:eastAsia="pl-PL" w:bidi="ar-SA"/>
              </w:rPr>
            </w:pPr>
            <w:r w:rsidRPr="00C2780E">
              <w:rPr>
                <w:rFonts w:cs="Arial"/>
                <w:color w:val="000000"/>
                <w:sz w:val="16"/>
                <w:szCs w:val="16"/>
                <w:lang w:val="pl-PL" w:eastAsia="pl-PL" w:bidi="ar-SA"/>
              </w:rPr>
              <w:t>Monter elektronik-układy elektronicznej automatyki przemysłowej</w:t>
            </w:r>
          </w:p>
        </w:tc>
        <w:tc>
          <w:tcPr>
            <w:tcW w:w="84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742110</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101</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4</w:t>
            </w:r>
          </w:p>
        </w:tc>
        <w:tc>
          <w:tcPr>
            <w:tcW w:w="13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0,0396</w:t>
            </w:r>
          </w:p>
        </w:tc>
      </w:tr>
      <w:tr w:rsidR="00C2780E" w:rsidRPr="00C2780E" w:rsidTr="00C2780E">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8</w:t>
            </w:r>
          </w:p>
        </w:tc>
        <w:tc>
          <w:tcPr>
            <w:tcW w:w="2600" w:type="dxa"/>
            <w:tcBorders>
              <w:top w:val="nil"/>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left"/>
              <w:rPr>
                <w:rFonts w:cs="Arial"/>
                <w:color w:val="000000"/>
                <w:sz w:val="16"/>
                <w:szCs w:val="16"/>
                <w:lang w:val="pl-PL" w:eastAsia="pl-PL" w:bidi="ar-SA"/>
              </w:rPr>
            </w:pPr>
            <w:r w:rsidRPr="00C2780E">
              <w:rPr>
                <w:rFonts w:cs="Arial"/>
                <w:color w:val="000000"/>
                <w:sz w:val="16"/>
                <w:szCs w:val="16"/>
                <w:lang w:val="pl-PL" w:eastAsia="pl-PL" w:bidi="ar-SA"/>
              </w:rPr>
              <w:t xml:space="preserve">Pozostali mechanicy maszyn </w:t>
            </w:r>
          </w:p>
          <w:p w:rsidR="00C2780E" w:rsidRPr="00C2780E" w:rsidRDefault="00C2780E" w:rsidP="00C2780E">
            <w:pPr>
              <w:spacing w:after="0" w:line="240" w:lineRule="auto"/>
              <w:jc w:val="left"/>
              <w:rPr>
                <w:rFonts w:cs="Arial"/>
                <w:color w:val="000000"/>
                <w:sz w:val="16"/>
                <w:szCs w:val="16"/>
                <w:lang w:val="pl-PL" w:eastAsia="pl-PL" w:bidi="ar-SA"/>
              </w:rPr>
            </w:pPr>
            <w:proofErr w:type="gramStart"/>
            <w:r w:rsidRPr="00C2780E">
              <w:rPr>
                <w:rFonts w:cs="Arial"/>
                <w:color w:val="000000"/>
                <w:sz w:val="16"/>
                <w:szCs w:val="16"/>
                <w:lang w:val="pl-PL" w:eastAsia="pl-PL" w:bidi="ar-SA"/>
              </w:rPr>
              <w:t>i</w:t>
            </w:r>
            <w:proofErr w:type="gramEnd"/>
            <w:r w:rsidRPr="00C2780E">
              <w:rPr>
                <w:rFonts w:cs="Arial"/>
                <w:color w:val="000000"/>
                <w:sz w:val="16"/>
                <w:szCs w:val="16"/>
                <w:lang w:val="pl-PL" w:eastAsia="pl-PL" w:bidi="ar-SA"/>
              </w:rPr>
              <w:t xml:space="preserve"> urządzeń rolniczych </w:t>
            </w:r>
          </w:p>
          <w:p w:rsidR="00C2780E" w:rsidRPr="00C2780E" w:rsidRDefault="00C2780E" w:rsidP="00C2780E">
            <w:pPr>
              <w:spacing w:after="0" w:line="240" w:lineRule="auto"/>
              <w:jc w:val="left"/>
              <w:rPr>
                <w:rFonts w:cs="Arial"/>
                <w:color w:val="000000"/>
                <w:sz w:val="16"/>
                <w:szCs w:val="16"/>
                <w:lang w:val="pl-PL" w:eastAsia="pl-PL" w:bidi="ar-SA"/>
              </w:rPr>
            </w:pPr>
            <w:proofErr w:type="gramStart"/>
            <w:r w:rsidRPr="00C2780E">
              <w:rPr>
                <w:rFonts w:cs="Arial"/>
                <w:color w:val="000000"/>
                <w:sz w:val="16"/>
                <w:szCs w:val="16"/>
                <w:lang w:val="pl-PL" w:eastAsia="pl-PL" w:bidi="ar-SA"/>
              </w:rPr>
              <w:t>i</w:t>
            </w:r>
            <w:proofErr w:type="gramEnd"/>
            <w:r w:rsidRPr="00C2780E">
              <w:rPr>
                <w:rFonts w:cs="Arial"/>
                <w:color w:val="000000"/>
                <w:sz w:val="16"/>
                <w:szCs w:val="16"/>
                <w:lang w:val="pl-PL" w:eastAsia="pl-PL" w:bidi="ar-SA"/>
              </w:rPr>
              <w:t xml:space="preserve"> przemysłowych</w:t>
            </w:r>
          </w:p>
        </w:tc>
        <w:tc>
          <w:tcPr>
            <w:tcW w:w="84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723390</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320</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13</w:t>
            </w:r>
          </w:p>
        </w:tc>
        <w:tc>
          <w:tcPr>
            <w:tcW w:w="13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6</w:t>
            </w:r>
          </w:p>
        </w:tc>
        <w:tc>
          <w:tcPr>
            <w:tcW w:w="12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0,0406</w:t>
            </w:r>
          </w:p>
        </w:tc>
      </w:tr>
      <w:tr w:rsidR="00C2780E" w:rsidRPr="00C2780E" w:rsidTr="00C2780E">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9</w:t>
            </w:r>
          </w:p>
        </w:tc>
        <w:tc>
          <w:tcPr>
            <w:tcW w:w="2600" w:type="dxa"/>
            <w:tcBorders>
              <w:top w:val="nil"/>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left"/>
              <w:rPr>
                <w:rFonts w:cs="Arial"/>
                <w:color w:val="000000"/>
                <w:sz w:val="16"/>
                <w:szCs w:val="16"/>
                <w:lang w:val="pl-PL" w:eastAsia="pl-PL" w:bidi="ar-SA"/>
              </w:rPr>
            </w:pPr>
            <w:r w:rsidRPr="00C2780E">
              <w:rPr>
                <w:rFonts w:cs="Arial"/>
                <w:color w:val="000000"/>
                <w:sz w:val="16"/>
                <w:szCs w:val="16"/>
                <w:lang w:val="pl-PL" w:eastAsia="pl-PL" w:bidi="ar-SA"/>
              </w:rPr>
              <w:t>Pozostali mechanicy pojazdów samochodowych</w:t>
            </w:r>
          </w:p>
        </w:tc>
        <w:tc>
          <w:tcPr>
            <w:tcW w:w="84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723190</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418</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18</w:t>
            </w:r>
          </w:p>
        </w:tc>
        <w:tc>
          <w:tcPr>
            <w:tcW w:w="13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4</w:t>
            </w:r>
          </w:p>
        </w:tc>
        <w:tc>
          <w:tcPr>
            <w:tcW w:w="12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0,0431</w:t>
            </w:r>
          </w:p>
        </w:tc>
      </w:tr>
      <w:tr w:rsidR="00C2780E" w:rsidRPr="00C2780E" w:rsidTr="00C2780E">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10</w:t>
            </w:r>
          </w:p>
        </w:tc>
        <w:tc>
          <w:tcPr>
            <w:tcW w:w="2600" w:type="dxa"/>
            <w:tcBorders>
              <w:top w:val="nil"/>
              <w:left w:val="nil"/>
              <w:bottom w:val="single" w:sz="4" w:space="0" w:color="auto"/>
              <w:right w:val="single" w:sz="4" w:space="0" w:color="auto"/>
            </w:tcBorders>
            <w:shd w:val="clear" w:color="auto" w:fill="auto"/>
            <w:vAlign w:val="center"/>
            <w:hideMark/>
          </w:tcPr>
          <w:p w:rsidR="00C2780E" w:rsidRPr="00C2780E" w:rsidRDefault="00C2780E" w:rsidP="00C2780E">
            <w:pPr>
              <w:spacing w:after="0" w:line="240" w:lineRule="auto"/>
              <w:jc w:val="left"/>
              <w:rPr>
                <w:rFonts w:cs="Arial"/>
                <w:color w:val="000000"/>
                <w:sz w:val="16"/>
                <w:szCs w:val="16"/>
                <w:lang w:val="pl-PL" w:eastAsia="pl-PL" w:bidi="ar-SA"/>
              </w:rPr>
            </w:pPr>
            <w:r w:rsidRPr="00C2780E">
              <w:rPr>
                <w:rFonts w:cs="Arial"/>
                <w:color w:val="000000"/>
                <w:sz w:val="16"/>
                <w:szCs w:val="16"/>
                <w:lang w:val="pl-PL" w:eastAsia="pl-PL" w:bidi="ar-SA"/>
              </w:rPr>
              <w:t>Tkacz</w:t>
            </w:r>
          </w:p>
        </w:tc>
        <w:tc>
          <w:tcPr>
            <w:tcW w:w="84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731809</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455</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20</w:t>
            </w:r>
          </w:p>
        </w:tc>
        <w:tc>
          <w:tcPr>
            <w:tcW w:w="13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7</w:t>
            </w:r>
          </w:p>
        </w:tc>
        <w:tc>
          <w:tcPr>
            <w:tcW w:w="12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0,0440</w:t>
            </w:r>
          </w:p>
        </w:tc>
      </w:tr>
      <w:tr w:rsidR="00C2780E" w:rsidRPr="00C2780E" w:rsidTr="00C2780E">
        <w:trPr>
          <w:trHeight w:val="170"/>
          <w:jc w:val="center"/>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Razem</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1657</w:t>
            </w:r>
          </w:p>
        </w:tc>
        <w:tc>
          <w:tcPr>
            <w:tcW w:w="108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62</w:t>
            </w:r>
          </w:p>
        </w:tc>
        <w:tc>
          <w:tcPr>
            <w:tcW w:w="1300" w:type="dxa"/>
            <w:tcBorders>
              <w:top w:val="nil"/>
              <w:left w:val="nil"/>
              <w:bottom w:val="single" w:sz="4" w:space="0" w:color="auto"/>
              <w:right w:val="single" w:sz="4" w:space="0" w:color="auto"/>
            </w:tcBorders>
            <w:shd w:val="clear" w:color="auto" w:fill="auto"/>
            <w:noWrap/>
            <w:vAlign w:val="center"/>
            <w:hideMark/>
          </w:tcPr>
          <w:p w:rsidR="00C2780E" w:rsidRPr="00C2780E" w:rsidRDefault="00C2780E" w:rsidP="00C2780E">
            <w:pPr>
              <w:spacing w:after="0" w:line="240" w:lineRule="auto"/>
              <w:jc w:val="center"/>
              <w:rPr>
                <w:rFonts w:cs="Arial"/>
                <w:color w:val="000000"/>
                <w:sz w:val="16"/>
                <w:szCs w:val="16"/>
                <w:lang w:val="pl-PL" w:eastAsia="pl-PL" w:bidi="ar-SA"/>
              </w:rPr>
            </w:pPr>
            <w:r w:rsidRPr="00C2780E">
              <w:rPr>
                <w:rFonts w:cs="Arial"/>
                <w:color w:val="000000"/>
                <w:sz w:val="16"/>
                <w:szCs w:val="16"/>
                <w:lang w:val="pl-PL" w:eastAsia="pl-PL" w:bidi="ar-SA"/>
              </w:rPr>
              <w:t>18</w:t>
            </w:r>
          </w:p>
        </w:tc>
        <w:tc>
          <w:tcPr>
            <w:tcW w:w="1200" w:type="dxa"/>
            <w:tcBorders>
              <w:top w:val="nil"/>
              <w:left w:val="nil"/>
              <w:bottom w:val="single" w:sz="4" w:space="0" w:color="auto"/>
              <w:right w:val="single" w:sz="4" w:space="0" w:color="auto"/>
            </w:tcBorders>
            <w:shd w:val="clear" w:color="000000" w:fill="D9D9D9"/>
            <w:noWrap/>
            <w:vAlign w:val="bottom"/>
            <w:hideMark/>
          </w:tcPr>
          <w:p w:rsidR="00C2780E" w:rsidRPr="00C2780E" w:rsidRDefault="00C2780E" w:rsidP="00C2780E">
            <w:pPr>
              <w:spacing w:after="0" w:line="240" w:lineRule="auto"/>
              <w:jc w:val="left"/>
              <w:rPr>
                <w:rFonts w:cs="Arial"/>
                <w:color w:val="000000"/>
                <w:lang w:val="pl-PL" w:eastAsia="pl-PL" w:bidi="ar-SA"/>
              </w:rPr>
            </w:pPr>
            <w:r w:rsidRPr="00C2780E">
              <w:rPr>
                <w:rFonts w:cs="Arial"/>
                <w:color w:val="000000"/>
                <w:lang w:val="pl-PL" w:eastAsia="pl-PL" w:bidi="ar-SA"/>
              </w:rPr>
              <w:t> </w:t>
            </w:r>
          </w:p>
        </w:tc>
      </w:tr>
    </w:tbl>
    <w:p w:rsidR="00AC230D" w:rsidRPr="00C2780E" w:rsidRDefault="00AC230D" w:rsidP="00AC230D">
      <w:pPr>
        <w:rPr>
          <w:rFonts w:cs="Arial"/>
          <w:sz w:val="18"/>
          <w:szCs w:val="18"/>
          <w:lang w:val="pl-PL"/>
        </w:rPr>
      </w:pPr>
    </w:p>
    <w:p w:rsidR="00AC230D" w:rsidRPr="00184ED4" w:rsidRDefault="00AC230D" w:rsidP="004075C7">
      <w:pPr>
        <w:ind w:firstLine="426"/>
        <w:rPr>
          <w:rFonts w:cs="Arial"/>
          <w:bCs/>
          <w:lang w:val="pl-PL"/>
        </w:rPr>
      </w:pPr>
      <w:r w:rsidRPr="00C2780E">
        <w:rPr>
          <w:rFonts w:cs="Arial"/>
          <w:bCs/>
          <w:lang w:val="pl-PL"/>
        </w:rPr>
        <w:t xml:space="preserve">Spośród wymienionych zawodów nadwyżkowych </w:t>
      </w:r>
      <w:r w:rsidR="004075C7" w:rsidRPr="00C2780E">
        <w:rPr>
          <w:rFonts w:cs="Arial"/>
          <w:bCs/>
          <w:lang w:val="pl-PL"/>
        </w:rPr>
        <w:t>pierwsz</w:t>
      </w:r>
      <w:r w:rsidR="00C74306">
        <w:rPr>
          <w:rFonts w:cs="Arial"/>
          <w:bCs/>
          <w:lang w:val="pl-PL"/>
        </w:rPr>
        <w:t>e</w:t>
      </w:r>
      <w:r w:rsidR="004075C7" w:rsidRPr="00C2780E">
        <w:rPr>
          <w:rFonts w:cs="Arial"/>
          <w:bCs/>
          <w:lang w:val="pl-PL"/>
        </w:rPr>
        <w:t xml:space="preserve"> </w:t>
      </w:r>
      <w:r w:rsidR="00C2780E">
        <w:rPr>
          <w:rFonts w:cs="Arial"/>
          <w:bCs/>
          <w:lang w:val="pl-PL"/>
        </w:rPr>
        <w:t>3</w:t>
      </w:r>
      <w:r w:rsidRPr="00C2780E">
        <w:rPr>
          <w:rFonts w:cs="Arial"/>
          <w:bCs/>
          <w:lang w:val="pl-PL"/>
        </w:rPr>
        <w:t xml:space="preserve"> wystąpił</w:t>
      </w:r>
      <w:r w:rsidR="00C2780E">
        <w:rPr>
          <w:rFonts w:cs="Arial"/>
          <w:bCs/>
          <w:lang w:val="pl-PL"/>
        </w:rPr>
        <w:t>y</w:t>
      </w:r>
      <w:r w:rsidRPr="00C2780E">
        <w:rPr>
          <w:rFonts w:cs="Arial"/>
          <w:bCs/>
          <w:lang w:val="pl-PL"/>
        </w:rPr>
        <w:t xml:space="preserve"> w grupie 3</w:t>
      </w:r>
      <w:r w:rsidR="00C2780E" w:rsidRPr="00C2780E">
        <w:rPr>
          <w:rFonts w:cs="Arial"/>
          <w:bCs/>
          <w:lang w:val="pl-PL"/>
        </w:rPr>
        <w:t xml:space="preserve">1 </w:t>
      </w:r>
      <w:r w:rsidRPr="00C2780E">
        <w:rPr>
          <w:rFonts w:cs="Arial"/>
          <w:bCs/>
          <w:lang w:val="pl-PL"/>
        </w:rPr>
        <w:t>zawodów o największym wskaźniku intensywności nadwyżki.</w:t>
      </w:r>
      <w:r w:rsidR="004075C7" w:rsidRPr="00C2780E">
        <w:rPr>
          <w:rFonts w:cs="Arial"/>
          <w:bCs/>
          <w:lang w:val="pl-PL"/>
        </w:rPr>
        <w:t xml:space="preserve"> Największy napływ </w:t>
      </w:r>
      <w:r w:rsidR="004075C7" w:rsidRPr="00184ED4">
        <w:rPr>
          <w:rFonts w:cs="Arial"/>
          <w:bCs/>
          <w:lang w:val="pl-PL"/>
        </w:rPr>
        <w:lastRenderedPageBreak/>
        <w:t>bezrobotnych w tej grupie odnotowano w zawodach ślusarz (</w:t>
      </w:r>
      <w:r w:rsidR="00C2780E" w:rsidRPr="00184ED4">
        <w:rPr>
          <w:rFonts w:cs="Arial"/>
          <w:bCs/>
          <w:lang w:val="pl-PL"/>
        </w:rPr>
        <w:t>4364 osoby</w:t>
      </w:r>
      <w:r w:rsidR="004075C7" w:rsidRPr="00184ED4">
        <w:rPr>
          <w:rFonts w:cs="Arial"/>
          <w:bCs/>
          <w:lang w:val="pl-PL"/>
        </w:rPr>
        <w:t>) oraz murarz (</w:t>
      </w:r>
      <w:r w:rsidR="00C2780E" w:rsidRPr="00184ED4">
        <w:rPr>
          <w:rFonts w:cs="Arial"/>
          <w:bCs/>
          <w:lang w:val="pl-PL"/>
        </w:rPr>
        <w:t>3275</w:t>
      </w:r>
      <w:r w:rsidR="00EF6E87" w:rsidRPr="00184ED4">
        <w:rPr>
          <w:rFonts w:cs="Arial"/>
          <w:bCs/>
          <w:lang w:val="pl-PL"/>
        </w:rPr>
        <w:t xml:space="preserve"> osób</w:t>
      </w:r>
      <w:r w:rsidR="004075C7" w:rsidRPr="00184ED4">
        <w:rPr>
          <w:rFonts w:cs="Arial"/>
          <w:bCs/>
          <w:lang w:val="pl-PL"/>
        </w:rPr>
        <w:t>).</w:t>
      </w:r>
    </w:p>
    <w:p w:rsidR="00AC230D" w:rsidRPr="00184ED4" w:rsidRDefault="00AC230D" w:rsidP="00AC230D">
      <w:pPr>
        <w:numPr>
          <w:ilvl w:val="0"/>
          <w:numId w:val="2"/>
        </w:numPr>
        <w:tabs>
          <w:tab w:val="clear" w:pos="708"/>
          <w:tab w:val="num" w:pos="426"/>
        </w:tabs>
        <w:ind w:left="426" w:hanging="424"/>
        <w:rPr>
          <w:rFonts w:cs="Arial"/>
          <w:bCs/>
          <w:lang w:val="pl-PL"/>
        </w:rPr>
      </w:pPr>
      <w:r w:rsidRPr="00184ED4">
        <w:rPr>
          <w:rFonts w:cs="Arial"/>
          <w:bCs/>
          <w:lang w:val="pl-PL"/>
        </w:rPr>
        <w:t xml:space="preserve">Kolejna pod względem ilości bezrobotnych zarejestrowanych w </w:t>
      </w:r>
      <w:r w:rsidR="00D60D4A" w:rsidRPr="00184ED4">
        <w:rPr>
          <w:rFonts w:cs="Arial"/>
          <w:bCs/>
          <w:lang w:val="pl-PL"/>
        </w:rPr>
        <w:t>2014</w:t>
      </w:r>
      <w:r w:rsidR="003C72BB" w:rsidRPr="00184ED4">
        <w:rPr>
          <w:rFonts w:cs="Arial"/>
          <w:bCs/>
          <w:lang w:val="pl-PL"/>
        </w:rPr>
        <w:t xml:space="preserve"> r. w </w:t>
      </w:r>
      <w:r w:rsidRPr="00184ED4">
        <w:rPr>
          <w:rFonts w:cs="Arial"/>
          <w:bCs/>
          <w:lang w:val="pl-PL"/>
        </w:rPr>
        <w:t>zawodach nadwyżkowych wielka grupa to „</w:t>
      </w:r>
      <w:r w:rsidRPr="00184ED4">
        <w:rPr>
          <w:rFonts w:cs="Arial"/>
          <w:b/>
          <w:bCs/>
          <w:lang w:val="pl-PL"/>
        </w:rPr>
        <w:t>pracownicy usług i sprzedawcy</w:t>
      </w:r>
      <w:r w:rsidRPr="00184ED4">
        <w:rPr>
          <w:rFonts w:cs="Arial"/>
          <w:bCs/>
          <w:lang w:val="pl-PL"/>
        </w:rPr>
        <w:t xml:space="preserve">”. W tej grupie zawodów </w:t>
      </w:r>
      <w:r w:rsidR="004075C7" w:rsidRPr="00184ED4">
        <w:rPr>
          <w:rFonts w:cs="Arial"/>
          <w:bCs/>
          <w:lang w:val="pl-PL"/>
        </w:rPr>
        <w:t>w</w:t>
      </w:r>
      <w:r w:rsidRPr="00184ED4">
        <w:rPr>
          <w:rFonts w:cs="Arial"/>
          <w:bCs/>
          <w:lang w:val="pl-PL"/>
        </w:rPr>
        <w:t xml:space="preserve"> </w:t>
      </w:r>
      <w:r w:rsidR="00D60D4A" w:rsidRPr="00184ED4">
        <w:rPr>
          <w:rFonts w:cs="Arial"/>
          <w:bCs/>
          <w:lang w:val="pl-PL"/>
        </w:rPr>
        <w:t>2014</w:t>
      </w:r>
      <w:r w:rsidRPr="00184ED4">
        <w:rPr>
          <w:rFonts w:cs="Arial"/>
          <w:bCs/>
          <w:lang w:val="pl-PL"/>
        </w:rPr>
        <w:t xml:space="preserve"> roku </w:t>
      </w:r>
      <w:r w:rsidR="004075C7" w:rsidRPr="00184ED4">
        <w:rPr>
          <w:rFonts w:cs="Arial"/>
          <w:bCs/>
          <w:lang w:val="pl-PL"/>
        </w:rPr>
        <w:t xml:space="preserve">odnotowano napływ </w:t>
      </w:r>
      <w:r w:rsidR="00C2780E" w:rsidRPr="00184ED4">
        <w:rPr>
          <w:rFonts w:cs="Arial"/>
          <w:bCs/>
          <w:lang w:val="pl-PL"/>
        </w:rPr>
        <w:t>25942</w:t>
      </w:r>
      <w:r w:rsidR="004075C7" w:rsidRPr="00184ED4">
        <w:rPr>
          <w:rFonts w:cs="Arial"/>
          <w:bCs/>
          <w:lang w:val="pl-PL"/>
        </w:rPr>
        <w:t xml:space="preserve"> osób</w:t>
      </w:r>
      <w:r w:rsidRPr="00184ED4">
        <w:rPr>
          <w:rFonts w:cs="Arial"/>
          <w:bCs/>
          <w:lang w:val="pl-PL"/>
        </w:rPr>
        <w:t xml:space="preserve"> (</w:t>
      </w:r>
      <w:r w:rsidR="00406EDF">
        <w:rPr>
          <w:rFonts w:cs="Arial"/>
          <w:bCs/>
          <w:lang w:val="pl-PL"/>
        </w:rPr>
        <w:t>22,6</w:t>
      </w:r>
      <w:r w:rsidRPr="00184ED4">
        <w:rPr>
          <w:rFonts w:cs="Arial"/>
          <w:bCs/>
          <w:lang w:val="pl-PL"/>
        </w:rPr>
        <w:t xml:space="preserve">% </w:t>
      </w:r>
      <w:r w:rsidR="004075C7" w:rsidRPr="00184ED4">
        <w:rPr>
          <w:rFonts w:cs="Arial"/>
          <w:bCs/>
          <w:lang w:val="pl-PL"/>
        </w:rPr>
        <w:t>całego napływu</w:t>
      </w:r>
      <w:r w:rsidR="00A117AB" w:rsidRPr="00184ED4">
        <w:rPr>
          <w:rFonts w:cs="Arial"/>
          <w:bCs/>
          <w:lang w:val="pl-PL"/>
        </w:rPr>
        <w:t xml:space="preserve"> w </w:t>
      </w:r>
      <w:r w:rsidRPr="00184ED4">
        <w:rPr>
          <w:rFonts w:cs="Arial"/>
          <w:bCs/>
          <w:lang w:val="pl-PL"/>
        </w:rPr>
        <w:t xml:space="preserve">zawodach nadwyżkowych). Wpłynęło od pracodawców </w:t>
      </w:r>
      <w:r w:rsidR="00C2780E" w:rsidRPr="00184ED4">
        <w:rPr>
          <w:rFonts w:cs="Arial"/>
          <w:bCs/>
          <w:lang w:val="pl-PL"/>
        </w:rPr>
        <w:t>8871</w:t>
      </w:r>
      <w:r w:rsidRPr="00184ED4">
        <w:rPr>
          <w:rFonts w:cs="Arial"/>
          <w:bCs/>
          <w:lang w:val="pl-PL"/>
        </w:rPr>
        <w:t xml:space="preserve"> ofert pracy</w:t>
      </w:r>
      <w:r w:rsidR="00EF6E87" w:rsidRPr="00184ED4">
        <w:rPr>
          <w:rFonts w:cs="Arial"/>
          <w:bCs/>
          <w:lang w:val="pl-PL"/>
        </w:rPr>
        <w:t xml:space="preserve"> (w tym </w:t>
      </w:r>
      <w:r w:rsidR="00C2780E" w:rsidRPr="00184ED4">
        <w:rPr>
          <w:rFonts w:cs="Arial"/>
          <w:bCs/>
          <w:lang w:val="pl-PL"/>
        </w:rPr>
        <w:t>3295</w:t>
      </w:r>
      <w:r w:rsidR="00EF6E87" w:rsidRPr="00184ED4">
        <w:rPr>
          <w:rFonts w:cs="Arial"/>
          <w:bCs/>
          <w:lang w:val="pl-PL"/>
        </w:rPr>
        <w:t xml:space="preserve"> ofert pracy subsydiowanej)</w:t>
      </w:r>
      <w:r w:rsidRPr="00184ED4">
        <w:rPr>
          <w:rFonts w:cs="Arial"/>
          <w:bCs/>
          <w:lang w:val="pl-PL"/>
        </w:rPr>
        <w:t xml:space="preserve">, czyli </w:t>
      </w:r>
      <w:r w:rsidR="00C2780E" w:rsidRPr="00184ED4">
        <w:rPr>
          <w:rFonts w:cs="Arial"/>
          <w:bCs/>
          <w:lang w:val="pl-PL"/>
        </w:rPr>
        <w:t>29,6</w:t>
      </w:r>
      <w:r w:rsidRPr="00184ED4">
        <w:rPr>
          <w:rFonts w:cs="Arial"/>
          <w:bCs/>
          <w:lang w:val="pl-PL"/>
        </w:rPr>
        <w:t xml:space="preserve">% wszystkich ofert w zawodach nadwyżkowych. </w:t>
      </w:r>
      <w:r w:rsidR="00EF6E87" w:rsidRPr="00184ED4">
        <w:rPr>
          <w:rFonts w:cs="Arial"/>
          <w:bCs/>
          <w:lang w:val="pl-PL"/>
        </w:rPr>
        <w:t xml:space="preserve">W ewidencji urzędów pracy pozostawało na koniec grudnia </w:t>
      </w:r>
      <w:r w:rsidR="00C2780E" w:rsidRPr="00184ED4">
        <w:rPr>
          <w:rFonts w:cs="Arial"/>
          <w:bCs/>
          <w:lang w:val="pl-PL"/>
        </w:rPr>
        <w:t>17669</w:t>
      </w:r>
      <w:r w:rsidR="00EF6E87" w:rsidRPr="00184ED4">
        <w:rPr>
          <w:rFonts w:cs="Arial"/>
          <w:bCs/>
          <w:lang w:val="pl-PL"/>
        </w:rPr>
        <w:t xml:space="preserve"> </w:t>
      </w:r>
      <w:r w:rsidR="00C2780E" w:rsidRPr="00184ED4">
        <w:rPr>
          <w:rFonts w:cs="Arial"/>
          <w:bCs/>
          <w:lang w:val="pl-PL"/>
        </w:rPr>
        <w:t>osób</w:t>
      </w:r>
      <w:r w:rsidR="00EF6E87" w:rsidRPr="00184ED4">
        <w:rPr>
          <w:rFonts w:cs="Arial"/>
          <w:bCs/>
          <w:lang w:val="pl-PL"/>
        </w:rPr>
        <w:t xml:space="preserve">, tj. </w:t>
      </w:r>
      <w:r w:rsidR="00C2780E" w:rsidRPr="00184ED4">
        <w:rPr>
          <w:rFonts w:cs="Arial"/>
          <w:bCs/>
          <w:lang w:val="pl-PL"/>
        </w:rPr>
        <w:t>22,7</w:t>
      </w:r>
      <w:r w:rsidR="00EF6E87" w:rsidRPr="00184ED4">
        <w:rPr>
          <w:rFonts w:cs="Arial"/>
          <w:bCs/>
          <w:lang w:val="pl-PL"/>
        </w:rPr>
        <w:t xml:space="preserve">% ogółu bezrobotnych zarejestrowanych w zawodach nadwyżkowych. </w:t>
      </w:r>
      <w:r w:rsidR="00F13D3C" w:rsidRPr="00184ED4">
        <w:rPr>
          <w:rFonts w:cs="Arial"/>
          <w:bCs/>
          <w:lang w:val="pl-PL"/>
        </w:rPr>
        <w:t>Najniższy</w:t>
      </w:r>
      <w:r w:rsidRPr="00184ED4">
        <w:rPr>
          <w:rFonts w:cs="Arial"/>
          <w:bCs/>
          <w:lang w:val="pl-PL"/>
        </w:rPr>
        <w:t xml:space="preserve"> wskaźnik intensywności nadwyżki zanotowano w następujących zawodach:</w:t>
      </w:r>
    </w:p>
    <w:tbl>
      <w:tblPr>
        <w:tblW w:w="8541" w:type="dxa"/>
        <w:jc w:val="center"/>
        <w:tblCellMar>
          <w:left w:w="70" w:type="dxa"/>
          <w:right w:w="70" w:type="dxa"/>
        </w:tblCellMar>
        <w:tblLook w:val="04A0" w:firstRow="1" w:lastRow="0" w:firstColumn="1" w:lastColumn="0" w:noHBand="0" w:noVBand="1"/>
      </w:tblPr>
      <w:tblGrid>
        <w:gridCol w:w="420"/>
        <w:gridCol w:w="2600"/>
        <w:gridCol w:w="840"/>
        <w:gridCol w:w="1101"/>
        <w:gridCol w:w="1080"/>
        <w:gridCol w:w="1300"/>
        <w:gridCol w:w="1200"/>
      </w:tblGrid>
      <w:tr w:rsidR="00184ED4" w:rsidRPr="00184ED4" w:rsidTr="00184ED4">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Symbol</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proofErr w:type="gramStart"/>
            <w:r w:rsidRPr="00184ED4">
              <w:rPr>
                <w:rFonts w:cs="Arial"/>
                <w:color w:val="000000"/>
                <w:sz w:val="16"/>
                <w:szCs w:val="16"/>
                <w:lang w:val="pl-PL" w:eastAsia="pl-PL" w:bidi="ar-SA"/>
              </w:rPr>
              <w:t>w</w:t>
            </w:r>
            <w:proofErr w:type="gramEnd"/>
            <w:r w:rsidRPr="00184ED4">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Wskaźnik intensywności deficytu</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Właściciel małego sklepu</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522103</w:t>
            </w:r>
          </w:p>
        </w:tc>
        <w:tc>
          <w:tcPr>
            <w:tcW w:w="1101"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67</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0,0149</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Konduktor</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511202</w:t>
            </w:r>
          </w:p>
        </w:tc>
        <w:tc>
          <w:tcPr>
            <w:tcW w:w="1101"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64</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0,0313</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Kasjer w zakładzie pracy</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523003</w:t>
            </w:r>
          </w:p>
        </w:tc>
        <w:tc>
          <w:tcPr>
            <w:tcW w:w="1101"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74</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0,0405</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Technik usług fryzjerskich</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514105</w:t>
            </w:r>
          </w:p>
        </w:tc>
        <w:tc>
          <w:tcPr>
            <w:tcW w:w="1101"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72</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6</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4</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0,0833</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Kontroler biletów</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511204</w:t>
            </w:r>
          </w:p>
        </w:tc>
        <w:tc>
          <w:tcPr>
            <w:tcW w:w="1101"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23</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0,0870</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6</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Kucharz małej gastronomii</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512002</w:t>
            </w:r>
          </w:p>
        </w:tc>
        <w:tc>
          <w:tcPr>
            <w:tcW w:w="1101"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1527</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133</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56</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0,0871</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7</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Technik usług kosmetycznych</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514207</w:t>
            </w:r>
          </w:p>
        </w:tc>
        <w:tc>
          <w:tcPr>
            <w:tcW w:w="1101"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153</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14</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7</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0,0915</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8</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Technik ochrony fizycznej osób i mienia</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541315</w:t>
            </w:r>
          </w:p>
        </w:tc>
        <w:tc>
          <w:tcPr>
            <w:tcW w:w="1101"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41</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4</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0,0976</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9</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Pracownik ochrony fizycznej II stopnia</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541309</w:t>
            </w:r>
          </w:p>
        </w:tc>
        <w:tc>
          <w:tcPr>
            <w:tcW w:w="1101"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10</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0,1000</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10</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Gospodyni</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515201</w:t>
            </w:r>
          </w:p>
        </w:tc>
        <w:tc>
          <w:tcPr>
            <w:tcW w:w="1101"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9</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0,1111</w:t>
            </w:r>
          </w:p>
        </w:tc>
      </w:tr>
      <w:tr w:rsidR="00184ED4" w:rsidRPr="00184ED4" w:rsidTr="00184ED4">
        <w:trPr>
          <w:trHeight w:val="170"/>
          <w:jc w:val="center"/>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Razem</w:t>
            </w:r>
          </w:p>
        </w:tc>
        <w:tc>
          <w:tcPr>
            <w:tcW w:w="1101"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2040</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167</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71</w:t>
            </w:r>
          </w:p>
        </w:tc>
        <w:tc>
          <w:tcPr>
            <w:tcW w:w="1200" w:type="dxa"/>
            <w:tcBorders>
              <w:top w:val="nil"/>
              <w:left w:val="nil"/>
              <w:bottom w:val="single" w:sz="4" w:space="0" w:color="auto"/>
              <w:right w:val="single" w:sz="4" w:space="0" w:color="auto"/>
            </w:tcBorders>
            <w:shd w:val="clear" w:color="000000" w:fill="D9D9D9"/>
            <w:noWrap/>
            <w:vAlign w:val="bottom"/>
            <w:hideMark/>
          </w:tcPr>
          <w:p w:rsidR="00184ED4" w:rsidRPr="00184ED4" w:rsidRDefault="00184ED4" w:rsidP="00184ED4">
            <w:pPr>
              <w:spacing w:after="0" w:line="240" w:lineRule="auto"/>
              <w:jc w:val="left"/>
              <w:rPr>
                <w:rFonts w:cs="Arial"/>
                <w:color w:val="000000"/>
                <w:lang w:val="pl-PL" w:eastAsia="pl-PL" w:bidi="ar-SA"/>
              </w:rPr>
            </w:pPr>
            <w:r w:rsidRPr="00184ED4">
              <w:rPr>
                <w:rFonts w:cs="Arial"/>
                <w:color w:val="000000"/>
                <w:lang w:val="pl-PL" w:eastAsia="pl-PL" w:bidi="ar-SA"/>
              </w:rPr>
              <w:t> </w:t>
            </w:r>
          </w:p>
        </w:tc>
      </w:tr>
    </w:tbl>
    <w:p w:rsidR="00AC230D" w:rsidRPr="00184ED4" w:rsidRDefault="00AC230D" w:rsidP="00AC230D">
      <w:pPr>
        <w:spacing w:after="0" w:line="240" w:lineRule="auto"/>
        <w:rPr>
          <w:rFonts w:cs="Arial"/>
          <w:sz w:val="18"/>
          <w:szCs w:val="18"/>
          <w:lang w:val="pl-PL"/>
        </w:rPr>
      </w:pPr>
    </w:p>
    <w:p w:rsidR="00AC230D" w:rsidRPr="00184ED4" w:rsidRDefault="00AC230D" w:rsidP="00B825CA">
      <w:pPr>
        <w:ind w:firstLine="426"/>
        <w:rPr>
          <w:rFonts w:cs="Arial"/>
          <w:bCs/>
          <w:lang w:val="pl-PL"/>
        </w:rPr>
      </w:pPr>
      <w:r w:rsidRPr="00184ED4">
        <w:rPr>
          <w:rFonts w:cs="Arial"/>
          <w:bCs/>
          <w:lang w:val="pl-PL"/>
        </w:rPr>
        <w:t xml:space="preserve">Spośród wymienionych zawodów nadwyżkowych </w:t>
      </w:r>
      <w:r w:rsidR="00184ED4" w:rsidRPr="00184ED4">
        <w:rPr>
          <w:rFonts w:cs="Arial"/>
          <w:bCs/>
          <w:lang w:val="pl-PL"/>
        </w:rPr>
        <w:t>jeden</w:t>
      </w:r>
      <w:r w:rsidR="003C72BB" w:rsidRPr="00184ED4">
        <w:rPr>
          <w:rFonts w:cs="Arial"/>
          <w:bCs/>
          <w:lang w:val="pl-PL"/>
        </w:rPr>
        <w:t xml:space="preserve"> </w:t>
      </w:r>
      <w:r w:rsidR="004075C7" w:rsidRPr="00184ED4">
        <w:rPr>
          <w:rFonts w:cs="Arial"/>
          <w:bCs/>
          <w:lang w:val="pl-PL"/>
        </w:rPr>
        <w:t>znalazł</w:t>
      </w:r>
      <w:r w:rsidRPr="00184ED4">
        <w:rPr>
          <w:rFonts w:cs="Arial"/>
          <w:bCs/>
          <w:lang w:val="pl-PL"/>
        </w:rPr>
        <w:t xml:space="preserve"> się w grupie 3</w:t>
      </w:r>
      <w:r w:rsidR="00184ED4" w:rsidRPr="00184ED4">
        <w:rPr>
          <w:rFonts w:cs="Arial"/>
          <w:bCs/>
          <w:lang w:val="pl-PL"/>
        </w:rPr>
        <w:t>1</w:t>
      </w:r>
      <w:r w:rsidRPr="00184ED4">
        <w:rPr>
          <w:rFonts w:cs="Arial"/>
          <w:bCs/>
          <w:lang w:val="pl-PL"/>
        </w:rPr>
        <w:t xml:space="preserve"> zawodów o </w:t>
      </w:r>
      <w:r w:rsidR="00BD0EC2" w:rsidRPr="00184ED4">
        <w:rPr>
          <w:rFonts w:cs="Arial"/>
          <w:bCs/>
          <w:lang w:val="pl-PL"/>
        </w:rPr>
        <w:t>najniższym</w:t>
      </w:r>
      <w:r w:rsidRPr="00184ED4">
        <w:rPr>
          <w:rFonts w:cs="Arial"/>
          <w:bCs/>
          <w:lang w:val="pl-PL"/>
        </w:rPr>
        <w:t xml:space="preserve"> wskaźniku intensywności nadwyżki. </w:t>
      </w:r>
      <w:r w:rsidR="004075C7" w:rsidRPr="00184ED4">
        <w:rPr>
          <w:rFonts w:cs="Arial"/>
          <w:bCs/>
          <w:lang w:val="pl-PL"/>
        </w:rPr>
        <w:t>W zawodzie sprzedawca odnotowano największy napływ bezrobotnych spośród wszystkich zawodów (</w:t>
      </w:r>
      <w:r w:rsidR="00184ED4" w:rsidRPr="00184ED4">
        <w:rPr>
          <w:rFonts w:cs="Arial"/>
          <w:bCs/>
          <w:lang w:val="pl-PL"/>
        </w:rPr>
        <w:t>14713</w:t>
      </w:r>
      <w:r w:rsidR="004075C7" w:rsidRPr="00184ED4">
        <w:rPr>
          <w:rFonts w:cs="Arial"/>
          <w:bCs/>
          <w:lang w:val="pl-PL"/>
        </w:rPr>
        <w:t xml:space="preserve"> osób). Jednocześnie w zawodzie tym wpłynęł</w:t>
      </w:r>
      <w:r w:rsidR="00B825CA" w:rsidRPr="00184ED4">
        <w:rPr>
          <w:rFonts w:cs="Arial"/>
          <w:bCs/>
          <w:lang w:val="pl-PL"/>
        </w:rPr>
        <w:t>o</w:t>
      </w:r>
      <w:r w:rsidR="004075C7" w:rsidRPr="00184ED4">
        <w:rPr>
          <w:rFonts w:cs="Arial"/>
          <w:bCs/>
          <w:lang w:val="pl-PL"/>
        </w:rPr>
        <w:t xml:space="preserve"> </w:t>
      </w:r>
      <w:r w:rsidR="00184ED4" w:rsidRPr="00184ED4">
        <w:rPr>
          <w:rFonts w:cs="Arial"/>
          <w:bCs/>
          <w:lang w:val="pl-PL"/>
        </w:rPr>
        <w:t>5249</w:t>
      </w:r>
      <w:r w:rsidR="00B825CA" w:rsidRPr="00184ED4">
        <w:rPr>
          <w:rFonts w:cs="Arial"/>
          <w:bCs/>
          <w:lang w:val="pl-PL"/>
        </w:rPr>
        <w:t xml:space="preserve"> ofert</w:t>
      </w:r>
      <w:r w:rsidR="00184ED4" w:rsidRPr="00184ED4">
        <w:rPr>
          <w:rFonts w:cs="Arial"/>
          <w:bCs/>
          <w:lang w:val="pl-PL"/>
        </w:rPr>
        <w:t xml:space="preserve"> pracy (w tym 2135 ofert pracy subsydiowanej)</w:t>
      </w:r>
      <w:r w:rsidR="00B825CA" w:rsidRPr="00184ED4">
        <w:rPr>
          <w:rFonts w:cs="Arial"/>
          <w:bCs/>
          <w:lang w:val="pl-PL"/>
        </w:rPr>
        <w:t>, co świadczy o bardzo dużej rotacji pracowników w tym zawodzie.</w:t>
      </w:r>
    </w:p>
    <w:p w:rsidR="00AC230D" w:rsidRPr="00184ED4" w:rsidRDefault="00AC230D" w:rsidP="00AC230D">
      <w:pPr>
        <w:numPr>
          <w:ilvl w:val="0"/>
          <w:numId w:val="2"/>
        </w:numPr>
        <w:tabs>
          <w:tab w:val="clear" w:pos="708"/>
          <w:tab w:val="num" w:pos="426"/>
        </w:tabs>
        <w:ind w:left="426" w:hanging="424"/>
        <w:rPr>
          <w:rFonts w:cs="Arial"/>
          <w:bCs/>
          <w:lang w:val="pl-PL"/>
        </w:rPr>
      </w:pPr>
      <w:r w:rsidRPr="00184ED4">
        <w:rPr>
          <w:rFonts w:cs="Arial"/>
          <w:bCs/>
          <w:lang w:val="pl-PL"/>
        </w:rPr>
        <w:t xml:space="preserve">Kolejna pod względem liczby zarejestrowanych </w:t>
      </w:r>
      <w:r w:rsidR="009A0184" w:rsidRPr="00184ED4">
        <w:rPr>
          <w:rFonts w:cs="Arial"/>
          <w:bCs/>
          <w:lang w:val="pl-PL"/>
        </w:rPr>
        <w:t xml:space="preserve">w </w:t>
      </w:r>
      <w:r w:rsidR="00D60D4A" w:rsidRPr="00184ED4">
        <w:rPr>
          <w:rFonts w:cs="Arial"/>
          <w:bCs/>
          <w:lang w:val="pl-PL"/>
        </w:rPr>
        <w:t>2014</w:t>
      </w:r>
      <w:r w:rsidR="009A0184" w:rsidRPr="00184ED4">
        <w:rPr>
          <w:rFonts w:cs="Arial"/>
          <w:bCs/>
          <w:lang w:val="pl-PL"/>
        </w:rPr>
        <w:t xml:space="preserve"> r. </w:t>
      </w:r>
      <w:r w:rsidRPr="00184ED4">
        <w:rPr>
          <w:rFonts w:cs="Arial"/>
          <w:bCs/>
          <w:lang w:val="pl-PL"/>
        </w:rPr>
        <w:t>osób wielka grupa zawodowa w zawodach nadwyżkowych to „</w:t>
      </w:r>
      <w:r w:rsidRPr="00184ED4">
        <w:rPr>
          <w:rFonts w:cs="Arial"/>
          <w:b/>
          <w:bCs/>
          <w:lang w:val="pl-PL"/>
        </w:rPr>
        <w:t>technicy i inny średni personel</w:t>
      </w:r>
      <w:r w:rsidRPr="00184ED4">
        <w:rPr>
          <w:rFonts w:cs="Arial"/>
          <w:bCs/>
          <w:lang w:val="pl-PL"/>
        </w:rPr>
        <w:t xml:space="preserve">” – </w:t>
      </w:r>
      <w:r w:rsidR="00B825CA" w:rsidRPr="00184ED4">
        <w:rPr>
          <w:rFonts w:cs="Arial"/>
          <w:bCs/>
          <w:lang w:val="pl-PL"/>
        </w:rPr>
        <w:t xml:space="preserve">napływ </w:t>
      </w:r>
      <w:r w:rsidR="00184ED4" w:rsidRPr="00184ED4">
        <w:rPr>
          <w:rFonts w:cs="Arial"/>
          <w:bCs/>
          <w:lang w:val="pl-PL"/>
        </w:rPr>
        <w:t>17294</w:t>
      </w:r>
      <w:r w:rsidRPr="00184ED4">
        <w:rPr>
          <w:rFonts w:cs="Arial"/>
          <w:bCs/>
          <w:lang w:val="pl-PL"/>
        </w:rPr>
        <w:t xml:space="preserve"> bezrobotnych (</w:t>
      </w:r>
      <w:r w:rsidR="009A0184" w:rsidRPr="00184ED4">
        <w:rPr>
          <w:rFonts w:cs="Arial"/>
          <w:bCs/>
          <w:lang w:val="pl-PL"/>
        </w:rPr>
        <w:t>1</w:t>
      </w:r>
      <w:r w:rsidR="00184ED4" w:rsidRPr="00184ED4">
        <w:rPr>
          <w:rFonts w:cs="Arial"/>
          <w:bCs/>
          <w:lang w:val="pl-PL"/>
        </w:rPr>
        <w:t>5</w:t>
      </w:r>
      <w:r w:rsidR="009A0184" w:rsidRPr="00184ED4">
        <w:rPr>
          <w:rFonts w:cs="Arial"/>
          <w:bCs/>
          <w:lang w:val="pl-PL"/>
        </w:rPr>
        <w:t>,1</w:t>
      </w:r>
      <w:r w:rsidRPr="00184ED4">
        <w:rPr>
          <w:rFonts w:cs="Arial"/>
          <w:bCs/>
          <w:lang w:val="pl-PL"/>
        </w:rPr>
        <w:t xml:space="preserve">% </w:t>
      </w:r>
      <w:r w:rsidR="00B825CA" w:rsidRPr="00184ED4">
        <w:rPr>
          <w:rFonts w:cs="Arial"/>
          <w:bCs/>
          <w:lang w:val="pl-PL"/>
        </w:rPr>
        <w:t>całego napływu</w:t>
      </w:r>
      <w:r w:rsidRPr="00184ED4">
        <w:rPr>
          <w:rFonts w:cs="Arial"/>
          <w:bCs/>
          <w:lang w:val="pl-PL"/>
        </w:rPr>
        <w:t xml:space="preserve"> w zawodach nadwyżkowych). W </w:t>
      </w:r>
      <w:r w:rsidR="00D60D4A" w:rsidRPr="00184ED4">
        <w:rPr>
          <w:rFonts w:cs="Arial"/>
          <w:bCs/>
          <w:lang w:val="pl-PL"/>
        </w:rPr>
        <w:t>2014</w:t>
      </w:r>
      <w:r w:rsidRPr="00184ED4">
        <w:rPr>
          <w:rFonts w:cs="Arial"/>
          <w:bCs/>
          <w:lang w:val="pl-PL"/>
        </w:rPr>
        <w:t xml:space="preserve"> roku pracodawcy zgłosili </w:t>
      </w:r>
      <w:r w:rsidR="00B825CA" w:rsidRPr="00184ED4">
        <w:rPr>
          <w:rFonts w:cs="Arial"/>
          <w:bCs/>
          <w:lang w:val="pl-PL"/>
        </w:rPr>
        <w:t xml:space="preserve">dla tej grupy </w:t>
      </w:r>
      <w:r w:rsidR="00184ED4" w:rsidRPr="00184ED4">
        <w:rPr>
          <w:rFonts w:cs="Arial"/>
          <w:bCs/>
          <w:lang w:val="pl-PL"/>
        </w:rPr>
        <w:t>2602</w:t>
      </w:r>
      <w:r w:rsidRPr="00184ED4">
        <w:rPr>
          <w:rFonts w:cs="Arial"/>
          <w:bCs/>
          <w:lang w:val="pl-PL"/>
        </w:rPr>
        <w:t xml:space="preserve"> ofert</w:t>
      </w:r>
      <w:r w:rsidR="00B825CA" w:rsidRPr="00184ED4">
        <w:rPr>
          <w:rFonts w:cs="Arial"/>
          <w:bCs/>
          <w:lang w:val="pl-PL"/>
        </w:rPr>
        <w:t>y</w:t>
      </w:r>
      <w:r w:rsidRPr="00184ED4">
        <w:rPr>
          <w:rFonts w:cs="Arial"/>
          <w:bCs/>
          <w:lang w:val="pl-PL"/>
        </w:rPr>
        <w:t xml:space="preserve"> pracy</w:t>
      </w:r>
      <w:r w:rsidR="009A0184" w:rsidRPr="00184ED4">
        <w:rPr>
          <w:rFonts w:cs="Arial"/>
          <w:bCs/>
          <w:lang w:val="pl-PL"/>
        </w:rPr>
        <w:t xml:space="preserve"> (w tym </w:t>
      </w:r>
      <w:r w:rsidR="00184ED4" w:rsidRPr="00184ED4">
        <w:rPr>
          <w:rFonts w:cs="Arial"/>
          <w:bCs/>
          <w:lang w:val="pl-PL"/>
        </w:rPr>
        <w:t>1336</w:t>
      </w:r>
      <w:r w:rsidR="009A0184" w:rsidRPr="00184ED4">
        <w:rPr>
          <w:rFonts w:cs="Arial"/>
          <w:bCs/>
          <w:lang w:val="pl-PL"/>
        </w:rPr>
        <w:t xml:space="preserve"> ofert pracy subsydiowanej), tj. </w:t>
      </w:r>
      <w:r w:rsidR="00184ED4" w:rsidRPr="00184ED4">
        <w:rPr>
          <w:rFonts w:cs="Arial"/>
          <w:bCs/>
          <w:lang w:val="pl-PL"/>
        </w:rPr>
        <w:t>8,7</w:t>
      </w:r>
      <w:r w:rsidRPr="00184ED4">
        <w:rPr>
          <w:rFonts w:cs="Arial"/>
          <w:bCs/>
          <w:lang w:val="pl-PL"/>
        </w:rPr>
        <w:t xml:space="preserve">% wszystkich ofert zgłoszonych w zawodach nadwyżkowych. </w:t>
      </w:r>
      <w:r w:rsidR="009A0184" w:rsidRPr="00184ED4">
        <w:rPr>
          <w:rFonts w:cs="Arial"/>
          <w:bCs/>
          <w:lang w:val="pl-PL"/>
        </w:rPr>
        <w:t>W </w:t>
      </w:r>
      <w:r w:rsidR="00EF6E87" w:rsidRPr="00184ED4">
        <w:rPr>
          <w:rFonts w:cs="Arial"/>
          <w:bCs/>
          <w:lang w:val="pl-PL"/>
        </w:rPr>
        <w:t xml:space="preserve">ewidencji urzędów pracy pozostawało na koniec grudnia </w:t>
      </w:r>
      <w:r w:rsidR="00184ED4" w:rsidRPr="00184ED4">
        <w:rPr>
          <w:rFonts w:cs="Arial"/>
          <w:bCs/>
          <w:lang w:val="pl-PL"/>
        </w:rPr>
        <w:t>11129</w:t>
      </w:r>
      <w:r w:rsidR="00EF6E87" w:rsidRPr="00184ED4">
        <w:rPr>
          <w:rFonts w:cs="Arial"/>
          <w:bCs/>
          <w:lang w:val="pl-PL"/>
        </w:rPr>
        <w:t xml:space="preserve"> osób, tj </w:t>
      </w:r>
      <w:r w:rsidR="00184ED4" w:rsidRPr="00184ED4">
        <w:rPr>
          <w:rFonts w:cs="Arial"/>
          <w:bCs/>
          <w:lang w:val="pl-PL"/>
        </w:rPr>
        <w:t>14,3</w:t>
      </w:r>
      <w:r w:rsidR="00EF6E87" w:rsidRPr="00184ED4">
        <w:rPr>
          <w:rFonts w:cs="Arial"/>
          <w:bCs/>
          <w:lang w:val="pl-PL"/>
        </w:rPr>
        <w:t xml:space="preserve">% ogółu bezrobotnych zarejestrowanych w zawodach nadwyżkowych. </w:t>
      </w:r>
      <w:r w:rsidR="00BD0EC2" w:rsidRPr="00184ED4">
        <w:rPr>
          <w:rFonts w:cs="Arial"/>
          <w:bCs/>
          <w:lang w:val="pl-PL"/>
        </w:rPr>
        <w:t>Najniższy</w:t>
      </w:r>
      <w:r w:rsidRPr="00184ED4">
        <w:rPr>
          <w:rFonts w:cs="Arial"/>
          <w:bCs/>
          <w:lang w:val="pl-PL"/>
        </w:rPr>
        <w:t xml:space="preserve"> wskaźnik intensywności nadwyżki zanotowano w następujących zawodach:</w:t>
      </w:r>
    </w:p>
    <w:tbl>
      <w:tblPr>
        <w:tblW w:w="8520" w:type="dxa"/>
        <w:jc w:val="center"/>
        <w:tblCellMar>
          <w:left w:w="70" w:type="dxa"/>
          <w:right w:w="70" w:type="dxa"/>
        </w:tblCellMar>
        <w:tblLook w:val="04A0" w:firstRow="1" w:lastRow="0" w:firstColumn="1" w:lastColumn="0" w:noHBand="0" w:noVBand="1"/>
      </w:tblPr>
      <w:tblGrid>
        <w:gridCol w:w="420"/>
        <w:gridCol w:w="2600"/>
        <w:gridCol w:w="840"/>
        <w:gridCol w:w="1101"/>
        <w:gridCol w:w="1080"/>
        <w:gridCol w:w="1300"/>
        <w:gridCol w:w="1200"/>
      </w:tblGrid>
      <w:tr w:rsidR="00184ED4" w:rsidRPr="00184ED4" w:rsidTr="00184ED4">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proofErr w:type="gramStart"/>
            <w:r w:rsidRPr="00184ED4">
              <w:rPr>
                <w:rFonts w:cs="Arial"/>
                <w:color w:val="000000"/>
                <w:sz w:val="16"/>
                <w:szCs w:val="16"/>
                <w:lang w:val="pl-PL" w:eastAsia="pl-PL" w:bidi="ar-SA"/>
              </w:rPr>
              <w:t>w</w:t>
            </w:r>
            <w:proofErr w:type="gramEnd"/>
            <w:r w:rsidRPr="00184ED4">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Wskaźnik intensywności deficytu</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Technik rolnik</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314207</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761</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0,0013</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Technik żywienia i gospodarstwa domowego</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322002</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631</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0,0032</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Technik ekonomista</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331403</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3523</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27</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18</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0,0077</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Technik ogrodnik</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314205</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176</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0,0114</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Technik poligraf</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311918</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76</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0,0132</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6</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Technik technologii żywności - przetwórstwo mięsne</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314411</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66</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0,0152</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7</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Technik ochrony środowiska</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325511</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283</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0,0177</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8</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Technik pojazdów samochodowych</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311513</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140</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0,0214</w:t>
            </w:r>
          </w:p>
        </w:tc>
      </w:tr>
      <w:tr w:rsidR="00184ED4" w:rsidRPr="00184ED4" w:rsidTr="00184ED4">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lastRenderedPageBreak/>
              <w:t>9</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Technik leśnik</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314301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161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0,0248</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10</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Plastyk</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343204</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120</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0,0250</w:t>
            </w:r>
          </w:p>
        </w:tc>
      </w:tr>
      <w:tr w:rsidR="00184ED4" w:rsidRPr="00184ED4" w:rsidTr="00184ED4">
        <w:trPr>
          <w:trHeight w:val="170"/>
          <w:jc w:val="center"/>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Razem</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5937</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49</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25</w:t>
            </w:r>
          </w:p>
        </w:tc>
        <w:tc>
          <w:tcPr>
            <w:tcW w:w="1200" w:type="dxa"/>
            <w:tcBorders>
              <w:top w:val="nil"/>
              <w:left w:val="nil"/>
              <w:bottom w:val="single" w:sz="4" w:space="0" w:color="auto"/>
              <w:right w:val="single" w:sz="4" w:space="0" w:color="auto"/>
            </w:tcBorders>
            <w:shd w:val="clear" w:color="000000" w:fill="D9D9D9"/>
            <w:noWrap/>
            <w:vAlign w:val="bottom"/>
            <w:hideMark/>
          </w:tcPr>
          <w:p w:rsidR="00184ED4" w:rsidRPr="00184ED4" w:rsidRDefault="00184ED4" w:rsidP="00184ED4">
            <w:pPr>
              <w:spacing w:after="0" w:line="240" w:lineRule="auto"/>
              <w:jc w:val="left"/>
              <w:rPr>
                <w:rFonts w:cs="Arial"/>
                <w:color w:val="000000"/>
                <w:lang w:val="pl-PL" w:eastAsia="pl-PL" w:bidi="ar-SA"/>
              </w:rPr>
            </w:pPr>
            <w:r w:rsidRPr="00184ED4">
              <w:rPr>
                <w:rFonts w:cs="Arial"/>
                <w:color w:val="000000"/>
                <w:lang w:val="pl-PL" w:eastAsia="pl-PL" w:bidi="ar-SA"/>
              </w:rPr>
              <w:t> </w:t>
            </w:r>
          </w:p>
        </w:tc>
      </w:tr>
    </w:tbl>
    <w:p w:rsidR="00AC230D" w:rsidRPr="00184ED4" w:rsidRDefault="00AC230D" w:rsidP="00AC230D">
      <w:pPr>
        <w:rPr>
          <w:lang w:val="pl-PL"/>
        </w:rPr>
      </w:pPr>
    </w:p>
    <w:p w:rsidR="009A0184" w:rsidRPr="0066692B" w:rsidRDefault="00AC230D" w:rsidP="009A0184">
      <w:pPr>
        <w:ind w:firstLine="426"/>
        <w:rPr>
          <w:rFonts w:cs="Arial"/>
          <w:bCs/>
          <w:lang w:val="pl-PL"/>
        </w:rPr>
      </w:pPr>
      <w:r w:rsidRPr="0066692B">
        <w:rPr>
          <w:rFonts w:cs="Arial"/>
          <w:bCs/>
          <w:lang w:val="pl-PL"/>
        </w:rPr>
        <w:t xml:space="preserve">Spośród wymienionych zawodów nadwyżkowych </w:t>
      </w:r>
      <w:r w:rsidR="00184ED4" w:rsidRPr="0066692B">
        <w:rPr>
          <w:rFonts w:cs="Arial"/>
          <w:bCs/>
          <w:lang w:val="pl-PL"/>
        </w:rPr>
        <w:t>osiem</w:t>
      </w:r>
      <w:r w:rsidRPr="0066692B">
        <w:rPr>
          <w:rFonts w:cs="Arial"/>
          <w:bCs/>
          <w:lang w:val="pl-PL"/>
        </w:rPr>
        <w:t xml:space="preserve"> plasuj</w:t>
      </w:r>
      <w:r w:rsidR="00184ED4" w:rsidRPr="0066692B">
        <w:rPr>
          <w:rFonts w:cs="Arial"/>
          <w:bCs/>
          <w:lang w:val="pl-PL"/>
        </w:rPr>
        <w:t>e</w:t>
      </w:r>
      <w:r w:rsidRPr="0066692B">
        <w:rPr>
          <w:rFonts w:cs="Arial"/>
          <w:bCs/>
          <w:lang w:val="pl-PL"/>
        </w:rPr>
        <w:t xml:space="preserve"> się w grupie 3</w:t>
      </w:r>
      <w:r w:rsidR="00184ED4" w:rsidRPr="0066692B">
        <w:rPr>
          <w:rFonts w:cs="Arial"/>
          <w:bCs/>
          <w:lang w:val="pl-PL"/>
        </w:rPr>
        <w:t>1</w:t>
      </w:r>
      <w:r w:rsidRPr="0066692B">
        <w:rPr>
          <w:rFonts w:cs="Arial"/>
          <w:bCs/>
          <w:lang w:val="pl-PL"/>
        </w:rPr>
        <w:t xml:space="preserve"> zawodów o naj</w:t>
      </w:r>
      <w:r w:rsidR="00BD0EC2" w:rsidRPr="0066692B">
        <w:rPr>
          <w:rFonts w:cs="Arial"/>
          <w:bCs/>
          <w:lang w:val="pl-PL"/>
        </w:rPr>
        <w:t>niższym</w:t>
      </w:r>
      <w:r w:rsidRPr="0066692B">
        <w:rPr>
          <w:rFonts w:cs="Arial"/>
          <w:bCs/>
          <w:lang w:val="pl-PL"/>
        </w:rPr>
        <w:t xml:space="preserve"> wskaźniku intensywności nadwyżki.</w:t>
      </w:r>
      <w:r w:rsidR="00B825CA" w:rsidRPr="0066692B">
        <w:rPr>
          <w:rFonts w:cs="Arial"/>
          <w:bCs/>
          <w:lang w:val="pl-PL"/>
        </w:rPr>
        <w:t xml:space="preserve"> </w:t>
      </w:r>
      <w:r w:rsidR="009A0184" w:rsidRPr="0066692B">
        <w:rPr>
          <w:rFonts w:cs="Arial"/>
          <w:bCs/>
          <w:lang w:val="pl-PL"/>
        </w:rPr>
        <w:t>Największy napływ bezrobotnych odnotowano w zawodzie technik ekonomista (</w:t>
      </w:r>
      <w:r w:rsidR="00184ED4" w:rsidRPr="0066692B">
        <w:rPr>
          <w:rFonts w:cs="Arial"/>
          <w:bCs/>
          <w:lang w:val="pl-PL"/>
        </w:rPr>
        <w:t>3523</w:t>
      </w:r>
      <w:r w:rsidR="009A0184" w:rsidRPr="0066692B">
        <w:rPr>
          <w:rFonts w:cs="Arial"/>
          <w:bCs/>
          <w:lang w:val="pl-PL"/>
        </w:rPr>
        <w:t xml:space="preserve"> os</w:t>
      </w:r>
      <w:r w:rsidR="00184ED4" w:rsidRPr="0066692B">
        <w:rPr>
          <w:rFonts w:cs="Arial"/>
          <w:bCs/>
          <w:lang w:val="pl-PL"/>
        </w:rPr>
        <w:t>o</w:t>
      </w:r>
      <w:r w:rsidR="009A0184" w:rsidRPr="0066692B">
        <w:rPr>
          <w:rFonts w:cs="Arial"/>
          <w:bCs/>
          <w:lang w:val="pl-PL"/>
        </w:rPr>
        <w:t>b</w:t>
      </w:r>
      <w:r w:rsidR="00184ED4" w:rsidRPr="0066692B">
        <w:rPr>
          <w:rFonts w:cs="Arial"/>
          <w:bCs/>
          <w:lang w:val="pl-PL"/>
        </w:rPr>
        <w:t>y</w:t>
      </w:r>
      <w:r w:rsidR="009A0184" w:rsidRPr="0066692B">
        <w:rPr>
          <w:rFonts w:cs="Arial"/>
          <w:bCs/>
          <w:lang w:val="pl-PL"/>
        </w:rPr>
        <w:t>) oraz w zawodzie technik mechanik (</w:t>
      </w:r>
      <w:r w:rsidR="00184ED4" w:rsidRPr="0066692B">
        <w:rPr>
          <w:rFonts w:cs="Arial"/>
          <w:bCs/>
          <w:lang w:val="pl-PL"/>
        </w:rPr>
        <w:t>2111</w:t>
      </w:r>
      <w:r w:rsidR="009A0184" w:rsidRPr="0066692B">
        <w:rPr>
          <w:rFonts w:cs="Arial"/>
          <w:bCs/>
          <w:lang w:val="pl-PL"/>
        </w:rPr>
        <w:t xml:space="preserve"> </w:t>
      </w:r>
      <w:r w:rsidR="00184ED4" w:rsidRPr="0066692B">
        <w:rPr>
          <w:rFonts w:cs="Arial"/>
          <w:bCs/>
          <w:lang w:val="pl-PL"/>
        </w:rPr>
        <w:t>osób</w:t>
      </w:r>
      <w:r w:rsidR="009A0184" w:rsidRPr="0066692B">
        <w:rPr>
          <w:rFonts w:cs="Arial"/>
          <w:bCs/>
          <w:lang w:val="pl-PL"/>
        </w:rPr>
        <w:t>).</w:t>
      </w:r>
    </w:p>
    <w:p w:rsidR="00B825CA" w:rsidRPr="0066692B" w:rsidRDefault="00B825CA" w:rsidP="009A0184">
      <w:pPr>
        <w:numPr>
          <w:ilvl w:val="0"/>
          <w:numId w:val="2"/>
        </w:numPr>
        <w:tabs>
          <w:tab w:val="clear" w:pos="708"/>
          <w:tab w:val="num" w:pos="426"/>
        </w:tabs>
        <w:ind w:left="426" w:hanging="424"/>
        <w:rPr>
          <w:rFonts w:cs="Arial"/>
          <w:bCs/>
          <w:lang w:val="pl-PL"/>
        </w:rPr>
      </w:pPr>
      <w:r w:rsidRPr="0066692B">
        <w:rPr>
          <w:rFonts w:cs="Arial"/>
          <w:bCs/>
          <w:lang w:val="pl-PL"/>
        </w:rPr>
        <w:t xml:space="preserve">W grupie </w:t>
      </w:r>
      <w:r w:rsidRPr="00406EDF">
        <w:rPr>
          <w:rFonts w:cs="Arial"/>
          <w:b/>
          <w:bCs/>
          <w:lang w:val="pl-PL"/>
        </w:rPr>
        <w:t>„specjaliści</w:t>
      </w:r>
      <w:r w:rsidRPr="0066692B">
        <w:rPr>
          <w:rFonts w:cs="Arial"/>
          <w:bCs/>
          <w:lang w:val="pl-PL"/>
        </w:rPr>
        <w:t xml:space="preserve">” napływ w </w:t>
      </w:r>
      <w:r w:rsidR="00D60D4A" w:rsidRPr="0066692B">
        <w:rPr>
          <w:rFonts w:cs="Arial"/>
          <w:bCs/>
          <w:lang w:val="pl-PL"/>
        </w:rPr>
        <w:t>2014</w:t>
      </w:r>
      <w:r w:rsidRPr="0066692B">
        <w:rPr>
          <w:rFonts w:cs="Arial"/>
          <w:bCs/>
          <w:lang w:val="pl-PL"/>
        </w:rPr>
        <w:t xml:space="preserve"> r. osiągnął wysokość </w:t>
      </w:r>
      <w:r w:rsidR="00184ED4" w:rsidRPr="0066692B">
        <w:rPr>
          <w:rFonts w:cs="Arial"/>
          <w:bCs/>
          <w:lang w:val="pl-PL"/>
        </w:rPr>
        <w:t>16027</w:t>
      </w:r>
      <w:r w:rsidRPr="0066692B">
        <w:rPr>
          <w:rFonts w:cs="Arial"/>
          <w:bCs/>
          <w:lang w:val="pl-PL"/>
        </w:rPr>
        <w:t xml:space="preserve"> osób (</w:t>
      </w:r>
      <w:r w:rsidR="00184ED4" w:rsidRPr="0066692B">
        <w:rPr>
          <w:rFonts w:cs="Arial"/>
          <w:bCs/>
          <w:lang w:val="pl-PL"/>
        </w:rPr>
        <w:t>14,0</w:t>
      </w:r>
      <w:r w:rsidRPr="0066692B">
        <w:rPr>
          <w:rFonts w:cs="Arial"/>
          <w:bCs/>
          <w:lang w:val="pl-PL"/>
        </w:rPr>
        <w:t xml:space="preserve">%), a pracodawcy zgłosili </w:t>
      </w:r>
      <w:r w:rsidR="00184ED4" w:rsidRPr="0066692B">
        <w:rPr>
          <w:rFonts w:cs="Arial"/>
          <w:bCs/>
          <w:lang w:val="pl-PL"/>
        </w:rPr>
        <w:t>3128</w:t>
      </w:r>
      <w:r w:rsidRPr="0066692B">
        <w:rPr>
          <w:rFonts w:cs="Arial"/>
          <w:bCs/>
          <w:lang w:val="pl-PL"/>
        </w:rPr>
        <w:t xml:space="preserve"> ofert</w:t>
      </w:r>
      <w:r w:rsidR="00C8641C" w:rsidRPr="0066692B">
        <w:rPr>
          <w:rFonts w:cs="Arial"/>
          <w:bCs/>
          <w:lang w:val="pl-PL"/>
        </w:rPr>
        <w:t>y</w:t>
      </w:r>
      <w:r w:rsidRPr="0066692B">
        <w:rPr>
          <w:rFonts w:cs="Arial"/>
          <w:bCs/>
          <w:lang w:val="pl-PL"/>
        </w:rPr>
        <w:t xml:space="preserve"> pracy</w:t>
      </w:r>
      <w:r w:rsidR="00C8641C" w:rsidRPr="0066692B">
        <w:rPr>
          <w:rFonts w:cs="Arial"/>
          <w:bCs/>
          <w:lang w:val="pl-PL"/>
        </w:rPr>
        <w:t xml:space="preserve"> (w tym </w:t>
      </w:r>
      <w:r w:rsidR="00184ED4" w:rsidRPr="0066692B">
        <w:rPr>
          <w:rFonts w:cs="Arial"/>
          <w:bCs/>
          <w:lang w:val="pl-PL"/>
        </w:rPr>
        <w:t>1067</w:t>
      </w:r>
      <w:r w:rsidR="00C8641C" w:rsidRPr="0066692B">
        <w:rPr>
          <w:rFonts w:cs="Arial"/>
          <w:bCs/>
          <w:lang w:val="pl-PL"/>
        </w:rPr>
        <w:t xml:space="preserve"> ofert pracy subsydiowanej), tj. </w:t>
      </w:r>
      <w:r w:rsidR="00184ED4" w:rsidRPr="0066692B">
        <w:rPr>
          <w:rFonts w:cs="Arial"/>
          <w:bCs/>
          <w:lang w:val="pl-PL"/>
        </w:rPr>
        <w:t>10,4</w:t>
      </w:r>
      <w:r w:rsidRPr="0066692B">
        <w:rPr>
          <w:rFonts w:cs="Arial"/>
          <w:bCs/>
          <w:lang w:val="pl-PL"/>
        </w:rPr>
        <w:t>%</w:t>
      </w:r>
      <w:r w:rsidR="00C8641C" w:rsidRPr="0066692B">
        <w:rPr>
          <w:rFonts w:cs="Arial"/>
          <w:bCs/>
          <w:lang w:val="pl-PL"/>
        </w:rPr>
        <w:t xml:space="preserve"> wszystkich ofert zgłoszonych w zawodach nadwyżkowych</w:t>
      </w:r>
      <w:r w:rsidRPr="0066692B">
        <w:rPr>
          <w:rFonts w:cs="Arial"/>
          <w:bCs/>
          <w:lang w:val="pl-PL"/>
        </w:rPr>
        <w:t xml:space="preserve">. </w:t>
      </w:r>
      <w:r w:rsidR="00EF6E87" w:rsidRPr="0066692B">
        <w:rPr>
          <w:rFonts w:cs="Arial"/>
          <w:bCs/>
          <w:lang w:val="pl-PL"/>
        </w:rPr>
        <w:t xml:space="preserve">W ewidencji urzędów pracy pozostawało na koniec grudnia </w:t>
      </w:r>
      <w:r w:rsidR="00184ED4" w:rsidRPr="0066692B">
        <w:rPr>
          <w:rFonts w:cs="Arial"/>
          <w:bCs/>
          <w:lang w:val="pl-PL"/>
        </w:rPr>
        <w:t>8439</w:t>
      </w:r>
      <w:r w:rsidR="00EF6E87" w:rsidRPr="0066692B">
        <w:rPr>
          <w:rFonts w:cs="Arial"/>
          <w:bCs/>
          <w:lang w:val="pl-PL"/>
        </w:rPr>
        <w:t xml:space="preserve"> osób, tj </w:t>
      </w:r>
      <w:r w:rsidR="00184ED4" w:rsidRPr="0066692B">
        <w:rPr>
          <w:rFonts w:cs="Arial"/>
          <w:bCs/>
          <w:lang w:val="pl-PL"/>
        </w:rPr>
        <w:t>10,8</w:t>
      </w:r>
      <w:r w:rsidR="00EF6E87" w:rsidRPr="0066692B">
        <w:rPr>
          <w:rFonts w:cs="Arial"/>
          <w:bCs/>
          <w:lang w:val="pl-PL"/>
        </w:rPr>
        <w:t xml:space="preserve">% ogółu </w:t>
      </w:r>
      <w:r w:rsidR="009A0184" w:rsidRPr="0066692B">
        <w:rPr>
          <w:rFonts w:cs="Arial"/>
          <w:bCs/>
          <w:lang w:val="pl-PL"/>
        </w:rPr>
        <w:t>bezrobotnych zarejestrowanych w </w:t>
      </w:r>
      <w:r w:rsidR="00EF6E87" w:rsidRPr="0066692B">
        <w:rPr>
          <w:rFonts w:cs="Arial"/>
          <w:bCs/>
          <w:lang w:val="pl-PL"/>
        </w:rPr>
        <w:t xml:space="preserve">zawodach nadwyżkowych. </w:t>
      </w:r>
      <w:r w:rsidRPr="0066692B">
        <w:rPr>
          <w:rFonts w:cs="Arial"/>
          <w:bCs/>
          <w:lang w:val="pl-PL"/>
        </w:rPr>
        <w:t>Najniższy wskaźnik inte</w:t>
      </w:r>
      <w:r w:rsidR="009A0184" w:rsidRPr="0066692B">
        <w:rPr>
          <w:rFonts w:cs="Arial"/>
          <w:bCs/>
          <w:lang w:val="pl-PL"/>
        </w:rPr>
        <w:t>nsywności nadwyżki zanotowano w </w:t>
      </w:r>
      <w:r w:rsidRPr="0066692B">
        <w:rPr>
          <w:rFonts w:cs="Arial"/>
          <w:bCs/>
          <w:lang w:val="pl-PL"/>
        </w:rPr>
        <w:t>następujących zawodach:</w:t>
      </w:r>
    </w:p>
    <w:tbl>
      <w:tblPr>
        <w:tblW w:w="8520" w:type="dxa"/>
        <w:jc w:val="center"/>
        <w:tblCellMar>
          <w:left w:w="70" w:type="dxa"/>
          <w:right w:w="70" w:type="dxa"/>
        </w:tblCellMar>
        <w:tblLook w:val="04A0" w:firstRow="1" w:lastRow="0" w:firstColumn="1" w:lastColumn="0" w:noHBand="0" w:noVBand="1"/>
      </w:tblPr>
      <w:tblGrid>
        <w:gridCol w:w="420"/>
        <w:gridCol w:w="2600"/>
        <w:gridCol w:w="840"/>
        <w:gridCol w:w="1101"/>
        <w:gridCol w:w="1080"/>
        <w:gridCol w:w="1300"/>
        <w:gridCol w:w="1200"/>
      </w:tblGrid>
      <w:tr w:rsidR="00184ED4" w:rsidRPr="00184ED4" w:rsidTr="00184ED4">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proofErr w:type="gramStart"/>
            <w:r w:rsidRPr="00184ED4">
              <w:rPr>
                <w:rFonts w:cs="Arial"/>
                <w:color w:val="000000"/>
                <w:sz w:val="16"/>
                <w:szCs w:val="16"/>
                <w:lang w:val="pl-PL" w:eastAsia="pl-PL" w:bidi="ar-SA"/>
              </w:rPr>
              <w:t>w</w:t>
            </w:r>
            <w:proofErr w:type="gramEnd"/>
            <w:r w:rsidRPr="00184ED4">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Wskaźnik intensywności deficytu</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Socjolog</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263204</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214</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0,0047</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Filolog - filologia obcojęzyczna</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264302</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382</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0,0079</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66692B">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 xml:space="preserve">Specjalista </w:t>
            </w:r>
            <w:r w:rsidR="0066692B" w:rsidRPr="0066692B">
              <w:rPr>
                <w:rFonts w:cs="Arial"/>
                <w:color w:val="000000"/>
                <w:sz w:val="16"/>
                <w:szCs w:val="16"/>
                <w:lang w:val="pl-PL" w:eastAsia="pl-PL" w:bidi="ar-SA"/>
              </w:rPr>
              <w:t>ds.</w:t>
            </w:r>
            <w:r w:rsidRPr="00184ED4">
              <w:rPr>
                <w:rFonts w:cs="Arial"/>
                <w:color w:val="000000"/>
                <w:sz w:val="16"/>
                <w:szCs w:val="16"/>
                <w:lang w:val="pl-PL" w:eastAsia="pl-PL" w:bidi="ar-SA"/>
              </w:rPr>
              <w:t xml:space="preserve"> stosunków międzynarodow</w:t>
            </w:r>
            <w:r w:rsidR="0066692B" w:rsidRPr="0066692B">
              <w:rPr>
                <w:rFonts w:cs="Arial"/>
                <w:color w:val="000000"/>
                <w:sz w:val="16"/>
                <w:szCs w:val="16"/>
                <w:lang w:val="pl-PL" w:eastAsia="pl-PL" w:bidi="ar-SA"/>
              </w:rPr>
              <w:t>ych</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242224</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122</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0,0082</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Ekonomista</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263102</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1382</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16</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0,0116</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Specjalista resocjalizacji</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263505</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72</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0,0139</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6</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Inżynier telekomunikacji</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215301</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53</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0,0189</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7</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Biolog</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213105</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122</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0,0246</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8</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Inżynier technologii chemicznej</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214502</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34</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0,0294</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9</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Inżynier ogrodnictwa</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213204</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32</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0,0313</w:t>
            </w:r>
          </w:p>
        </w:tc>
      </w:tr>
      <w:tr w:rsidR="00184ED4" w:rsidRPr="00184ED4" w:rsidTr="00184ED4">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10</w:t>
            </w:r>
          </w:p>
        </w:tc>
        <w:tc>
          <w:tcPr>
            <w:tcW w:w="2600" w:type="dxa"/>
            <w:tcBorders>
              <w:top w:val="nil"/>
              <w:left w:val="nil"/>
              <w:bottom w:val="single" w:sz="4" w:space="0" w:color="auto"/>
              <w:right w:val="single" w:sz="4" w:space="0" w:color="auto"/>
            </w:tcBorders>
            <w:shd w:val="clear" w:color="auto" w:fill="auto"/>
            <w:vAlign w:val="center"/>
            <w:hideMark/>
          </w:tcPr>
          <w:p w:rsidR="00184ED4" w:rsidRPr="00184ED4" w:rsidRDefault="00184ED4" w:rsidP="00184ED4">
            <w:pPr>
              <w:spacing w:after="0" w:line="240" w:lineRule="auto"/>
              <w:jc w:val="left"/>
              <w:rPr>
                <w:rFonts w:cs="Arial"/>
                <w:color w:val="000000"/>
                <w:sz w:val="16"/>
                <w:szCs w:val="16"/>
                <w:lang w:val="pl-PL" w:eastAsia="pl-PL" w:bidi="ar-SA"/>
              </w:rPr>
            </w:pPr>
            <w:r w:rsidRPr="00184ED4">
              <w:rPr>
                <w:rFonts w:cs="Arial"/>
                <w:color w:val="000000"/>
                <w:sz w:val="16"/>
                <w:szCs w:val="16"/>
                <w:lang w:val="pl-PL" w:eastAsia="pl-PL" w:bidi="ar-SA"/>
              </w:rPr>
              <w:t>Lekarz</w:t>
            </w:r>
          </w:p>
        </w:tc>
        <w:tc>
          <w:tcPr>
            <w:tcW w:w="84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221101</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185</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6</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0,0324</w:t>
            </w:r>
          </w:p>
        </w:tc>
      </w:tr>
      <w:tr w:rsidR="00184ED4" w:rsidRPr="00184ED4" w:rsidTr="00184ED4">
        <w:trPr>
          <w:trHeight w:val="170"/>
          <w:jc w:val="center"/>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Razem</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426</w:t>
            </w:r>
          </w:p>
        </w:tc>
        <w:tc>
          <w:tcPr>
            <w:tcW w:w="108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12</w:t>
            </w:r>
          </w:p>
        </w:tc>
        <w:tc>
          <w:tcPr>
            <w:tcW w:w="1300" w:type="dxa"/>
            <w:tcBorders>
              <w:top w:val="nil"/>
              <w:left w:val="nil"/>
              <w:bottom w:val="single" w:sz="4" w:space="0" w:color="auto"/>
              <w:right w:val="single" w:sz="4" w:space="0" w:color="auto"/>
            </w:tcBorders>
            <w:shd w:val="clear" w:color="auto" w:fill="auto"/>
            <w:noWrap/>
            <w:vAlign w:val="center"/>
            <w:hideMark/>
          </w:tcPr>
          <w:p w:rsidR="00184ED4" w:rsidRPr="00184ED4" w:rsidRDefault="00184ED4" w:rsidP="00184ED4">
            <w:pPr>
              <w:spacing w:after="0" w:line="240" w:lineRule="auto"/>
              <w:jc w:val="center"/>
              <w:rPr>
                <w:rFonts w:cs="Arial"/>
                <w:color w:val="000000"/>
                <w:sz w:val="16"/>
                <w:szCs w:val="16"/>
                <w:lang w:val="pl-PL" w:eastAsia="pl-PL" w:bidi="ar-SA"/>
              </w:rPr>
            </w:pPr>
            <w:r w:rsidRPr="00184ED4">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000000" w:fill="D9D9D9"/>
            <w:noWrap/>
            <w:vAlign w:val="bottom"/>
            <w:hideMark/>
          </w:tcPr>
          <w:p w:rsidR="00184ED4" w:rsidRPr="00184ED4" w:rsidRDefault="00184ED4" w:rsidP="00184ED4">
            <w:pPr>
              <w:spacing w:after="0" w:line="240" w:lineRule="auto"/>
              <w:jc w:val="left"/>
              <w:rPr>
                <w:rFonts w:cs="Arial"/>
                <w:color w:val="000000"/>
                <w:lang w:val="pl-PL" w:eastAsia="pl-PL" w:bidi="ar-SA"/>
              </w:rPr>
            </w:pPr>
            <w:r w:rsidRPr="00184ED4">
              <w:rPr>
                <w:rFonts w:cs="Arial"/>
                <w:color w:val="000000"/>
                <w:lang w:val="pl-PL" w:eastAsia="pl-PL" w:bidi="ar-SA"/>
              </w:rPr>
              <w:t> </w:t>
            </w:r>
          </w:p>
        </w:tc>
      </w:tr>
    </w:tbl>
    <w:p w:rsidR="00B825CA" w:rsidRPr="0066692B" w:rsidRDefault="00B825CA" w:rsidP="00B825CA">
      <w:pPr>
        <w:spacing w:after="0" w:line="240" w:lineRule="auto"/>
        <w:rPr>
          <w:rFonts w:cs="Arial"/>
          <w:bCs/>
          <w:sz w:val="18"/>
          <w:szCs w:val="18"/>
          <w:lang w:val="pl-PL"/>
        </w:rPr>
      </w:pPr>
    </w:p>
    <w:p w:rsidR="00B825CA" w:rsidRPr="0066692B" w:rsidRDefault="00317D0A" w:rsidP="00317D0A">
      <w:pPr>
        <w:ind w:firstLine="426"/>
        <w:rPr>
          <w:rFonts w:cs="Arial"/>
          <w:bCs/>
          <w:lang w:val="pl-PL"/>
        </w:rPr>
      </w:pPr>
      <w:r w:rsidRPr="0066692B">
        <w:rPr>
          <w:rFonts w:cs="Arial"/>
          <w:bCs/>
          <w:lang w:val="pl-PL"/>
        </w:rPr>
        <w:t xml:space="preserve">Pierwszych </w:t>
      </w:r>
      <w:r w:rsidR="0066692B" w:rsidRPr="0066692B">
        <w:rPr>
          <w:rFonts w:cs="Arial"/>
          <w:bCs/>
          <w:lang w:val="pl-PL"/>
        </w:rPr>
        <w:t>siedem</w:t>
      </w:r>
      <w:r w:rsidR="00B825CA" w:rsidRPr="0066692B">
        <w:rPr>
          <w:rFonts w:cs="Arial"/>
          <w:bCs/>
          <w:lang w:val="pl-PL"/>
        </w:rPr>
        <w:t xml:space="preserve"> spośród wymienionych zawodów nadwyżkowych mieści się na liście 3</w:t>
      </w:r>
      <w:r w:rsidR="0066692B" w:rsidRPr="0066692B">
        <w:rPr>
          <w:rFonts w:cs="Arial"/>
          <w:bCs/>
          <w:lang w:val="pl-PL"/>
        </w:rPr>
        <w:t>1</w:t>
      </w:r>
      <w:r w:rsidR="00B825CA" w:rsidRPr="0066692B">
        <w:rPr>
          <w:rFonts w:cs="Arial"/>
          <w:bCs/>
          <w:lang w:val="pl-PL"/>
        </w:rPr>
        <w:t xml:space="preserve"> zawodów o najniższym wskaźniku intensywności nadwyżki.</w:t>
      </w:r>
      <w:r w:rsidRPr="0066692B">
        <w:rPr>
          <w:rFonts w:cs="Arial"/>
          <w:bCs/>
          <w:lang w:val="pl-PL"/>
        </w:rPr>
        <w:t xml:space="preserve"> W grupie tej w napływie dominowały zawody</w:t>
      </w:r>
      <w:r w:rsidR="00406EDF">
        <w:rPr>
          <w:rFonts w:cs="Arial"/>
          <w:bCs/>
          <w:lang w:val="pl-PL"/>
        </w:rPr>
        <w:t>:</w:t>
      </w:r>
      <w:r w:rsidRPr="0066692B">
        <w:rPr>
          <w:rFonts w:cs="Arial"/>
          <w:bCs/>
          <w:lang w:val="pl-PL"/>
        </w:rPr>
        <w:t xml:space="preserve"> ekonomista, w którym zarejestrowano </w:t>
      </w:r>
      <w:r w:rsidR="0066692B" w:rsidRPr="0066692B">
        <w:rPr>
          <w:rFonts w:cs="Arial"/>
          <w:bCs/>
          <w:lang w:val="pl-PL"/>
        </w:rPr>
        <w:t>1382</w:t>
      </w:r>
      <w:r w:rsidRPr="0066692B">
        <w:rPr>
          <w:rFonts w:cs="Arial"/>
          <w:bCs/>
          <w:lang w:val="pl-PL"/>
        </w:rPr>
        <w:t xml:space="preserve"> os</w:t>
      </w:r>
      <w:r w:rsidR="00CC6A06" w:rsidRPr="0066692B">
        <w:rPr>
          <w:rFonts w:cs="Arial"/>
          <w:bCs/>
          <w:lang w:val="pl-PL"/>
        </w:rPr>
        <w:t>o</w:t>
      </w:r>
      <w:r w:rsidRPr="0066692B">
        <w:rPr>
          <w:rFonts w:cs="Arial"/>
          <w:bCs/>
          <w:lang w:val="pl-PL"/>
        </w:rPr>
        <w:t>b</w:t>
      </w:r>
      <w:r w:rsidR="00CC6A06" w:rsidRPr="0066692B">
        <w:rPr>
          <w:rFonts w:cs="Arial"/>
          <w:bCs/>
          <w:lang w:val="pl-PL"/>
        </w:rPr>
        <w:t>y</w:t>
      </w:r>
      <w:r w:rsidRPr="0066692B">
        <w:rPr>
          <w:rFonts w:cs="Arial"/>
          <w:bCs/>
          <w:lang w:val="pl-PL"/>
        </w:rPr>
        <w:t xml:space="preserve">, a na jedną ofertę przypadało </w:t>
      </w:r>
      <w:r w:rsidR="00CC6A06" w:rsidRPr="0066692B">
        <w:rPr>
          <w:rFonts w:cs="Arial"/>
          <w:bCs/>
          <w:lang w:val="pl-PL"/>
        </w:rPr>
        <w:t>8</w:t>
      </w:r>
      <w:r w:rsidR="0066692B" w:rsidRPr="0066692B">
        <w:rPr>
          <w:rFonts w:cs="Arial"/>
          <w:bCs/>
          <w:lang w:val="pl-PL"/>
        </w:rPr>
        <w:t>6</w:t>
      </w:r>
      <w:r w:rsidRPr="0066692B">
        <w:rPr>
          <w:rFonts w:cs="Arial"/>
          <w:bCs/>
          <w:lang w:val="pl-PL"/>
        </w:rPr>
        <w:t xml:space="preserve"> bezrobotnych oraz pedagog, w którym zarejestrowano </w:t>
      </w:r>
      <w:r w:rsidR="0066692B" w:rsidRPr="0066692B">
        <w:rPr>
          <w:rFonts w:cs="Arial"/>
          <w:bCs/>
          <w:lang w:val="pl-PL"/>
        </w:rPr>
        <w:t>1209</w:t>
      </w:r>
      <w:r w:rsidRPr="0066692B">
        <w:rPr>
          <w:rFonts w:cs="Arial"/>
          <w:bCs/>
          <w:lang w:val="pl-PL"/>
        </w:rPr>
        <w:t xml:space="preserve"> os</w:t>
      </w:r>
      <w:r w:rsidR="0066692B" w:rsidRPr="0066692B">
        <w:rPr>
          <w:rFonts w:cs="Arial"/>
          <w:bCs/>
          <w:lang w:val="pl-PL"/>
        </w:rPr>
        <w:t>ó</w:t>
      </w:r>
      <w:r w:rsidRPr="0066692B">
        <w:rPr>
          <w:rFonts w:cs="Arial"/>
          <w:bCs/>
          <w:lang w:val="pl-PL"/>
        </w:rPr>
        <w:t xml:space="preserve">b, a na jedną ofertę przypadało </w:t>
      </w:r>
      <w:r w:rsidR="0066692B" w:rsidRPr="0066692B">
        <w:rPr>
          <w:rFonts w:cs="Arial"/>
          <w:bCs/>
          <w:lang w:val="pl-PL"/>
        </w:rPr>
        <w:t>2</w:t>
      </w:r>
      <w:r w:rsidR="00CC6A06" w:rsidRPr="0066692B">
        <w:rPr>
          <w:rFonts w:cs="Arial"/>
          <w:bCs/>
          <w:lang w:val="pl-PL"/>
        </w:rPr>
        <w:t>7</w:t>
      </w:r>
      <w:r w:rsidRPr="0066692B">
        <w:rPr>
          <w:rFonts w:cs="Arial"/>
          <w:bCs/>
          <w:lang w:val="pl-PL"/>
        </w:rPr>
        <w:t xml:space="preserve"> bezrobotnych.</w:t>
      </w:r>
    </w:p>
    <w:p w:rsidR="00AC230D" w:rsidRPr="0066692B" w:rsidRDefault="00AC230D" w:rsidP="009A67F0">
      <w:pPr>
        <w:pStyle w:val="Akapitzlist"/>
        <w:numPr>
          <w:ilvl w:val="0"/>
          <w:numId w:val="13"/>
        </w:numPr>
        <w:ind w:left="426"/>
        <w:rPr>
          <w:rFonts w:cs="Arial"/>
          <w:bCs/>
          <w:lang w:val="pl-PL"/>
        </w:rPr>
      </w:pPr>
      <w:r w:rsidRPr="0066692B">
        <w:rPr>
          <w:rFonts w:cs="Arial"/>
          <w:bCs/>
          <w:lang w:val="pl-PL"/>
        </w:rPr>
        <w:t>„</w:t>
      </w:r>
      <w:r w:rsidRPr="0066692B">
        <w:rPr>
          <w:rFonts w:cs="Arial"/>
          <w:b/>
          <w:bCs/>
          <w:lang w:val="pl-PL"/>
        </w:rPr>
        <w:t>Pracownicy przy pracach prostych</w:t>
      </w:r>
      <w:r w:rsidRPr="0066692B">
        <w:rPr>
          <w:rFonts w:cs="Arial"/>
          <w:bCs/>
          <w:lang w:val="pl-PL"/>
        </w:rPr>
        <w:t xml:space="preserve">” – to kolejna </w:t>
      </w:r>
      <w:r w:rsidR="00EB2D06" w:rsidRPr="0066692B">
        <w:rPr>
          <w:rFonts w:cs="Arial"/>
          <w:bCs/>
          <w:lang w:val="pl-PL"/>
        </w:rPr>
        <w:t xml:space="preserve">w rankingu </w:t>
      </w:r>
      <w:r w:rsidRPr="0066692B">
        <w:rPr>
          <w:rFonts w:cs="Arial"/>
          <w:bCs/>
          <w:lang w:val="pl-PL"/>
        </w:rPr>
        <w:t xml:space="preserve">wielka </w:t>
      </w:r>
      <w:r w:rsidR="00EB2D06" w:rsidRPr="0066692B">
        <w:rPr>
          <w:rFonts w:cs="Arial"/>
          <w:bCs/>
          <w:lang w:val="pl-PL"/>
        </w:rPr>
        <w:t xml:space="preserve">grupa zawodowa </w:t>
      </w:r>
      <w:r w:rsidRPr="0066692B">
        <w:rPr>
          <w:rFonts w:cs="Arial"/>
          <w:bCs/>
          <w:lang w:val="pl-PL"/>
        </w:rPr>
        <w:t xml:space="preserve">pod względem liczby </w:t>
      </w:r>
      <w:r w:rsidR="00EB2D06" w:rsidRPr="0066692B">
        <w:rPr>
          <w:rFonts w:cs="Arial"/>
          <w:bCs/>
          <w:lang w:val="pl-PL"/>
        </w:rPr>
        <w:t>napływu</w:t>
      </w:r>
      <w:r w:rsidRPr="0066692B">
        <w:rPr>
          <w:rFonts w:cs="Arial"/>
          <w:bCs/>
          <w:lang w:val="pl-PL"/>
        </w:rPr>
        <w:t xml:space="preserve"> osób. Liczba zarejestrowanych </w:t>
      </w:r>
      <w:r w:rsidR="00317D0A" w:rsidRPr="0066692B">
        <w:rPr>
          <w:rFonts w:cs="Arial"/>
          <w:bCs/>
          <w:lang w:val="pl-PL"/>
        </w:rPr>
        <w:t>w </w:t>
      </w:r>
      <w:r w:rsidR="00D60D4A" w:rsidRPr="0066692B">
        <w:rPr>
          <w:rFonts w:cs="Arial"/>
          <w:bCs/>
          <w:lang w:val="pl-PL"/>
        </w:rPr>
        <w:t>2014</w:t>
      </w:r>
      <w:r w:rsidRPr="0066692B">
        <w:rPr>
          <w:rFonts w:cs="Arial"/>
          <w:bCs/>
          <w:lang w:val="pl-PL"/>
        </w:rPr>
        <w:t xml:space="preserve"> r. bezrobotnych </w:t>
      </w:r>
      <w:r w:rsidR="00317D0A" w:rsidRPr="0066692B">
        <w:rPr>
          <w:rFonts w:cs="Arial"/>
          <w:bCs/>
          <w:lang w:val="pl-PL"/>
        </w:rPr>
        <w:t xml:space="preserve">to </w:t>
      </w:r>
      <w:r w:rsidR="0066692B" w:rsidRPr="0066692B">
        <w:rPr>
          <w:rFonts w:cs="Arial"/>
          <w:bCs/>
          <w:lang w:val="pl-PL"/>
        </w:rPr>
        <w:t>7196</w:t>
      </w:r>
      <w:r w:rsidR="00317D0A" w:rsidRPr="0066692B">
        <w:rPr>
          <w:rFonts w:cs="Arial"/>
          <w:bCs/>
          <w:lang w:val="pl-PL"/>
        </w:rPr>
        <w:t xml:space="preserve"> </w:t>
      </w:r>
      <w:r w:rsidR="0066692B" w:rsidRPr="0066692B">
        <w:rPr>
          <w:rFonts w:cs="Arial"/>
          <w:bCs/>
          <w:lang w:val="pl-PL"/>
        </w:rPr>
        <w:t>osób</w:t>
      </w:r>
      <w:r w:rsidRPr="0066692B">
        <w:rPr>
          <w:rFonts w:cs="Arial"/>
          <w:bCs/>
          <w:lang w:val="pl-PL"/>
        </w:rPr>
        <w:t xml:space="preserve"> (</w:t>
      </w:r>
      <w:r w:rsidR="0066692B" w:rsidRPr="0066692B">
        <w:rPr>
          <w:rFonts w:cs="Arial"/>
          <w:bCs/>
          <w:lang w:val="pl-PL"/>
        </w:rPr>
        <w:t>6,3</w:t>
      </w:r>
      <w:r w:rsidRPr="0066692B">
        <w:rPr>
          <w:rFonts w:cs="Arial"/>
          <w:bCs/>
          <w:lang w:val="pl-PL"/>
        </w:rPr>
        <w:t xml:space="preserve">%), przy jednoczesnym napływie </w:t>
      </w:r>
      <w:r w:rsidR="0066692B" w:rsidRPr="0066692B">
        <w:rPr>
          <w:rFonts w:cs="Arial"/>
          <w:bCs/>
          <w:lang w:val="pl-PL"/>
        </w:rPr>
        <w:t>4117</w:t>
      </w:r>
      <w:r w:rsidRPr="0066692B">
        <w:rPr>
          <w:rFonts w:cs="Arial"/>
          <w:bCs/>
          <w:lang w:val="pl-PL"/>
        </w:rPr>
        <w:t xml:space="preserve"> ofert zatrudnienia </w:t>
      </w:r>
      <w:r w:rsidR="00CC6A06" w:rsidRPr="0066692B">
        <w:rPr>
          <w:rFonts w:cs="Arial"/>
          <w:bCs/>
          <w:lang w:val="pl-PL"/>
        </w:rPr>
        <w:t xml:space="preserve">(w tym </w:t>
      </w:r>
      <w:r w:rsidR="0066692B" w:rsidRPr="0066692B">
        <w:rPr>
          <w:rFonts w:cs="Arial"/>
          <w:bCs/>
          <w:lang w:val="pl-PL"/>
        </w:rPr>
        <w:t>1250</w:t>
      </w:r>
      <w:r w:rsidR="00CC6A06" w:rsidRPr="0066692B">
        <w:rPr>
          <w:rFonts w:cs="Arial"/>
          <w:bCs/>
          <w:lang w:val="pl-PL"/>
        </w:rPr>
        <w:t xml:space="preserve"> ofert pracy subsydiowanej)</w:t>
      </w:r>
      <w:r w:rsidR="00634B41" w:rsidRPr="0066692B">
        <w:rPr>
          <w:rFonts w:cs="Arial"/>
          <w:bCs/>
          <w:lang w:val="pl-PL"/>
        </w:rPr>
        <w:t>,</w:t>
      </w:r>
      <w:r w:rsidR="00CC6A06" w:rsidRPr="0066692B">
        <w:rPr>
          <w:rFonts w:cs="Arial"/>
          <w:bCs/>
          <w:lang w:val="pl-PL"/>
        </w:rPr>
        <w:t xml:space="preserve"> </w:t>
      </w:r>
      <w:r w:rsidR="00634B41" w:rsidRPr="0066692B">
        <w:rPr>
          <w:rFonts w:cs="Arial"/>
          <w:bCs/>
          <w:lang w:val="pl-PL"/>
        </w:rPr>
        <w:t>t</w:t>
      </w:r>
      <w:r w:rsidR="00CC6A06" w:rsidRPr="0066692B">
        <w:rPr>
          <w:rFonts w:cs="Arial"/>
          <w:bCs/>
          <w:lang w:val="pl-PL"/>
        </w:rPr>
        <w:t xml:space="preserve">j. </w:t>
      </w:r>
      <w:r w:rsidR="0066692B" w:rsidRPr="0066692B">
        <w:rPr>
          <w:rFonts w:cs="Arial"/>
          <w:bCs/>
          <w:lang w:val="pl-PL"/>
        </w:rPr>
        <w:t>13,7</w:t>
      </w:r>
      <w:r w:rsidRPr="0066692B">
        <w:rPr>
          <w:rFonts w:cs="Arial"/>
          <w:bCs/>
          <w:lang w:val="pl-PL"/>
        </w:rPr>
        <w:t>%</w:t>
      </w:r>
      <w:r w:rsidR="00634B41" w:rsidRPr="0066692B">
        <w:rPr>
          <w:rFonts w:cs="Arial"/>
          <w:bCs/>
          <w:lang w:val="pl-PL"/>
        </w:rPr>
        <w:t xml:space="preserve"> ofert zgłoszonych w zawodach nadwyżkowych</w:t>
      </w:r>
      <w:r w:rsidRPr="0066692B">
        <w:rPr>
          <w:rFonts w:cs="Arial"/>
          <w:bCs/>
          <w:lang w:val="pl-PL"/>
        </w:rPr>
        <w:t xml:space="preserve">. </w:t>
      </w:r>
      <w:r w:rsidR="00634B41" w:rsidRPr="0066692B">
        <w:rPr>
          <w:rFonts w:cs="Arial"/>
          <w:bCs/>
          <w:lang w:val="pl-PL"/>
        </w:rPr>
        <w:t>W </w:t>
      </w:r>
      <w:r w:rsidR="00EF6E87" w:rsidRPr="0066692B">
        <w:rPr>
          <w:rFonts w:cs="Arial"/>
          <w:bCs/>
          <w:lang w:val="pl-PL"/>
        </w:rPr>
        <w:t xml:space="preserve">ewidencji urzędów pracy pozostawało na koniec grudnia </w:t>
      </w:r>
      <w:r w:rsidR="0066692B" w:rsidRPr="0066692B">
        <w:rPr>
          <w:rFonts w:cs="Arial"/>
          <w:bCs/>
          <w:lang w:val="pl-PL"/>
        </w:rPr>
        <w:t>5407</w:t>
      </w:r>
      <w:r w:rsidR="00EF6E87" w:rsidRPr="0066692B">
        <w:rPr>
          <w:rFonts w:cs="Arial"/>
          <w:bCs/>
          <w:lang w:val="pl-PL"/>
        </w:rPr>
        <w:t xml:space="preserve"> osób, tj</w:t>
      </w:r>
      <w:r w:rsidR="00385A95" w:rsidRPr="0066692B">
        <w:rPr>
          <w:rFonts w:cs="Arial"/>
          <w:bCs/>
          <w:lang w:val="pl-PL"/>
        </w:rPr>
        <w:t>.</w:t>
      </w:r>
      <w:r w:rsidR="00EF6E87" w:rsidRPr="0066692B">
        <w:rPr>
          <w:rFonts w:cs="Arial"/>
          <w:bCs/>
          <w:lang w:val="pl-PL"/>
        </w:rPr>
        <w:t xml:space="preserve"> </w:t>
      </w:r>
      <w:r w:rsidR="0066692B" w:rsidRPr="0066692B">
        <w:rPr>
          <w:rFonts w:cs="Arial"/>
          <w:bCs/>
          <w:lang w:val="pl-PL"/>
        </w:rPr>
        <w:t>6,9</w:t>
      </w:r>
      <w:r w:rsidR="00EF6E87" w:rsidRPr="0066692B">
        <w:rPr>
          <w:rFonts w:cs="Arial"/>
          <w:bCs/>
          <w:lang w:val="pl-PL"/>
        </w:rPr>
        <w:t xml:space="preserve">% ogółu bezrobotnych zarejestrowanych w zawodach nadwyżkowych. </w:t>
      </w:r>
      <w:r w:rsidR="00BD0EC2" w:rsidRPr="0066692B">
        <w:rPr>
          <w:rFonts w:cs="Arial"/>
          <w:bCs/>
          <w:lang w:val="pl-PL"/>
        </w:rPr>
        <w:t>Najniższy</w:t>
      </w:r>
      <w:r w:rsidRPr="0066692B">
        <w:rPr>
          <w:rFonts w:cs="Arial"/>
          <w:bCs/>
          <w:lang w:val="pl-PL"/>
        </w:rPr>
        <w:t xml:space="preserve"> wskaźnik intensywności nadwyżki zanotowano w następujących zawodach:</w:t>
      </w:r>
    </w:p>
    <w:tbl>
      <w:tblPr>
        <w:tblW w:w="8541" w:type="dxa"/>
        <w:jc w:val="center"/>
        <w:tblCellMar>
          <w:left w:w="70" w:type="dxa"/>
          <w:right w:w="70" w:type="dxa"/>
        </w:tblCellMar>
        <w:tblLook w:val="04A0" w:firstRow="1" w:lastRow="0" w:firstColumn="1" w:lastColumn="0" w:noHBand="0" w:noVBand="1"/>
      </w:tblPr>
      <w:tblGrid>
        <w:gridCol w:w="420"/>
        <w:gridCol w:w="2600"/>
        <w:gridCol w:w="840"/>
        <w:gridCol w:w="1101"/>
        <w:gridCol w:w="1080"/>
        <w:gridCol w:w="1300"/>
        <w:gridCol w:w="1200"/>
      </w:tblGrid>
      <w:tr w:rsidR="0066692B" w:rsidRPr="0066692B" w:rsidTr="0066692B">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left"/>
              <w:rPr>
                <w:rFonts w:cs="Arial"/>
                <w:color w:val="000000"/>
                <w:sz w:val="16"/>
                <w:szCs w:val="16"/>
                <w:lang w:val="pl-PL" w:eastAsia="pl-PL" w:bidi="ar-SA"/>
              </w:rPr>
            </w:pPr>
            <w:r w:rsidRPr="0066692B">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Symbol</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proofErr w:type="gramStart"/>
            <w:r w:rsidRPr="0066692B">
              <w:rPr>
                <w:rFonts w:cs="Arial"/>
                <w:color w:val="000000"/>
                <w:sz w:val="16"/>
                <w:szCs w:val="16"/>
                <w:lang w:val="pl-PL" w:eastAsia="pl-PL" w:bidi="ar-SA"/>
              </w:rPr>
              <w:t>w</w:t>
            </w:r>
            <w:proofErr w:type="gramEnd"/>
            <w:r w:rsidRPr="0066692B">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Wskaźnik intensywności deficytu</w:t>
            </w:r>
          </w:p>
        </w:tc>
      </w:tr>
      <w:tr w:rsidR="0066692B" w:rsidRPr="0066692B" w:rsidTr="0066692B">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left"/>
              <w:rPr>
                <w:rFonts w:cs="Arial"/>
                <w:color w:val="000000"/>
                <w:sz w:val="16"/>
                <w:szCs w:val="16"/>
                <w:lang w:val="pl-PL" w:eastAsia="pl-PL" w:bidi="ar-SA"/>
              </w:rPr>
            </w:pPr>
            <w:r w:rsidRPr="0066692B">
              <w:rPr>
                <w:rFonts w:cs="Arial"/>
                <w:color w:val="000000"/>
                <w:sz w:val="16"/>
                <w:szCs w:val="16"/>
                <w:lang w:val="pl-PL" w:eastAsia="pl-PL" w:bidi="ar-SA"/>
              </w:rPr>
              <w:t>Ładowacz</w:t>
            </w:r>
          </w:p>
        </w:tc>
        <w:tc>
          <w:tcPr>
            <w:tcW w:w="84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933301</w:t>
            </w:r>
          </w:p>
        </w:tc>
        <w:tc>
          <w:tcPr>
            <w:tcW w:w="1101"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224</w:t>
            </w:r>
          </w:p>
        </w:tc>
        <w:tc>
          <w:tcPr>
            <w:tcW w:w="108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4</w:t>
            </w:r>
          </w:p>
        </w:tc>
        <w:tc>
          <w:tcPr>
            <w:tcW w:w="13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0,0179</w:t>
            </w:r>
          </w:p>
        </w:tc>
      </w:tr>
      <w:tr w:rsidR="0066692B" w:rsidRPr="0066692B" w:rsidTr="0066692B">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left"/>
              <w:rPr>
                <w:rFonts w:cs="Arial"/>
                <w:color w:val="000000"/>
                <w:sz w:val="16"/>
                <w:szCs w:val="16"/>
                <w:lang w:val="pl-PL" w:eastAsia="pl-PL" w:bidi="ar-SA"/>
              </w:rPr>
            </w:pPr>
            <w:r w:rsidRPr="0066692B">
              <w:rPr>
                <w:rFonts w:cs="Arial"/>
                <w:color w:val="000000"/>
                <w:sz w:val="16"/>
                <w:szCs w:val="16"/>
                <w:lang w:val="pl-PL" w:eastAsia="pl-PL" w:bidi="ar-SA"/>
              </w:rPr>
              <w:t>Robotnik górniczy dołowy</w:t>
            </w:r>
          </w:p>
        </w:tc>
        <w:tc>
          <w:tcPr>
            <w:tcW w:w="84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931101</w:t>
            </w:r>
          </w:p>
        </w:tc>
        <w:tc>
          <w:tcPr>
            <w:tcW w:w="1101"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26</w:t>
            </w:r>
          </w:p>
        </w:tc>
        <w:tc>
          <w:tcPr>
            <w:tcW w:w="108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2</w:t>
            </w:r>
          </w:p>
        </w:tc>
        <w:tc>
          <w:tcPr>
            <w:tcW w:w="13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0,0769</w:t>
            </w:r>
          </w:p>
        </w:tc>
      </w:tr>
      <w:tr w:rsidR="0066692B" w:rsidRPr="0066692B" w:rsidTr="0066692B">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left"/>
              <w:rPr>
                <w:rFonts w:cs="Arial"/>
                <w:color w:val="000000"/>
                <w:sz w:val="16"/>
                <w:szCs w:val="16"/>
                <w:lang w:val="pl-PL" w:eastAsia="pl-PL" w:bidi="ar-SA"/>
              </w:rPr>
            </w:pPr>
            <w:r w:rsidRPr="0066692B">
              <w:rPr>
                <w:rFonts w:cs="Arial"/>
                <w:color w:val="000000"/>
                <w:sz w:val="16"/>
                <w:szCs w:val="16"/>
                <w:lang w:val="pl-PL" w:eastAsia="pl-PL" w:bidi="ar-SA"/>
              </w:rPr>
              <w:t>Pomocniczy robotnik w gospodarstwie sadowniczym</w:t>
            </w:r>
          </w:p>
        </w:tc>
        <w:tc>
          <w:tcPr>
            <w:tcW w:w="84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921403</w:t>
            </w:r>
          </w:p>
        </w:tc>
        <w:tc>
          <w:tcPr>
            <w:tcW w:w="1101"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12</w:t>
            </w:r>
          </w:p>
        </w:tc>
        <w:tc>
          <w:tcPr>
            <w:tcW w:w="108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0,0833</w:t>
            </w:r>
          </w:p>
        </w:tc>
      </w:tr>
      <w:tr w:rsidR="0066692B" w:rsidRPr="0066692B" w:rsidTr="0066692B">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left"/>
              <w:rPr>
                <w:rFonts w:cs="Arial"/>
                <w:color w:val="000000"/>
                <w:sz w:val="16"/>
                <w:szCs w:val="16"/>
                <w:lang w:val="pl-PL" w:eastAsia="pl-PL" w:bidi="ar-SA"/>
              </w:rPr>
            </w:pPr>
            <w:r w:rsidRPr="0066692B">
              <w:rPr>
                <w:rFonts w:cs="Arial"/>
                <w:color w:val="000000"/>
                <w:sz w:val="16"/>
                <w:szCs w:val="16"/>
                <w:lang w:val="pl-PL" w:eastAsia="pl-PL" w:bidi="ar-SA"/>
              </w:rPr>
              <w:t>Palacz pieców zwykłych</w:t>
            </w:r>
          </w:p>
        </w:tc>
        <w:tc>
          <w:tcPr>
            <w:tcW w:w="84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911202</w:t>
            </w:r>
          </w:p>
        </w:tc>
        <w:tc>
          <w:tcPr>
            <w:tcW w:w="1101"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189</w:t>
            </w:r>
          </w:p>
        </w:tc>
        <w:tc>
          <w:tcPr>
            <w:tcW w:w="108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20</w:t>
            </w:r>
          </w:p>
        </w:tc>
        <w:tc>
          <w:tcPr>
            <w:tcW w:w="13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0,1058</w:t>
            </w:r>
          </w:p>
        </w:tc>
      </w:tr>
      <w:tr w:rsidR="0066692B" w:rsidRPr="0066692B" w:rsidTr="0066692B">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left"/>
              <w:rPr>
                <w:rFonts w:cs="Arial"/>
                <w:color w:val="000000"/>
                <w:sz w:val="16"/>
                <w:szCs w:val="16"/>
                <w:lang w:val="pl-PL" w:eastAsia="pl-PL" w:bidi="ar-SA"/>
              </w:rPr>
            </w:pPr>
            <w:r w:rsidRPr="0066692B">
              <w:rPr>
                <w:rFonts w:cs="Arial"/>
                <w:color w:val="000000"/>
                <w:sz w:val="16"/>
                <w:szCs w:val="16"/>
                <w:lang w:val="pl-PL" w:eastAsia="pl-PL" w:bidi="ar-SA"/>
              </w:rPr>
              <w:t>Wydawca materiałów</w:t>
            </w:r>
          </w:p>
        </w:tc>
        <w:tc>
          <w:tcPr>
            <w:tcW w:w="84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932914</w:t>
            </w:r>
          </w:p>
        </w:tc>
        <w:tc>
          <w:tcPr>
            <w:tcW w:w="1101"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27</w:t>
            </w:r>
          </w:p>
        </w:tc>
        <w:tc>
          <w:tcPr>
            <w:tcW w:w="108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5</w:t>
            </w:r>
          </w:p>
        </w:tc>
        <w:tc>
          <w:tcPr>
            <w:tcW w:w="13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0,1852</w:t>
            </w:r>
          </w:p>
        </w:tc>
      </w:tr>
      <w:tr w:rsidR="0066692B" w:rsidRPr="0066692B" w:rsidTr="0066692B">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6</w:t>
            </w:r>
          </w:p>
        </w:tc>
        <w:tc>
          <w:tcPr>
            <w:tcW w:w="2600" w:type="dxa"/>
            <w:tcBorders>
              <w:top w:val="nil"/>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left"/>
              <w:rPr>
                <w:rFonts w:cs="Arial"/>
                <w:color w:val="000000"/>
                <w:sz w:val="16"/>
                <w:szCs w:val="16"/>
                <w:lang w:val="pl-PL" w:eastAsia="pl-PL" w:bidi="ar-SA"/>
              </w:rPr>
            </w:pPr>
            <w:r w:rsidRPr="0066692B">
              <w:rPr>
                <w:rFonts w:cs="Arial"/>
                <w:color w:val="000000"/>
                <w:sz w:val="16"/>
                <w:szCs w:val="16"/>
                <w:lang w:val="pl-PL" w:eastAsia="pl-PL" w:bidi="ar-SA"/>
              </w:rPr>
              <w:t>Szatniarz</w:t>
            </w:r>
          </w:p>
        </w:tc>
        <w:tc>
          <w:tcPr>
            <w:tcW w:w="84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962905</w:t>
            </w:r>
          </w:p>
        </w:tc>
        <w:tc>
          <w:tcPr>
            <w:tcW w:w="1101"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29</w:t>
            </w:r>
          </w:p>
        </w:tc>
        <w:tc>
          <w:tcPr>
            <w:tcW w:w="108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7</w:t>
            </w:r>
          </w:p>
        </w:tc>
        <w:tc>
          <w:tcPr>
            <w:tcW w:w="13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6</w:t>
            </w:r>
          </w:p>
        </w:tc>
        <w:tc>
          <w:tcPr>
            <w:tcW w:w="12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0,2414</w:t>
            </w:r>
          </w:p>
        </w:tc>
      </w:tr>
      <w:tr w:rsidR="0066692B" w:rsidRPr="0066692B" w:rsidTr="0066692B">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7</w:t>
            </w:r>
          </w:p>
        </w:tc>
        <w:tc>
          <w:tcPr>
            <w:tcW w:w="2600" w:type="dxa"/>
            <w:tcBorders>
              <w:top w:val="nil"/>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left"/>
              <w:rPr>
                <w:rFonts w:cs="Arial"/>
                <w:color w:val="000000"/>
                <w:sz w:val="16"/>
                <w:szCs w:val="16"/>
                <w:lang w:val="pl-PL" w:eastAsia="pl-PL" w:bidi="ar-SA"/>
              </w:rPr>
            </w:pPr>
            <w:proofErr w:type="spellStart"/>
            <w:r w:rsidRPr="0066692B">
              <w:rPr>
                <w:rFonts w:cs="Arial"/>
                <w:color w:val="000000"/>
                <w:sz w:val="16"/>
                <w:szCs w:val="16"/>
                <w:lang w:val="pl-PL" w:eastAsia="pl-PL" w:bidi="ar-SA"/>
              </w:rPr>
              <w:t>Odczytywacz</w:t>
            </w:r>
            <w:proofErr w:type="spellEnd"/>
            <w:r w:rsidRPr="0066692B">
              <w:rPr>
                <w:rFonts w:cs="Arial"/>
                <w:color w:val="000000"/>
                <w:sz w:val="16"/>
                <w:szCs w:val="16"/>
                <w:lang w:val="pl-PL" w:eastAsia="pl-PL" w:bidi="ar-SA"/>
              </w:rPr>
              <w:t xml:space="preserve"> liczników</w:t>
            </w:r>
          </w:p>
        </w:tc>
        <w:tc>
          <w:tcPr>
            <w:tcW w:w="84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962301</w:t>
            </w:r>
          </w:p>
        </w:tc>
        <w:tc>
          <w:tcPr>
            <w:tcW w:w="1101"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4</w:t>
            </w:r>
          </w:p>
        </w:tc>
        <w:tc>
          <w:tcPr>
            <w:tcW w:w="108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0,2500</w:t>
            </w:r>
          </w:p>
        </w:tc>
      </w:tr>
      <w:tr w:rsidR="0066692B" w:rsidRPr="0066692B" w:rsidTr="0066692B">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lastRenderedPageBreak/>
              <w:t>8</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left"/>
              <w:rPr>
                <w:rFonts w:cs="Arial"/>
                <w:color w:val="000000"/>
                <w:sz w:val="16"/>
                <w:szCs w:val="16"/>
                <w:lang w:val="pl-PL" w:eastAsia="pl-PL" w:bidi="ar-SA"/>
              </w:rPr>
            </w:pPr>
            <w:r w:rsidRPr="0066692B">
              <w:rPr>
                <w:rFonts w:cs="Arial"/>
                <w:color w:val="000000"/>
                <w:sz w:val="16"/>
                <w:szCs w:val="16"/>
                <w:lang w:val="pl-PL" w:eastAsia="pl-PL" w:bidi="ar-SA"/>
              </w:rPr>
              <w:t>Dystrybutor ulotek</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951002</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38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10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0,2632</w:t>
            </w:r>
          </w:p>
        </w:tc>
      </w:tr>
      <w:tr w:rsidR="0066692B" w:rsidRPr="0066692B" w:rsidTr="0066692B">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9</w:t>
            </w:r>
          </w:p>
        </w:tc>
        <w:tc>
          <w:tcPr>
            <w:tcW w:w="2600" w:type="dxa"/>
            <w:tcBorders>
              <w:top w:val="nil"/>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left"/>
              <w:rPr>
                <w:rFonts w:cs="Arial"/>
                <w:color w:val="000000"/>
                <w:sz w:val="16"/>
                <w:szCs w:val="16"/>
                <w:lang w:val="pl-PL" w:eastAsia="pl-PL" w:bidi="ar-SA"/>
              </w:rPr>
            </w:pPr>
            <w:r w:rsidRPr="0066692B">
              <w:rPr>
                <w:rFonts w:cs="Arial"/>
                <w:color w:val="000000"/>
                <w:sz w:val="16"/>
                <w:szCs w:val="16"/>
                <w:lang w:val="pl-PL" w:eastAsia="pl-PL" w:bidi="ar-SA"/>
              </w:rPr>
              <w:t>Robotnik torowy</w:t>
            </w:r>
          </w:p>
        </w:tc>
        <w:tc>
          <w:tcPr>
            <w:tcW w:w="84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931207</w:t>
            </w:r>
          </w:p>
        </w:tc>
        <w:tc>
          <w:tcPr>
            <w:tcW w:w="1101"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51</w:t>
            </w:r>
          </w:p>
        </w:tc>
        <w:tc>
          <w:tcPr>
            <w:tcW w:w="108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14</w:t>
            </w:r>
          </w:p>
        </w:tc>
        <w:tc>
          <w:tcPr>
            <w:tcW w:w="13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0,2745</w:t>
            </w:r>
          </w:p>
        </w:tc>
      </w:tr>
      <w:tr w:rsidR="0066692B" w:rsidRPr="0066692B" w:rsidTr="0066692B">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10</w:t>
            </w:r>
          </w:p>
        </w:tc>
        <w:tc>
          <w:tcPr>
            <w:tcW w:w="2600" w:type="dxa"/>
            <w:tcBorders>
              <w:top w:val="nil"/>
              <w:left w:val="nil"/>
              <w:bottom w:val="single" w:sz="4" w:space="0" w:color="auto"/>
              <w:right w:val="single" w:sz="4" w:space="0" w:color="auto"/>
            </w:tcBorders>
            <w:shd w:val="clear" w:color="auto" w:fill="auto"/>
            <w:vAlign w:val="center"/>
            <w:hideMark/>
          </w:tcPr>
          <w:p w:rsidR="0066692B" w:rsidRPr="0066692B" w:rsidRDefault="0066692B" w:rsidP="0066692B">
            <w:pPr>
              <w:spacing w:after="0" w:line="240" w:lineRule="auto"/>
              <w:jc w:val="left"/>
              <w:rPr>
                <w:rFonts w:cs="Arial"/>
                <w:color w:val="000000"/>
                <w:sz w:val="16"/>
                <w:szCs w:val="16"/>
                <w:lang w:val="pl-PL" w:eastAsia="pl-PL" w:bidi="ar-SA"/>
              </w:rPr>
            </w:pPr>
            <w:r w:rsidRPr="0066692B">
              <w:rPr>
                <w:rFonts w:cs="Arial"/>
                <w:color w:val="000000"/>
                <w:sz w:val="16"/>
                <w:szCs w:val="16"/>
                <w:lang w:val="pl-PL" w:eastAsia="pl-PL" w:bidi="ar-SA"/>
              </w:rPr>
              <w:t>Robotnik placowy</w:t>
            </w:r>
          </w:p>
        </w:tc>
        <w:tc>
          <w:tcPr>
            <w:tcW w:w="84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961302</w:t>
            </w:r>
          </w:p>
        </w:tc>
        <w:tc>
          <w:tcPr>
            <w:tcW w:w="1101"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401</w:t>
            </w:r>
          </w:p>
        </w:tc>
        <w:tc>
          <w:tcPr>
            <w:tcW w:w="108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121</w:t>
            </w:r>
          </w:p>
        </w:tc>
        <w:tc>
          <w:tcPr>
            <w:tcW w:w="13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67</w:t>
            </w:r>
          </w:p>
        </w:tc>
        <w:tc>
          <w:tcPr>
            <w:tcW w:w="12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0,3017</w:t>
            </w:r>
          </w:p>
        </w:tc>
      </w:tr>
      <w:tr w:rsidR="0066692B" w:rsidRPr="0066692B" w:rsidTr="0066692B">
        <w:trPr>
          <w:trHeight w:val="170"/>
          <w:jc w:val="center"/>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Razem</w:t>
            </w:r>
          </w:p>
        </w:tc>
        <w:tc>
          <w:tcPr>
            <w:tcW w:w="1101"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1001</w:t>
            </w:r>
          </w:p>
        </w:tc>
        <w:tc>
          <w:tcPr>
            <w:tcW w:w="108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185</w:t>
            </w:r>
          </w:p>
        </w:tc>
        <w:tc>
          <w:tcPr>
            <w:tcW w:w="1300" w:type="dxa"/>
            <w:tcBorders>
              <w:top w:val="nil"/>
              <w:left w:val="nil"/>
              <w:bottom w:val="single" w:sz="4" w:space="0" w:color="auto"/>
              <w:right w:val="single" w:sz="4" w:space="0" w:color="auto"/>
            </w:tcBorders>
            <w:shd w:val="clear" w:color="auto" w:fill="auto"/>
            <w:noWrap/>
            <w:vAlign w:val="center"/>
            <w:hideMark/>
          </w:tcPr>
          <w:p w:rsidR="0066692B" w:rsidRPr="0066692B" w:rsidRDefault="0066692B" w:rsidP="0066692B">
            <w:pPr>
              <w:spacing w:after="0" w:line="240" w:lineRule="auto"/>
              <w:jc w:val="center"/>
              <w:rPr>
                <w:rFonts w:cs="Arial"/>
                <w:color w:val="000000"/>
                <w:sz w:val="16"/>
                <w:szCs w:val="16"/>
                <w:lang w:val="pl-PL" w:eastAsia="pl-PL" w:bidi="ar-SA"/>
              </w:rPr>
            </w:pPr>
            <w:r w:rsidRPr="0066692B">
              <w:rPr>
                <w:rFonts w:cs="Arial"/>
                <w:color w:val="000000"/>
                <w:sz w:val="16"/>
                <w:szCs w:val="16"/>
                <w:lang w:val="pl-PL" w:eastAsia="pl-PL" w:bidi="ar-SA"/>
              </w:rPr>
              <w:t>80</w:t>
            </w:r>
          </w:p>
        </w:tc>
        <w:tc>
          <w:tcPr>
            <w:tcW w:w="1200" w:type="dxa"/>
            <w:tcBorders>
              <w:top w:val="nil"/>
              <w:left w:val="nil"/>
              <w:bottom w:val="single" w:sz="4" w:space="0" w:color="auto"/>
              <w:right w:val="single" w:sz="4" w:space="0" w:color="auto"/>
            </w:tcBorders>
            <w:shd w:val="clear" w:color="000000" w:fill="D9D9D9"/>
            <w:noWrap/>
            <w:vAlign w:val="bottom"/>
            <w:hideMark/>
          </w:tcPr>
          <w:p w:rsidR="0066692B" w:rsidRPr="0066692B" w:rsidRDefault="0066692B" w:rsidP="0066692B">
            <w:pPr>
              <w:spacing w:after="0" w:line="240" w:lineRule="auto"/>
              <w:jc w:val="left"/>
              <w:rPr>
                <w:rFonts w:cs="Arial"/>
                <w:color w:val="000000"/>
                <w:lang w:val="pl-PL" w:eastAsia="pl-PL" w:bidi="ar-SA"/>
              </w:rPr>
            </w:pPr>
            <w:r w:rsidRPr="0066692B">
              <w:rPr>
                <w:rFonts w:cs="Arial"/>
                <w:color w:val="000000"/>
                <w:lang w:val="pl-PL" w:eastAsia="pl-PL" w:bidi="ar-SA"/>
              </w:rPr>
              <w:t> </w:t>
            </w:r>
          </w:p>
        </w:tc>
      </w:tr>
    </w:tbl>
    <w:p w:rsidR="00AC230D" w:rsidRPr="0066692B" w:rsidRDefault="00AC230D" w:rsidP="00AC230D">
      <w:pPr>
        <w:rPr>
          <w:b/>
          <w:bCs/>
          <w:sz w:val="24"/>
          <w:lang w:val="pl-PL"/>
        </w:rPr>
      </w:pPr>
    </w:p>
    <w:p w:rsidR="00AC230D" w:rsidRPr="0086142A" w:rsidRDefault="00AC230D" w:rsidP="00317D0A">
      <w:pPr>
        <w:ind w:firstLine="426"/>
        <w:rPr>
          <w:rFonts w:cs="Arial"/>
          <w:bCs/>
          <w:lang w:val="pl-PL"/>
        </w:rPr>
      </w:pPr>
      <w:r w:rsidRPr="0066692B">
        <w:rPr>
          <w:rFonts w:cs="Arial"/>
          <w:bCs/>
          <w:lang w:val="pl-PL"/>
        </w:rPr>
        <w:t xml:space="preserve">Spośród wymienionych zawodów nadwyżkowych </w:t>
      </w:r>
      <w:r w:rsidR="0066692B" w:rsidRPr="0066692B">
        <w:rPr>
          <w:rFonts w:cs="Arial"/>
          <w:bCs/>
          <w:lang w:val="pl-PL"/>
        </w:rPr>
        <w:t>jeden</w:t>
      </w:r>
      <w:r w:rsidRPr="0066692B">
        <w:rPr>
          <w:rFonts w:cs="Arial"/>
          <w:bCs/>
          <w:lang w:val="pl-PL"/>
        </w:rPr>
        <w:t xml:space="preserve"> mieści się na liście 3</w:t>
      </w:r>
      <w:r w:rsidR="0066692B" w:rsidRPr="0066692B">
        <w:rPr>
          <w:rFonts w:cs="Arial"/>
          <w:bCs/>
          <w:lang w:val="pl-PL"/>
        </w:rPr>
        <w:t>1</w:t>
      </w:r>
      <w:r w:rsidRPr="0066692B">
        <w:rPr>
          <w:rFonts w:cs="Arial"/>
          <w:bCs/>
          <w:lang w:val="pl-PL"/>
        </w:rPr>
        <w:t xml:space="preserve"> zawodów o </w:t>
      </w:r>
      <w:r w:rsidR="00BD0EC2" w:rsidRPr="0066692B">
        <w:rPr>
          <w:rFonts w:cs="Arial"/>
          <w:bCs/>
          <w:lang w:val="pl-PL"/>
        </w:rPr>
        <w:t>najniższym</w:t>
      </w:r>
      <w:r w:rsidRPr="0066692B">
        <w:rPr>
          <w:rFonts w:cs="Arial"/>
          <w:bCs/>
          <w:lang w:val="pl-PL"/>
        </w:rPr>
        <w:t xml:space="preserve"> wskaźniku intensywności nadwyżki.</w:t>
      </w:r>
      <w:r w:rsidR="00317D0A" w:rsidRPr="0066692B">
        <w:rPr>
          <w:rFonts w:cs="Arial"/>
          <w:bCs/>
          <w:lang w:val="pl-PL"/>
        </w:rPr>
        <w:t xml:space="preserve"> W grupie tej największy napływ </w:t>
      </w:r>
      <w:r w:rsidR="00317D0A" w:rsidRPr="0086142A">
        <w:rPr>
          <w:rFonts w:cs="Arial"/>
          <w:bCs/>
          <w:lang w:val="pl-PL"/>
        </w:rPr>
        <w:t>odnotowano w zawodach robotnik budowlany (</w:t>
      </w:r>
      <w:r w:rsidR="0066692B" w:rsidRPr="0086142A">
        <w:rPr>
          <w:rFonts w:cs="Arial"/>
          <w:bCs/>
          <w:lang w:val="pl-PL"/>
        </w:rPr>
        <w:t>3313</w:t>
      </w:r>
      <w:r w:rsidR="00317D0A" w:rsidRPr="0086142A">
        <w:rPr>
          <w:rFonts w:cs="Arial"/>
          <w:bCs/>
          <w:lang w:val="pl-PL"/>
        </w:rPr>
        <w:t xml:space="preserve"> osób)</w:t>
      </w:r>
      <w:r w:rsidR="0066692B" w:rsidRPr="0086142A">
        <w:rPr>
          <w:rFonts w:cs="Arial"/>
          <w:bCs/>
          <w:lang w:val="pl-PL"/>
        </w:rPr>
        <w:t>.</w:t>
      </w:r>
      <w:r w:rsidR="00317D0A" w:rsidRPr="0086142A">
        <w:rPr>
          <w:rFonts w:cs="Arial"/>
          <w:bCs/>
          <w:lang w:val="pl-PL"/>
        </w:rPr>
        <w:t xml:space="preserve"> </w:t>
      </w:r>
    </w:p>
    <w:p w:rsidR="00AC230D" w:rsidRPr="0086142A" w:rsidRDefault="00AC230D" w:rsidP="00AC230D">
      <w:pPr>
        <w:numPr>
          <w:ilvl w:val="0"/>
          <w:numId w:val="2"/>
        </w:numPr>
        <w:tabs>
          <w:tab w:val="clear" w:pos="708"/>
          <w:tab w:val="num" w:pos="426"/>
        </w:tabs>
        <w:ind w:left="426" w:hanging="424"/>
        <w:rPr>
          <w:rFonts w:cs="Arial"/>
          <w:bCs/>
          <w:lang w:val="pl-PL"/>
        </w:rPr>
      </w:pPr>
      <w:r w:rsidRPr="0086142A">
        <w:rPr>
          <w:rFonts w:cs="Arial"/>
          <w:bCs/>
          <w:lang w:val="pl-PL"/>
        </w:rPr>
        <w:t>W grupie „</w:t>
      </w:r>
      <w:r w:rsidRPr="0086142A">
        <w:rPr>
          <w:rFonts w:cs="Arial"/>
          <w:b/>
          <w:bCs/>
          <w:lang w:val="pl-PL"/>
        </w:rPr>
        <w:t>operatorzy maszyn i urządzeń</w:t>
      </w:r>
      <w:r w:rsidRPr="0086142A">
        <w:rPr>
          <w:rFonts w:cs="Arial"/>
          <w:bCs/>
          <w:lang w:val="pl-PL"/>
        </w:rPr>
        <w:t xml:space="preserve">” </w:t>
      </w:r>
      <w:r w:rsidR="00317D0A" w:rsidRPr="0086142A">
        <w:rPr>
          <w:rFonts w:cs="Arial"/>
          <w:bCs/>
          <w:lang w:val="pl-PL"/>
        </w:rPr>
        <w:t xml:space="preserve">w </w:t>
      </w:r>
      <w:r w:rsidR="00D60D4A" w:rsidRPr="0086142A">
        <w:rPr>
          <w:rFonts w:cs="Arial"/>
          <w:bCs/>
          <w:lang w:val="pl-PL"/>
        </w:rPr>
        <w:t>2014</w:t>
      </w:r>
      <w:r w:rsidR="00317D0A" w:rsidRPr="0086142A">
        <w:rPr>
          <w:rFonts w:cs="Arial"/>
          <w:bCs/>
          <w:lang w:val="pl-PL"/>
        </w:rPr>
        <w:t xml:space="preserve"> r. wystąpił napływ </w:t>
      </w:r>
      <w:r w:rsidR="0066692B" w:rsidRPr="0086142A">
        <w:rPr>
          <w:rFonts w:cs="Arial"/>
          <w:bCs/>
          <w:lang w:val="pl-PL"/>
        </w:rPr>
        <w:t>6026</w:t>
      </w:r>
      <w:r w:rsidRPr="0086142A">
        <w:rPr>
          <w:rFonts w:cs="Arial"/>
          <w:bCs/>
          <w:lang w:val="pl-PL"/>
        </w:rPr>
        <w:t xml:space="preserve"> bezrobotnych (</w:t>
      </w:r>
      <w:r w:rsidR="0066692B" w:rsidRPr="0086142A">
        <w:rPr>
          <w:rFonts w:cs="Arial"/>
          <w:bCs/>
          <w:lang w:val="pl-PL"/>
        </w:rPr>
        <w:t>5,3</w:t>
      </w:r>
      <w:r w:rsidRPr="0086142A">
        <w:rPr>
          <w:rFonts w:cs="Arial"/>
          <w:bCs/>
          <w:lang w:val="pl-PL"/>
        </w:rPr>
        <w:t>%</w:t>
      </w:r>
      <w:r w:rsidR="006719ED" w:rsidRPr="0086142A">
        <w:rPr>
          <w:rFonts w:cs="Arial"/>
          <w:bCs/>
          <w:lang w:val="pl-PL"/>
        </w:rPr>
        <w:t xml:space="preserve"> ogółu bezrobotnych zarejestrowanych w zawodach nadwyżkowych</w:t>
      </w:r>
      <w:r w:rsidRPr="0086142A">
        <w:rPr>
          <w:rFonts w:cs="Arial"/>
          <w:bCs/>
          <w:lang w:val="pl-PL"/>
        </w:rPr>
        <w:t>)</w:t>
      </w:r>
      <w:r w:rsidR="00317D0A" w:rsidRPr="0086142A">
        <w:rPr>
          <w:rFonts w:cs="Arial"/>
          <w:bCs/>
          <w:lang w:val="pl-PL"/>
        </w:rPr>
        <w:t>.</w:t>
      </w:r>
      <w:r w:rsidRPr="0086142A">
        <w:rPr>
          <w:rFonts w:cs="Arial"/>
          <w:bCs/>
          <w:lang w:val="pl-PL"/>
        </w:rPr>
        <w:t xml:space="preserve"> W zawodach tych pracodawcy zgłosili w </w:t>
      </w:r>
      <w:r w:rsidR="00D60D4A" w:rsidRPr="0086142A">
        <w:rPr>
          <w:rFonts w:cs="Arial"/>
          <w:bCs/>
          <w:lang w:val="pl-PL"/>
        </w:rPr>
        <w:t>2014</w:t>
      </w:r>
      <w:r w:rsidRPr="0086142A">
        <w:rPr>
          <w:rFonts w:cs="Arial"/>
          <w:bCs/>
          <w:lang w:val="pl-PL"/>
        </w:rPr>
        <w:t xml:space="preserve"> roku </w:t>
      </w:r>
      <w:r w:rsidR="0066692B" w:rsidRPr="0086142A">
        <w:rPr>
          <w:rFonts w:cs="Arial"/>
          <w:bCs/>
          <w:lang w:val="pl-PL"/>
        </w:rPr>
        <w:t>1542</w:t>
      </w:r>
      <w:r w:rsidRPr="0086142A">
        <w:rPr>
          <w:rFonts w:cs="Arial"/>
          <w:bCs/>
          <w:lang w:val="pl-PL"/>
        </w:rPr>
        <w:t xml:space="preserve"> ofert</w:t>
      </w:r>
      <w:r w:rsidR="00634B41" w:rsidRPr="0086142A">
        <w:rPr>
          <w:rFonts w:cs="Arial"/>
          <w:bCs/>
          <w:lang w:val="pl-PL"/>
        </w:rPr>
        <w:t>y</w:t>
      </w:r>
      <w:r w:rsidRPr="0086142A">
        <w:rPr>
          <w:rFonts w:cs="Arial"/>
          <w:bCs/>
          <w:lang w:val="pl-PL"/>
        </w:rPr>
        <w:t xml:space="preserve"> zatrudnienia</w:t>
      </w:r>
      <w:r w:rsidR="00634B41" w:rsidRPr="0086142A">
        <w:rPr>
          <w:rFonts w:cs="Arial"/>
          <w:bCs/>
          <w:lang w:val="pl-PL"/>
        </w:rPr>
        <w:t xml:space="preserve"> (w tym </w:t>
      </w:r>
      <w:r w:rsidR="0066692B" w:rsidRPr="0086142A">
        <w:rPr>
          <w:rFonts w:cs="Arial"/>
          <w:bCs/>
          <w:lang w:val="pl-PL"/>
        </w:rPr>
        <w:t>276</w:t>
      </w:r>
      <w:r w:rsidR="00634B41" w:rsidRPr="0086142A">
        <w:rPr>
          <w:rFonts w:cs="Arial"/>
          <w:bCs/>
          <w:lang w:val="pl-PL"/>
        </w:rPr>
        <w:t xml:space="preserve"> ofert pracy subsydiowanej), tj.</w:t>
      </w:r>
      <w:r w:rsidRPr="0086142A">
        <w:rPr>
          <w:rFonts w:cs="Arial"/>
          <w:bCs/>
          <w:lang w:val="pl-PL"/>
        </w:rPr>
        <w:t xml:space="preserve"> </w:t>
      </w:r>
      <w:r w:rsidR="006719ED" w:rsidRPr="0086142A">
        <w:rPr>
          <w:rFonts w:cs="Arial"/>
          <w:bCs/>
          <w:lang w:val="pl-PL"/>
        </w:rPr>
        <w:t>5,1</w:t>
      </w:r>
      <w:r w:rsidRPr="0086142A">
        <w:rPr>
          <w:rFonts w:cs="Arial"/>
          <w:bCs/>
          <w:lang w:val="pl-PL"/>
        </w:rPr>
        <w:t>%</w:t>
      </w:r>
      <w:r w:rsidR="00634B41" w:rsidRPr="0086142A">
        <w:rPr>
          <w:rFonts w:cs="Arial"/>
          <w:bCs/>
          <w:lang w:val="pl-PL"/>
        </w:rPr>
        <w:t xml:space="preserve"> ogółu </w:t>
      </w:r>
      <w:r w:rsidR="006719ED" w:rsidRPr="0086142A">
        <w:rPr>
          <w:rFonts w:cs="Arial"/>
          <w:bCs/>
          <w:lang w:val="pl-PL"/>
        </w:rPr>
        <w:t>ofert zgłoszonych w </w:t>
      </w:r>
      <w:r w:rsidR="00634B41" w:rsidRPr="0086142A">
        <w:rPr>
          <w:rFonts w:cs="Arial"/>
          <w:bCs/>
          <w:lang w:val="pl-PL"/>
        </w:rPr>
        <w:t>zawodach nadwyżkowych</w:t>
      </w:r>
      <w:r w:rsidRPr="0086142A">
        <w:rPr>
          <w:rFonts w:cs="Arial"/>
          <w:bCs/>
          <w:lang w:val="pl-PL"/>
        </w:rPr>
        <w:t xml:space="preserve">. </w:t>
      </w:r>
      <w:r w:rsidR="00EF6E87" w:rsidRPr="0086142A">
        <w:rPr>
          <w:rFonts w:cs="Arial"/>
          <w:bCs/>
          <w:lang w:val="pl-PL"/>
        </w:rPr>
        <w:t>W ewidencji urzędów pracy pozostawał</w:t>
      </w:r>
      <w:r w:rsidR="00385A95" w:rsidRPr="0086142A">
        <w:rPr>
          <w:rFonts w:cs="Arial"/>
          <w:bCs/>
          <w:lang w:val="pl-PL"/>
        </w:rPr>
        <w:t>y</w:t>
      </w:r>
      <w:r w:rsidR="00EF6E87" w:rsidRPr="0086142A">
        <w:rPr>
          <w:rFonts w:cs="Arial"/>
          <w:bCs/>
          <w:lang w:val="pl-PL"/>
        </w:rPr>
        <w:t xml:space="preserve"> na koniec grudnia </w:t>
      </w:r>
      <w:r w:rsidR="006719ED" w:rsidRPr="0086142A">
        <w:rPr>
          <w:rFonts w:cs="Arial"/>
          <w:bCs/>
          <w:lang w:val="pl-PL"/>
        </w:rPr>
        <w:t>4604</w:t>
      </w:r>
      <w:r w:rsidR="00EF6E87" w:rsidRPr="0086142A">
        <w:rPr>
          <w:rFonts w:cs="Arial"/>
          <w:bCs/>
          <w:lang w:val="pl-PL"/>
        </w:rPr>
        <w:t xml:space="preserve"> os</w:t>
      </w:r>
      <w:r w:rsidR="00385A95" w:rsidRPr="0086142A">
        <w:rPr>
          <w:rFonts w:cs="Arial"/>
          <w:bCs/>
          <w:lang w:val="pl-PL"/>
        </w:rPr>
        <w:t>o</w:t>
      </w:r>
      <w:r w:rsidR="00EF6E87" w:rsidRPr="0086142A">
        <w:rPr>
          <w:rFonts w:cs="Arial"/>
          <w:bCs/>
          <w:lang w:val="pl-PL"/>
        </w:rPr>
        <w:t>b</w:t>
      </w:r>
      <w:r w:rsidR="00385A95" w:rsidRPr="0086142A">
        <w:rPr>
          <w:rFonts w:cs="Arial"/>
          <w:bCs/>
          <w:lang w:val="pl-PL"/>
        </w:rPr>
        <w:t>y</w:t>
      </w:r>
      <w:r w:rsidR="00EF6E87" w:rsidRPr="0086142A">
        <w:rPr>
          <w:rFonts w:cs="Arial"/>
          <w:bCs/>
          <w:lang w:val="pl-PL"/>
        </w:rPr>
        <w:t xml:space="preserve">, tj </w:t>
      </w:r>
      <w:r w:rsidR="006719ED" w:rsidRPr="0086142A">
        <w:rPr>
          <w:rFonts w:cs="Arial"/>
          <w:bCs/>
          <w:lang w:val="pl-PL"/>
        </w:rPr>
        <w:t>5,9</w:t>
      </w:r>
      <w:r w:rsidR="00EF6E87" w:rsidRPr="0086142A">
        <w:rPr>
          <w:rFonts w:cs="Arial"/>
          <w:bCs/>
          <w:lang w:val="pl-PL"/>
        </w:rPr>
        <w:t xml:space="preserve">% ogółu </w:t>
      </w:r>
      <w:r w:rsidR="00385A95" w:rsidRPr="0086142A">
        <w:rPr>
          <w:rFonts w:cs="Arial"/>
          <w:bCs/>
          <w:lang w:val="pl-PL"/>
        </w:rPr>
        <w:t>bezrobotnych zarejestrowanych w </w:t>
      </w:r>
      <w:r w:rsidR="00EF6E87" w:rsidRPr="0086142A">
        <w:rPr>
          <w:rFonts w:cs="Arial"/>
          <w:bCs/>
          <w:lang w:val="pl-PL"/>
        </w:rPr>
        <w:t xml:space="preserve">zawodach nadwyżkowych. </w:t>
      </w:r>
      <w:r w:rsidR="00BD0EC2" w:rsidRPr="0086142A">
        <w:rPr>
          <w:rFonts w:cs="Arial"/>
          <w:bCs/>
          <w:lang w:val="pl-PL"/>
        </w:rPr>
        <w:t>Najniższy</w:t>
      </w:r>
      <w:r w:rsidRPr="0086142A">
        <w:rPr>
          <w:rFonts w:cs="Arial"/>
          <w:bCs/>
          <w:lang w:val="pl-PL"/>
        </w:rPr>
        <w:t xml:space="preserve"> wskaźnik intensywności nadwyżki zanotowano w następujących zawodach:</w:t>
      </w:r>
    </w:p>
    <w:tbl>
      <w:tblPr>
        <w:tblW w:w="8541" w:type="dxa"/>
        <w:jc w:val="center"/>
        <w:tblCellMar>
          <w:left w:w="70" w:type="dxa"/>
          <w:right w:w="70" w:type="dxa"/>
        </w:tblCellMar>
        <w:tblLook w:val="04A0" w:firstRow="1" w:lastRow="0" w:firstColumn="1" w:lastColumn="0" w:noHBand="0" w:noVBand="1"/>
      </w:tblPr>
      <w:tblGrid>
        <w:gridCol w:w="420"/>
        <w:gridCol w:w="2600"/>
        <w:gridCol w:w="840"/>
        <w:gridCol w:w="1101"/>
        <w:gridCol w:w="1080"/>
        <w:gridCol w:w="1300"/>
        <w:gridCol w:w="1200"/>
      </w:tblGrid>
      <w:tr w:rsidR="0086142A" w:rsidRPr="0086142A" w:rsidTr="0086142A">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Symbol</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proofErr w:type="gramStart"/>
            <w:r w:rsidRPr="0086142A">
              <w:rPr>
                <w:rFonts w:cs="Arial"/>
                <w:color w:val="000000"/>
                <w:sz w:val="16"/>
                <w:szCs w:val="16"/>
                <w:lang w:val="pl-PL" w:eastAsia="pl-PL" w:bidi="ar-SA"/>
              </w:rPr>
              <w:t>w</w:t>
            </w:r>
            <w:proofErr w:type="gramEnd"/>
            <w:r w:rsidRPr="0086142A">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Wskaźnik intensywności deficytu</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Mechanik-operator pojazdów i maszyn rolniczych</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834103</w:t>
            </w:r>
          </w:p>
        </w:tc>
        <w:tc>
          <w:tcPr>
            <w:tcW w:w="1101"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578</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3</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3</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0,0052</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Górnik eksploatacji podziemnej</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811101</w:t>
            </w:r>
          </w:p>
        </w:tc>
        <w:tc>
          <w:tcPr>
            <w:tcW w:w="1101"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628</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4</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0,0096</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Monter sprzętu radiowego i telewizyjnego</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821305</w:t>
            </w:r>
          </w:p>
        </w:tc>
        <w:tc>
          <w:tcPr>
            <w:tcW w:w="1101"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141</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3</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3</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0,0213</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Nastawniczy</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831207</w:t>
            </w:r>
          </w:p>
        </w:tc>
        <w:tc>
          <w:tcPr>
            <w:tcW w:w="1101"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31</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0,0323</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Pozostali operatorzy maszyn i urządzeń do produkcji wyrobów chemicznych</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813190</w:t>
            </w:r>
          </w:p>
        </w:tc>
        <w:tc>
          <w:tcPr>
            <w:tcW w:w="1101"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27</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0,0370</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Górnik odkrywkowej eksploatacji złóż</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811102</w:t>
            </w:r>
          </w:p>
        </w:tc>
        <w:tc>
          <w:tcPr>
            <w:tcW w:w="1101"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53</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2</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0,0377</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7</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Operator urządzeń przetwórstwa owocowo-warzywnego</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816029</w:t>
            </w:r>
          </w:p>
        </w:tc>
        <w:tc>
          <w:tcPr>
            <w:tcW w:w="1101"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104</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4</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0,0385</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8</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Operator maszyn i urządzeń mechanicznej obróbki skór</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815503</w:t>
            </w:r>
          </w:p>
        </w:tc>
        <w:tc>
          <w:tcPr>
            <w:tcW w:w="1101"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23</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0,0435</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9</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Operator maszyn do produkcji włóknin i przędzy</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815901</w:t>
            </w:r>
          </w:p>
        </w:tc>
        <w:tc>
          <w:tcPr>
            <w:tcW w:w="1101"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23</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0,0435</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10</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Operator urządzeń przetwórstwa drobiu</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816026</w:t>
            </w:r>
          </w:p>
        </w:tc>
        <w:tc>
          <w:tcPr>
            <w:tcW w:w="1101"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67</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3</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0,0448</w:t>
            </w:r>
          </w:p>
        </w:tc>
      </w:tr>
      <w:tr w:rsidR="0086142A" w:rsidRPr="0086142A" w:rsidTr="0086142A">
        <w:trPr>
          <w:trHeight w:val="170"/>
          <w:jc w:val="center"/>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Razem</w:t>
            </w:r>
          </w:p>
        </w:tc>
        <w:tc>
          <w:tcPr>
            <w:tcW w:w="1101"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1675</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25</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15</w:t>
            </w:r>
          </w:p>
        </w:tc>
        <w:tc>
          <w:tcPr>
            <w:tcW w:w="1200" w:type="dxa"/>
            <w:tcBorders>
              <w:top w:val="nil"/>
              <w:left w:val="nil"/>
              <w:bottom w:val="single" w:sz="4" w:space="0" w:color="auto"/>
              <w:right w:val="single" w:sz="4" w:space="0" w:color="auto"/>
            </w:tcBorders>
            <w:shd w:val="clear" w:color="000000" w:fill="D9D9D9"/>
            <w:noWrap/>
            <w:vAlign w:val="bottom"/>
            <w:hideMark/>
          </w:tcPr>
          <w:p w:rsidR="0086142A" w:rsidRPr="0086142A" w:rsidRDefault="0086142A" w:rsidP="0086142A">
            <w:pPr>
              <w:spacing w:after="0" w:line="240" w:lineRule="auto"/>
              <w:jc w:val="left"/>
              <w:rPr>
                <w:rFonts w:cs="Arial"/>
                <w:color w:val="000000"/>
                <w:lang w:val="pl-PL" w:eastAsia="pl-PL" w:bidi="ar-SA"/>
              </w:rPr>
            </w:pPr>
            <w:r w:rsidRPr="0086142A">
              <w:rPr>
                <w:rFonts w:cs="Arial"/>
                <w:color w:val="000000"/>
                <w:lang w:val="pl-PL" w:eastAsia="pl-PL" w:bidi="ar-SA"/>
              </w:rPr>
              <w:t> </w:t>
            </w:r>
          </w:p>
        </w:tc>
      </w:tr>
    </w:tbl>
    <w:p w:rsidR="0018645D" w:rsidRPr="0086142A" w:rsidRDefault="00AC230D" w:rsidP="0018645D">
      <w:pPr>
        <w:rPr>
          <w:b/>
          <w:bCs/>
          <w:sz w:val="24"/>
          <w:lang w:val="pl-PL"/>
        </w:rPr>
      </w:pPr>
      <w:r w:rsidRPr="0086142A">
        <w:rPr>
          <w:b/>
          <w:bCs/>
          <w:sz w:val="24"/>
          <w:lang w:val="pl-PL"/>
        </w:rPr>
        <w:tab/>
      </w:r>
    </w:p>
    <w:p w:rsidR="0086142A" w:rsidRPr="00910723" w:rsidRDefault="0086142A" w:rsidP="0086142A">
      <w:pPr>
        <w:ind w:firstLine="426"/>
        <w:rPr>
          <w:rFonts w:cs="Arial"/>
          <w:bCs/>
          <w:lang w:val="pl-PL"/>
        </w:rPr>
      </w:pPr>
      <w:r w:rsidRPr="0086142A">
        <w:rPr>
          <w:rFonts w:cs="Arial"/>
          <w:bCs/>
          <w:lang w:val="pl-PL"/>
        </w:rPr>
        <w:t>Trzy</w:t>
      </w:r>
      <w:r w:rsidR="00AC230D" w:rsidRPr="0086142A">
        <w:rPr>
          <w:rFonts w:cs="Arial"/>
          <w:bCs/>
          <w:lang w:val="pl-PL"/>
        </w:rPr>
        <w:t xml:space="preserve"> z powyższych zawodów nadwyżkowych mie</w:t>
      </w:r>
      <w:r w:rsidR="0018645D" w:rsidRPr="0086142A">
        <w:rPr>
          <w:rFonts w:cs="Arial"/>
          <w:bCs/>
          <w:lang w:val="pl-PL"/>
        </w:rPr>
        <w:t>szczą</w:t>
      </w:r>
      <w:r w:rsidR="00AC230D" w:rsidRPr="0086142A">
        <w:rPr>
          <w:rFonts w:cs="Arial"/>
          <w:bCs/>
          <w:lang w:val="pl-PL"/>
        </w:rPr>
        <w:t xml:space="preserve"> się na liście 3</w:t>
      </w:r>
      <w:r w:rsidRPr="0086142A">
        <w:rPr>
          <w:rFonts w:cs="Arial"/>
          <w:bCs/>
          <w:lang w:val="pl-PL"/>
        </w:rPr>
        <w:t>1</w:t>
      </w:r>
      <w:r w:rsidR="00AC230D" w:rsidRPr="0086142A">
        <w:rPr>
          <w:rFonts w:cs="Arial"/>
          <w:bCs/>
          <w:lang w:val="pl-PL"/>
        </w:rPr>
        <w:t xml:space="preserve"> zawodów o </w:t>
      </w:r>
      <w:r w:rsidR="00BD0EC2" w:rsidRPr="0086142A">
        <w:rPr>
          <w:rFonts w:cs="Arial"/>
          <w:bCs/>
          <w:lang w:val="pl-PL"/>
        </w:rPr>
        <w:t>najniższym</w:t>
      </w:r>
      <w:r w:rsidR="00AC230D" w:rsidRPr="0086142A">
        <w:rPr>
          <w:rFonts w:cs="Arial"/>
          <w:bCs/>
          <w:lang w:val="pl-PL"/>
        </w:rPr>
        <w:t xml:space="preserve"> wskaźniku intensywności nadwyżki</w:t>
      </w:r>
      <w:r w:rsidRPr="0086142A">
        <w:rPr>
          <w:rFonts w:cs="Arial"/>
          <w:bCs/>
          <w:lang w:val="pl-PL"/>
        </w:rPr>
        <w:t xml:space="preserve">. Największy napływ bezrobotnych w 2014 roku odnotowano dla zawodu pozostali operatorzy stacjonarnych maszyn i urządzeń gdzie </w:t>
      </w:r>
      <w:r w:rsidRPr="00910723">
        <w:rPr>
          <w:rFonts w:cs="Arial"/>
          <w:bCs/>
          <w:lang w:val="pl-PL"/>
        </w:rPr>
        <w:t>indziej niesklasyfikowani, dla którego</w:t>
      </w:r>
      <w:r w:rsidR="0018645D" w:rsidRPr="00910723">
        <w:rPr>
          <w:rFonts w:cs="Arial"/>
          <w:bCs/>
          <w:lang w:val="pl-PL"/>
        </w:rPr>
        <w:t xml:space="preserve"> odnotowano napływ </w:t>
      </w:r>
      <w:r w:rsidRPr="00910723">
        <w:rPr>
          <w:rFonts w:cs="Arial"/>
          <w:bCs/>
          <w:lang w:val="pl-PL"/>
        </w:rPr>
        <w:t>686</w:t>
      </w:r>
      <w:r w:rsidR="0018645D" w:rsidRPr="00910723">
        <w:rPr>
          <w:rFonts w:cs="Arial"/>
          <w:bCs/>
          <w:lang w:val="pl-PL"/>
        </w:rPr>
        <w:t xml:space="preserve"> osób, wpłynęł</w:t>
      </w:r>
      <w:r w:rsidRPr="00910723">
        <w:rPr>
          <w:rFonts w:cs="Arial"/>
          <w:bCs/>
          <w:lang w:val="pl-PL"/>
        </w:rPr>
        <w:t>o</w:t>
      </w:r>
      <w:r w:rsidR="0018645D" w:rsidRPr="00910723">
        <w:rPr>
          <w:rFonts w:cs="Arial"/>
          <w:bCs/>
          <w:lang w:val="pl-PL"/>
        </w:rPr>
        <w:t xml:space="preserve"> natomiast tylko </w:t>
      </w:r>
      <w:r w:rsidRPr="00910723">
        <w:rPr>
          <w:rFonts w:cs="Arial"/>
          <w:bCs/>
          <w:lang w:val="pl-PL"/>
        </w:rPr>
        <w:t>21</w:t>
      </w:r>
      <w:r w:rsidR="0018645D" w:rsidRPr="00910723">
        <w:rPr>
          <w:rFonts w:cs="Arial"/>
          <w:bCs/>
          <w:lang w:val="pl-PL"/>
        </w:rPr>
        <w:t xml:space="preserve"> ofert</w:t>
      </w:r>
      <w:r w:rsidRPr="00910723">
        <w:rPr>
          <w:rFonts w:cs="Arial"/>
          <w:bCs/>
          <w:lang w:val="pl-PL"/>
        </w:rPr>
        <w:t xml:space="preserve"> zatrudnienia.</w:t>
      </w:r>
    </w:p>
    <w:p w:rsidR="0086142A" w:rsidRPr="00910723" w:rsidRDefault="0086142A" w:rsidP="0086142A">
      <w:pPr>
        <w:numPr>
          <w:ilvl w:val="0"/>
          <w:numId w:val="2"/>
        </w:numPr>
        <w:tabs>
          <w:tab w:val="clear" w:pos="708"/>
          <w:tab w:val="num" w:pos="426"/>
        </w:tabs>
        <w:ind w:left="426" w:hanging="424"/>
        <w:rPr>
          <w:rFonts w:cs="Arial"/>
          <w:bCs/>
          <w:lang w:val="pl-PL"/>
        </w:rPr>
      </w:pPr>
      <w:r w:rsidRPr="00910723">
        <w:rPr>
          <w:rFonts w:cs="Arial"/>
          <w:bCs/>
          <w:lang w:val="pl-PL"/>
        </w:rPr>
        <w:t>W grupie „</w:t>
      </w:r>
      <w:r w:rsidRPr="00910723">
        <w:rPr>
          <w:rFonts w:cs="Arial"/>
          <w:b/>
          <w:bCs/>
          <w:lang w:val="pl-PL"/>
        </w:rPr>
        <w:t>rolnicy, ogrodnicy, leśnicy i rybacy</w:t>
      </w:r>
      <w:r w:rsidRPr="00910723">
        <w:rPr>
          <w:rFonts w:cs="Arial"/>
          <w:bCs/>
          <w:lang w:val="pl-PL"/>
        </w:rPr>
        <w:t xml:space="preserve">” zarejestrowano w 2014 r. 2613 bezrobotnych (2,3% napływu w zawodach nadwyżkowych). Odnotowano napływ 721 ofert zatrudnienia (2,4%), w tym 286 ofert pracy subsydiowanej. W ewidencji urzędów pracy pozostawało na koniec grudnia 2375 osób, tj 3,1% ogółu bezrobotnych zarejestrowanych w zawodach nadwyżkowych. Najniższy wskaźnik intensywności nadwyżki zanotowano w następujących zawodach: </w:t>
      </w:r>
    </w:p>
    <w:p w:rsidR="0086142A" w:rsidRPr="00910723" w:rsidRDefault="0086142A" w:rsidP="0086142A">
      <w:pPr>
        <w:ind w:left="426"/>
        <w:rPr>
          <w:rFonts w:cs="Arial"/>
          <w:bCs/>
          <w:lang w:val="pl-PL"/>
        </w:rPr>
      </w:pPr>
    </w:p>
    <w:tbl>
      <w:tblPr>
        <w:tblW w:w="8520" w:type="dxa"/>
        <w:jc w:val="center"/>
        <w:tblCellMar>
          <w:left w:w="70" w:type="dxa"/>
          <w:right w:w="70" w:type="dxa"/>
        </w:tblCellMar>
        <w:tblLook w:val="04A0" w:firstRow="1" w:lastRow="0" w:firstColumn="1" w:lastColumn="0" w:noHBand="0" w:noVBand="1"/>
      </w:tblPr>
      <w:tblGrid>
        <w:gridCol w:w="420"/>
        <w:gridCol w:w="2600"/>
        <w:gridCol w:w="840"/>
        <w:gridCol w:w="1101"/>
        <w:gridCol w:w="1080"/>
        <w:gridCol w:w="1300"/>
        <w:gridCol w:w="1200"/>
      </w:tblGrid>
      <w:tr w:rsidR="0086142A" w:rsidRPr="0086142A" w:rsidTr="0086142A">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lastRenderedPageBreak/>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proofErr w:type="gramStart"/>
            <w:r w:rsidRPr="0086142A">
              <w:rPr>
                <w:rFonts w:cs="Arial"/>
                <w:color w:val="000000"/>
                <w:sz w:val="16"/>
                <w:szCs w:val="16"/>
                <w:lang w:val="pl-PL" w:eastAsia="pl-PL" w:bidi="ar-SA"/>
              </w:rPr>
              <w:t>w</w:t>
            </w:r>
            <w:proofErr w:type="gramEnd"/>
            <w:r w:rsidRPr="0086142A">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Wskaźnik intensywności deficytu</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Pozostali rolnicy upraw polowych</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611190</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228</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0,0044</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Rolnik</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613003</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437</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7</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0,0160</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86142A" w:rsidRPr="00910723"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 xml:space="preserve">Rolnik produkcji roślinnej </w:t>
            </w:r>
          </w:p>
          <w:p w:rsidR="0086142A" w:rsidRPr="0086142A" w:rsidRDefault="0086142A" w:rsidP="0086142A">
            <w:pPr>
              <w:spacing w:after="0" w:line="240" w:lineRule="auto"/>
              <w:jc w:val="left"/>
              <w:rPr>
                <w:rFonts w:cs="Arial"/>
                <w:color w:val="000000"/>
                <w:sz w:val="16"/>
                <w:szCs w:val="16"/>
                <w:lang w:val="pl-PL" w:eastAsia="pl-PL" w:bidi="ar-SA"/>
              </w:rPr>
            </w:pPr>
            <w:proofErr w:type="gramStart"/>
            <w:r w:rsidRPr="0086142A">
              <w:rPr>
                <w:rFonts w:cs="Arial"/>
                <w:color w:val="000000"/>
                <w:sz w:val="16"/>
                <w:szCs w:val="16"/>
                <w:lang w:val="pl-PL" w:eastAsia="pl-PL" w:bidi="ar-SA"/>
              </w:rPr>
              <w:t>i</w:t>
            </w:r>
            <w:proofErr w:type="gramEnd"/>
            <w:r w:rsidRPr="0086142A">
              <w:rPr>
                <w:rFonts w:cs="Arial"/>
                <w:color w:val="000000"/>
                <w:sz w:val="16"/>
                <w:szCs w:val="16"/>
                <w:lang w:val="pl-PL" w:eastAsia="pl-PL" w:bidi="ar-SA"/>
              </w:rPr>
              <w:t xml:space="preserve"> zwierzęcej pracujący na własne potrzeby</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633001</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109</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2</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0,0183</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Pozostali hodowcy zwierząt gdzie indziej niesklasyfikowani</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612990</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104</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4</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0,0385</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Rolnik upraw mieszanych</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611403</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72</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3</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0,0417</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Rolnik upraw polowych</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611104</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115</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0,0522</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7</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Ogrodnik - uprawa warzyw polowych</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611309</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38</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4</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0,1053</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8</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Hodowca trzody chlewnej</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612105</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8</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0,1250</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9</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Pracownik wylęgarni drobiu</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612203</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12</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2</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0,1667</w:t>
            </w:r>
          </w:p>
        </w:tc>
      </w:tr>
      <w:tr w:rsidR="0086142A" w:rsidRPr="0086142A" w:rsidTr="0086142A">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10</w:t>
            </w:r>
          </w:p>
        </w:tc>
        <w:tc>
          <w:tcPr>
            <w:tcW w:w="2600" w:type="dxa"/>
            <w:tcBorders>
              <w:top w:val="nil"/>
              <w:left w:val="nil"/>
              <w:bottom w:val="single" w:sz="4" w:space="0" w:color="auto"/>
              <w:right w:val="single" w:sz="4" w:space="0" w:color="auto"/>
            </w:tcBorders>
            <w:shd w:val="clear" w:color="auto" w:fill="auto"/>
            <w:vAlign w:val="center"/>
            <w:hideMark/>
          </w:tcPr>
          <w:p w:rsidR="0086142A" w:rsidRPr="0086142A" w:rsidRDefault="0086142A" w:rsidP="0086142A">
            <w:pPr>
              <w:spacing w:after="0" w:line="240" w:lineRule="auto"/>
              <w:jc w:val="left"/>
              <w:rPr>
                <w:rFonts w:cs="Arial"/>
                <w:color w:val="000000"/>
                <w:sz w:val="16"/>
                <w:szCs w:val="16"/>
                <w:lang w:val="pl-PL" w:eastAsia="pl-PL" w:bidi="ar-SA"/>
              </w:rPr>
            </w:pPr>
            <w:r w:rsidRPr="0086142A">
              <w:rPr>
                <w:rFonts w:cs="Arial"/>
                <w:color w:val="000000"/>
                <w:sz w:val="16"/>
                <w:szCs w:val="16"/>
                <w:lang w:val="pl-PL" w:eastAsia="pl-PL" w:bidi="ar-SA"/>
              </w:rPr>
              <w:t>Rolnik producent kwalifikow</w:t>
            </w:r>
            <w:r w:rsidRPr="00910723">
              <w:rPr>
                <w:rFonts w:cs="Arial"/>
                <w:color w:val="000000"/>
                <w:sz w:val="16"/>
                <w:szCs w:val="16"/>
                <w:lang w:val="pl-PL" w:eastAsia="pl-PL" w:bidi="ar-SA"/>
              </w:rPr>
              <w:t xml:space="preserve">anych </w:t>
            </w:r>
            <w:r w:rsidRPr="0086142A">
              <w:rPr>
                <w:rFonts w:cs="Arial"/>
                <w:color w:val="000000"/>
                <w:sz w:val="16"/>
                <w:szCs w:val="16"/>
                <w:lang w:val="pl-PL" w:eastAsia="pl-PL" w:bidi="ar-SA"/>
              </w:rPr>
              <w:t>nasion rol</w:t>
            </w:r>
            <w:r w:rsidRPr="00910723">
              <w:rPr>
                <w:rFonts w:cs="Arial"/>
                <w:color w:val="000000"/>
                <w:sz w:val="16"/>
                <w:szCs w:val="16"/>
                <w:lang w:val="pl-PL" w:eastAsia="pl-PL" w:bidi="ar-SA"/>
              </w:rPr>
              <w:t>niczych</w:t>
            </w:r>
          </w:p>
        </w:tc>
        <w:tc>
          <w:tcPr>
            <w:tcW w:w="84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611103</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5</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0,2000</w:t>
            </w:r>
          </w:p>
        </w:tc>
      </w:tr>
      <w:tr w:rsidR="0086142A" w:rsidRPr="0086142A" w:rsidTr="0086142A">
        <w:trPr>
          <w:trHeight w:val="170"/>
          <w:jc w:val="center"/>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Razem</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1128</w:t>
            </w:r>
          </w:p>
        </w:tc>
        <w:tc>
          <w:tcPr>
            <w:tcW w:w="108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31</w:t>
            </w:r>
          </w:p>
        </w:tc>
        <w:tc>
          <w:tcPr>
            <w:tcW w:w="1300" w:type="dxa"/>
            <w:tcBorders>
              <w:top w:val="nil"/>
              <w:left w:val="nil"/>
              <w:bottom w:val="single" w:sz="4" w:space="0" w:color="auto"/>
              <w:right w:val="single" w:sz="4" w:space="0" w:color="auto"/>
            </w:tcBorders>
            <w:shd w:val="clear" w:color="auto" w:fill="auto"/>
            <w:noWrap/>
            <w:vAlign w:val="center"/>
            <w:hideMark/>
          </w:tcPr>
          <w:p w:rsidR="0086142A" w:rsidRPr="0086142A" w:rsidRDefault="0086142A" w:rsidP="0086142A">
            <w:pPr>
              <w:spacing w:after="0" w:line="240" w:lineRule="auto"/>
              <w:jc w:val="center"/>
              <w:rPr>
                <w:rFonts w:cs="Arial"/>
                <w:color w:val="000000"/>
                <w:sz w:val="16"/>
                <w:szCs w:val="16"/>
                <w:lang w:val="pl-PL" w:eastAsia="pl-PL" w:bidi="ar-SA"/>
              </w:rPr>
            </w:pPr>
            <w:r w:rsidRPr="0086142A">
              <w:rPr>
                <w:rFonts w:cs="Arial"/>
                <w:color w:val="000000"/>
                <w:sz w:val="16"/>
                <w:szCs w:val="16"/>
                <w:lang w:val="pl-PL" w:eastAsia="pl-PL" w:bidi="ar-SA"/>
              </w:rPr>
              <w:t>15</w:t>
            </w:r>
          </w:p>
        </w:tc>
        <w:tc>
          <w:tcPr>
            <w:tcW w:w="1200" w:type="dxa"/>
            <w:tcBorders>
              <w:top w:val="nil"/>
              <w:left w:val="nil"/>
              <w:bottom w:val="single" w:sz="4" w:space="0" w:color="auto"/>
              <w:right w:val="single" w:sz="4" w:space="0" w:color="auto"/>
            </w:tcBorders>
            <w:shd w:val="clear" w:color="000000" w:fill="D9D9D9"/>
            <w:noWrap/>
            <w:vAlign w:val="bottom"/>
            <w:hideMark/>
          </w:tcPr>
          <w:p w:rsidR="0086142A" w:rsidRPr="0086142A" w:rsidRDefault="0086142A" w:rsidP="0086142A">
            <w:pPr>
              <w:spacing w:after="0" w:line="240" w:lineRule="auto"/>
              <w:jc w:val="left"/>
              <w:rPr>
                <w:rFonts w:cs="Arial"/>
                <w:color w:val="000000"/>
                <w:lang w:val="pl-PL" w:eastAsia="pl-PL" w:bidi="ar-SA"/>
              </w:rPr>
            </w:pPr>
            <w:r w:rsidRPr="0086142A">
              <w:rPr>
                <w:rFonts w:cs="Arial"/>
                <w:color w:val="000000"/>
                <w:lang w:val="pl-PL" w:eastAsia="pl-PL" w:bidi="ar-SA"/>
              </w:rPr>
              <w:t> </w:t>
            </w:r>
          </w:p>
        </w:tc>
      </w:tr>
    </w:tbl>
    <w:p w:rsidR="0086142A" w:rsidRPr="00910723" w:rsidRDefault="0086142A" w:rsidP="0086142A">
      <w:pPr>
        <w:rPr>
          <w:lang w:val="pl-PL"/>
        </w:rPr>
      </w:pPr>
    </w:p>
    <w:p w:rsidR="0086142A" w:rsidRPr="00910723" w:rsidRDefault="0086142A" w:rsidP="0086142A">
      <w:pPr>
        <w:rPr>
          <w:rFonts w:cs="Arial"/>
          <w:b/>
          <w:bCs/>
          <w:lang w:val="pl-PL"/>
        </w:rPr>
      </w:pPr>
      <w:r w:rsidRPr="00910723">
        <w:rPr>
          <w:lang w:val="pl-PL"/>
        </w:rPr>
        <w:t xml:space="preserve"> </w:t>
      </w:r>
      <w:r w:rsidRPr="00910723">
        <w:rPr>
          <w:lang w:val="pl-PL"/>
        </w:rPr>
        <w:tab/>
      </w:r>
      <w:r w:rsidRPr="00910723">
        <w:rPr>
          <w:rFonts w:cs="Arial"/>
          <w:bCs/>
          <w:lang w:val="pl-PL"/>
        </w:rPr>
        <w:t xml:space="preserve">Tylko pierwsze trzy zawody mieszczą się na liście rankingowej 31 zawodów o najniższym wskaźniku intensywności nadwyżki. </w:t>
      </w:r>
      <w:r w:rsidRPr="00910723">
        <w:rPr>
          <w:rFonts w:cs="Arial"/>
          <w:b/>
          <w:bCs/>
          <w:lang w:val="pl-PL"/>
        </w:rPr>
        <w:t xml:space="preserve"> </w:t>
      </w:r>
      <w:r w:rsidRPr="00910723">
        <w:rPr>
          <w:rFonts w:cs="Arial"/>
          <w:bCs/>
          <w:lang w:val="pl-PL"/>
        </w:rPr>
        <w:t>Największy napływ odnotowano w zawod</w:t>
      </w:r>
      <w:r w:rsidR="00910723" w:rsidRPr="00910723">
        <w:rPr>
          <w:rFonts w:cs="Arial"/>
          <w:bCs/>
          <w:lang w:val="pl-PL"/>
        </w:rPr>
        <w:t>ach: robotnik leśny (474 osoby) oraz</w:t>
      </w:r>
      <w:r w:rsidRPr="00910723">
        <w:rPr>
          <w:rFonts w:cs="Arial"/>
          <w:bCs/>
          <w:lang w:val="pl-PL"/>
        </w:rPr>
        <w:t xml:space="preserve"> rolnik, w którym odnotowano napływ </w:t>
      </w:r>
      <w:r w:rsidR="00910723" w:rsidRPr="00910723">
        <w:rPr>
          <w:rFonts w:cs="Arial"/>
          <w:bCs/>
          <w:lang w:val="pl-PL"/>
        </w:rPr>
        <w:t>437</w:t>
      </w:r>
      <w:r w:rsidR="00BB620D">
        <w:rPr>
          <w:rFonts w:cs="Arial"/>
          <w:bCs/>
          <w:lang w:val="pl-PL"/>
        </w:rPr>
        <w:t xml:space="preserve"> </w:t>
      </w:r>
      <w:r w:rsidRPr="00910723">
        <w:rPr>
          <w:rFonts w:cs="Arial"/>
          <w:bCs/>
          <w:lang w:val="pl-PL"/>
        </w:rPr>
        <w:t>bezrobotnych.</w:t>
      </w:r>
    </w:p>
    <w:p w:rsidR="00AC230D" w:rsidRPr="00910723" w:rsidRDefault="00AC230D" w:rsidP="0086142A">
      <w:pPr>
        <w:numPr>
          <w:ilvl w:val="0"/>
          <w:numId w:val="2"/>
        </w:numPr>
        <w:tabs>
          <w:tab w:val="clear" w:pos="708"/>
          <w:tab w:val="num" w:pos="426"/>
        </w:tabs>
        <w:ind w:left="426" w:hanging="424"/>
        <w:rPr>
          <w:rFonts w:cs="Arial"/>
          <w:bCs/>
          <w:lang w:val="pl-PL"/>
        </w:rPr>
      </w:pPr>
      <w:r w:rsidRPr="00910723">
        <w:rPr>
          <w:rFonts w:cs="Arial"/>
          <w:bCs/>
          <w:lang w:val="pl-PL"/>
        </w:rPr>
        <w:t>W grupie „</w:t>
      </w:r>
      <w:r w:rsidRPr="00910723">
        <w:rPr>
          <w:rFonts w:cs="Arial"/>
          <w:b/>
          <w:bCs/>
          <w:lang w:val="pl-PL"/>
        </w:rPr>
        <w:t>pracownicy biurowi</w:t>
      </w:r>
      <w:r w:rsidRPr="00910723">
        <w:rPr>
          <w:rFonts w:cs="Arial"/>
          <w:bCs/>
          <w:lang w:val="pl-PL"/>
        </w:rPr>
        <w:t>” zarejestrowan</w:t>
      </w:r>
      <w:r w:rsidR="0018645D" w:rsidRPr="00910723">
        <w:rPr>
          <w:rFonts w:cs="Arial"/>
          <w:bCs/>
          <w:lang w:val="pl-PL"/>
        </w:rPr>
        <w:t xml:space="preserve">o w </w:t>
      </w:r>
      <w:r w:rsidR="00D60D4A" w:rsidRPr="00910723">
        <w:rPr>
          <w:rFonts w:cs="Arial"/>
          <w:bCs/>
          <w:lang w:val="pl-PL"/>
        </w:rPr>
        <w:t>2014</w:t>
      </w:r>
      <w:r w:rsidR="0018645D" w:rsidRPr="00910723">
        <w:rPr>
          <w:rFonts w:cs="Arial"/>
          <w:bCs/>
          <w:lang w:val="pl-PL"/>
        </w:rPr>
        <w:t xml:space="preserve"> r. </w:t>
      </w:r>
      <w:r w:rsidR="00910723" w:rsidRPr="00910723">
        <w:rPr>
          <w:rFonts w:cs="Arial"/>
          <w:bCs/>
          <w:lang w:val="pl-PL"/>
        </w:rPr>
        <w:t>2433 osoby</w:t>
      </w:r>
      <w:r w:rsidRPr="00910723">
        <w:rPr>
          <w:rFonts w:cs="Arial"/>
          <w:bCs/>
          <w:lang w:val="pl-PL"/>
        </w:rPr>
        <w:t xml:space="preserve"> (</w:t>
      </w:r>
      <w:r w:rsidR="00910723" w:rsidRPr="00910723">
        <w:rPr>
          <w:rFonts w:cs="Arial"/>
          <w:bCs/>
          <w:lang w:val="pl-PL"/>
        </w:rPr>
        <w:t>2,1</w:t>
      </w:r>
      <w:r w:rsidR="0018645D" w:rsidRPr="00910723">
        <w:rPr>
          <w:rFonts w:cs="Arial"/>
          <w:bCs/>
          <w:lang w:val="pl-PL"/>
        </w:rPr>
        <w:t>% napływu w </w:t>
      </w:r>
      <w:r w:rsidRPr="00910723">
        <w:rPr>
          <w:rFonts w:cs="Arial"/>
          <w:bCs/>
          <w:lang w:val="pl-PL"/>
        </w:rPr>
        <w:t>zawodach nadwyżkowych</w:t>
      </w:r>
      <w:r w:rsidR="0018645D" w:rsidRPr="00910723">
        <w:rPr>
          <w:rFonts w:cs="Arial"/>
          <w:bCs/>
          <w:lang w:val="pl-PL"/>
        </w:rPr>
        <w:t>)</w:t>
      </w:r>
      <w:r w:rsidRPr="00910723">
        <w:rPr>
          <w:rFonts w:cs="Arial"/>
          <w:bCs/>
          <w:lang w:val="pl-PL"/>
        </w:rPr>
        <w:t xml:space="preserve">. Pracodawcy zgłosili w analizowanym okresie </w:t>
      </w:r>
      <w:r w:rsidR="00910723" w:rsidRPr="00910723">
        <w:rPr>
          <w:rFonts w:cs="Arial"/>
          <w:bCs/>
          <w:lang w:val="pl-PL"/>
        </w:rPr>
        <w:t>484</w:t>
      </w:r>
      <w:r w:rsidRPr="00910723">
        <w:rPr>
          <w:rFonts w:cs="Arial"/>
          <w:bCs/>
          <w:lang w:val="pl-PL"/>
        </w:rPr>
        <w:t xml:space="preserve"> ofert</w:t>
      </w:r>
      <w:r w:rsidR="0018645D" w:rsidRPr="00910723">
        <w:rPr>
          <w:rFonts w:cs="Arial"/>
          <w:bCs/>
          <w:lang w:val="pl-PL"/>
        </w:rPr>
        <w:t>y</w:t>
      </w:r>
      <w:r w:rsidRPr="00910723">
        <w:rPr>
          <w:rFonts w:cs="Arial"/>
          <w:bCs/>
          <w:lang w:val="pl-PL"/>
        </w:rPr>
        <w:t xml:space="preserve"> zatrudnienia</w:t>
      </w:r>
      <w:r w:rsidR="007A2710" w:rsidRPr="00910723">
        <w:rPr>
          <w:rFonts w:cs="Arial"/>
          <w:bCs/>
          <w:lang w:val="pl-PL"/>
        </w:rPr>
        <w:t xml:space="preserve"> </w:t>
      </w:r>
      <w:r w:rsidRPr="00910723">
        <w:rPr>
          <w:rFonts w:cs="Arial"/>
          <w:bCs/>
          <w:lang w:val="pl-PL"/>
        </w:rPr>
        <w:t>(</w:t>
      </w:r>
      <w:r w:rsidR="00910723" w:rsidRPr="00910723">
        <w:rPr>
          <w:rFonts w:cs="Arial"/>
          <w:bCs/>
          <w:lang w:val="pl-PL"/>
        </w:rPr>
        <w:t>1,6</w:t>
      </w:r>
      <w:r w:rsidRPr="00910723">
        <w:rPr>
          <w:rFonts w:cs="Arial"/>
          <w:bCs/>
          <w:lang w:val="pl-PL"/>
        </w:rPr>
        <w:t>%)</w:t>
      </w:r>
      <w:r w:rsidR="007A2710" w:rsidRPr="00910723">
        <w:rPr>
          <w:rFonts w:cs="Arial"/>
          <w:bCs/>
          <w:lang w:val="pl-PL"/>
        </w:rPr>
        <w:t xml:space="preserve">, w tym </w:t>
      </w:r>
      <w:r w:rsidR="00910723" w:rsidRPr="00910723">
        <w:rPr>
          <w:rFonts w:cs="Arial"/>
          <w:bCs/>
          <w:lang w:val="pl-PL"/>
        </w:rPr>
        <w:t>139</w:t>
      </w:r>
      <w:r w:rsidR="007A2710" w:rsidRPr="00910723">
        <w:rPr>
          <w:rFonts w:cs="Arial"/>
          <w:bCs/>
          <w:lang w:val="pl-PL"/>
        </w:rPr>
        <w:t xml:space="preserve"> ofert pracy subsydiowanej</w:t>
      </w:r>
      <w:r w:rsidRPr="00910723">
        <w:rPr>
          <w:rFonts w:cs="Arial"/>
          <w:bCs/>
          <w:lang w:val="pl-PL"/>
        </w:rPr>
        <w:t xml:space="preserve">. </w:t>
      </w:r>
      <w:r w:rsidR="00EF6E87" w:rsidRPr="00910723">
        <w:rPr>
          <w:rFonts w:cs="Arial"/>
          <w:bCs/>
          <w:lang w:val="pl-PL"/>
        </w:rPr>
        <w:t xml:space="preserve">W ewidencji urzędów pracy pozostawało na koniec grudnia </w:t>
      </w:r>
      <w:r w:rsidR="00910723" w:rsidRPr="00910723">
        <w:rPr>
          <w:rFonts w:cs="Arial"/>
          <w:bCs/>
          <w:lang w:val="pl-PL"/>
        </w:rPr>
        <w:t>1407</w:t>
      </w:r>
      <w:r w:rsidR="00EF6E87" w:rsidRPr="00910723">
        <w:rPr>
          <w:rFonts w:cs="Arial"/>
          <w:bCs/>
          <w:lang w:val="pl-PL"/>
        </w:rPr>
        <w:t xml:space="preserve"> osób, tj </w:t>
      </w:r>
      <w:r w:rsidR="00910723" w:rsidRPr="00910723">
        <w:rPr>
          <w:rFonts w:cs="Arial"/>
          <w:bCs/>
          <w:lang w:val="pl-PL"/>
        </w:rPr>
        <w:t>1,8</w:t>
      </w:r>
      <w:r w:rsidR="00EF6E87" w:rsidRPr="00910723">
        <w:rPr>
          <w:rFonts w:cs="Arial"/>
          <w:bCs/>
          <w:lang w:val="pl-PL"/>
        </w:rPr>
        <w:t xml:space="preserve">% ogółu bezrobotnych zarejestrowanych w zawodach nadwyżkowych. </w:t>
      </w:r>
      <w:r w:rsidR="00BD0EC2" w:rsidRPr="00910723">
        <w:rPr>
          <w:rFonts w:cs="Arial"/>
          <w:bCs/>
          <w:lang w:val="pl-PL"/>
        </w:rPr>
        <w:t>Najniższy</w:t>
      </w:r>
      <w:r w:rsidRPr="00910723">
        <w:rPr>
          <w:rFonts w:cs="Arial"/>
          <w:bCs/>
          <w:lang w:val="pl-PL"/>
        </w:rPr>
        <w:t xml:space="preserve"> wskaźnik intensywności nadwyżki zanotowano w następujących zawodach:</w:t>
      </w:r>
    </w:p>
    <w:tbl>
      <w:tblPr>
        <w:tblW w:w="8520" w:type="dxa"/>
        <w:jc w:val="center"/>
        <w:tblCellMar>
          <w:left w:w="70" w:type="dxa"/>
          <w:right w:w="70" w:type="dxa"/>
        </w:tblCellMar>
        <w:tblLook w:val="04A0" w:firstRow="1" w:lastRow="0" w:firstColumn="1" w:lastColumn="0" w:noHBand="0" w:noVBand="1"/>
      </w:tblPr>
      <w:tblGrid>
        <w:gridCol w:w="420"/>
        <w:gridCol w:w="2600"/>
        <w:gridCol w:w="840"/>
        <w:gridCol w:w="1101"/>
        <w:gridCol w:w="1080"/>
        <w:gridCol w:w="1300"/>
        <w:gridCol w:w="1200"/>
      </w:tblGrid>
      <w:tr w:rsidR="00910723" w:rsidRPr="00910723" w:rsidTr="00910723">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Lp.</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left"/>
              <w:rPr>
                <w:rFonts w:cs="Arial"/>
                <w:color w:val="000000"/>
                <w:sz w:val="16"/>
                <w:szCs w:val="16"/>
                <w:lang w:val="pl-PL" w:eastAsia="pl-PL" w:bidi="ar-SA"/>
              </w:rPr>
            </w:pPr>
            <w:r w:rsidRPr="00910723">
              <w:rPr>
                <w:rFonts w:cs="Arial"/>
                <w:color w:val="000000"/>
                <w:sz w:val="16"/>
                <w:szCs w:val="16"/>
                <w:lang w:val="pl-PL" w:eastAsia="pl-PL" w:bidi="ar-SA"/>
              </w:rPr>
              <w:t>Nazwa zawodu i specjalności</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Symbol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 xml:space="preserve">Liczba zgłoszonych ofert pracy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proofErr w:type="gramStart"/>
            <w:r w:rsidRPr="00910723">
              <w:rPr>
                <w:rFonts w:cs="Arial"/>
                <w:color w:val="000000"/>
                <w:sz w:val="16"/>
                <w:szCs w:val="16"/>
                <w:lang w:val="pl-PL" w:eastAsia="pl-PL" w:bidi="ar-SA"/>
              </w:rPr>
              <w:t>w</w:t>
            </w:r>
            <w:proofErr w:type="gramEnd"/>
            <w:r w:rsidRPr="00910723">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Wskaźnik intensywności deficytu</w:t>
            </w:r>
          </w:p>
        </w:tc>
      </w:tr>
      <w:tr w:rsidR="00910723" w:rsidRPr="00910723" w:rsidTr="00910723">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1</w:t>
            </w:r>
          </w:p>
        </w:tc>
        <w:tc>
          <w:tcPr>
            <w:tcW w:w="2600" w:type="dxa"/>
            <w:tcBorders>
              <w:top w:val="nil"/>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left"/>
              <w:rPr>
                <w:rFonts w:cs="Arial"/>
                <w:color w:val="000000"/>
                <w:sz w:val="16"/>
                <w:szCs w:val="16"/>
                <w:lang w:val="pl-PL" w:eastAsia="pl-PL" w:bidi="ar-SA"/>
              </w:rPr>
            </w:pPr>
            <w:r w:rsidRPr="00910723">
              <w:rPr>
                <w:rFonts w:cs="Arial"/>
                <w:color w:val="000000"/>
                <w:sz w:val="16"/>
                <w:szCs w:val="16"/>
                <w:lang w:val="pl-PL" w:eastAsia="pl-PL" w:bidi="ar-SA"/>
              </w:rPr>
              <w:t>Technik hotelarstwa</w:t>
            </w:r>
          </w:p>
        </w:tc>
        <w:tc>
          <w:tcPr>
            <w:tcW w:w="84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422402</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827</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4</w:t>
            </w:r>
          </w:p>
        </w:tc>
        <w:tc>
          <w:tcPr>
            <w:tcW w:w="13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0,0048</w:t>
            </w:r>
          </w:p>
        </w:tc>
      </w:tr>
      <w:tr w:rsidR="00910723" w:rsidRPr="00910723" w:rsidTr="00910723">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2</w:t>
            </w:r>
          </w:p>
        </w:tc>
        <w:tc>
          <w:tcPr>
            <w:tcW w:w="2600" w:type="dxa"/>
            <w:tcBorders>
              <w:top w:val="nil"/>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left"/>
              <w:rPr>
                <w:rFonts w:cs="Arial"/>
                <w:color w:val="000000"/>
                <w:sz w:val="16"/>
                <w:szCs w:val="16"/>
                <w:lang w:val="pl-PL" w:eastAsia="pl-PL" w:bidi="ar-SA"/>
              </w:rPr>
            </w:pPr>
            <w:r w:rsidRPr="00910723">
              <w:rPr>
                <w:rFonts w:cs="Arial"/>
                <w:color w:val="000000"/>
                <w:sz w:val="16"/>
                <w:szCs w:val="16"/>
                <w:lang w:val="pl-PL" w:eastAsia="pl-PL" w:bidi="ar-SA"/>
              </w:rPr>
              <w:t>Ekspedient pocztowy</w:t>
            </w:r>
          </w:p>
        </w:tc>
        <w:tc>
          <w:tcPr>
            <w:tcW w:w="84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441201</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73</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2</w:t>
            </w:r>
          </w:p>
        </w:tc>
        <w:tc>
          <w:tcPr>
            <w:tcW w:w="13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0,0274</w:t>
            </w:r>
          </w:p>
        </w:tc>
      </w:tr>
      <w:tr w:rsidR="00910723" w:rsidRPr="00910723" w:rsidTr="00910723">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3</w:t>
            </w:r>
          </w:p>
        </w:tc>
        <w:tc>
          <w:tcPr>
            <w:tcW w:w="2600" w:type="dxa"/>
            <w:tcBorders>
              <w:top w:val="nil"/>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left"/>
              <w:rPr>
                <w:rFonts w:cs="Arial"/>
                <w:color w:val="000000"/>
                <w:sz w:val="16"/>
                <w:szCs w:val="16"/>
                <w:lang w:val="pl-PL" w:eastAsia="pl-PL" w:bidi="ar-SA"/>
              </w:rPr>
            </w:pPr>
            <w:r w:rsidRPr="00910723">
              <w:rPr>
                <w:rFonts w:cs="Arial"/>
                <w:color w:val="000000"/>
                <w:sz w:val="16"/>
                <w:szCs w:val="16"/>
                <w:lang w:val="pl-PL" w:eastAsia="pl-PL" w:bidi="ar-SA"/>
              </w:rPr>
              <w:t>Asystent usług pocztowych</w:t>
            </w:r>
          </w:p>
        </w:tc>
        <w:tc>
          <w:tcPr>
            <w:tcW w:w="84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421101</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240</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16</w:t>
            </w:r>
          </w:p>
        </w:tc>
        <w:tc>
          <w:tcPr>
            <w:tcW w:w="13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10</w:t>
            </w:r>
          </w:p>
        </w:tc>
        <w:tc>
          <w:tcPr>
            <w:tcW w:w="12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0,0667</w:t>
            </w:r>
          </w:p>
        </w:tc>
      </w:tr>
      <w:tr w:rsidR="00910723" w:rsidRPr="00910723" w:rsidTr="00910723">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4</w:t>
            </w:r>
          </w:p>
        </w:tc>
        <w:tc>
          <w:tcPr>
            <w:tcW w:w="2600" w:type="dxa"/>
            <w:tcBorders>
              <w:top w:val="nil"/>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left"/>
              <w:rPr>
                <w:rFonts w:cs="Arial"/>
                <w:color w:val="000000"/>
                <w:sz w:val="16"/>
                <w:szCs w:val="16"/>
                <w:lang w:val="pl-PL" w:eastAsia="pl-PL" w:bidi="ar-SA"/>
              </w:rPr>
            </w:pPr>
            <w:r w:rsidRPr="00910723">
              <w:rPr>
                <w:rFonts w:cs="Arial"/>
                <w:color w:val="000000"/>
                <w:sz w:val="16"/>
                <w:szCs w:val="16"/>
                <w:lang w:val="pl-PL" w:eastAsia="pl-PL" w:bidi="ar-SA"/>
              </w:rPr>
              <w:t>Ekspedytor</w:t>
            </w:r>
          </w:p>
        </w:tc>
        <w:tc>
          <w:tcPr>
            <w:tcW w:w="84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432303</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25</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2</w:t>
            </w:r>
          </w:p>
        </w:tc>
        <w:tc>
          <w:tcPr>
            <w:tcW w:w="13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0,0800</w:t>
            </w:r>
          </w:p>
        </w:tc>
      </w:tr>
      <w:tr w:rsidR="00910723" w:rsidRPr="00910723" w:rsidTr="00910723">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5</w:t>
            </w:r>
          </w:p>
        </w:tc>
        <w:tc>
          <w:tcPr>
            <w:tcW w:w="2600" w:type="dxa"/>
            <w:tcBorders>
              <w:top w:val="nil"/>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left"/>
              <w:rPr>
                <w:rFonts w:cs="Arial"/>
                <w:color w:val="000000"/>
                <w:sz w:val="16"/>
                <w:szCs w:val="16"/>
                <w:lang w:val="pl-PL" w:eastAsia="pl-PL" w:bidi="ar-SA"/>
              </w:rPr>
            </w:pPr>
            <w:r w:rsidRPr="00910723">
              <w:rPr>
                <w:rFonts w:cs="Arial"/>
                <w:color w:val="000000"/>
                <w:sz w:val="16"/>
                <w:szCs w:val="16"/>
                <w:lang w:val="pl-PL" w:eastAsia="pl-PL" w:bidi="ar-SA"/>
              </w:rPr>
              <w:t>Pozostali pracownicy ds. statystyki, finansów i ubezpieczeń</w:t>
            </w:r>
          </w:p>
        </w:tc>
        <w:tc>
          <w:tcPr>
            <w:tcW w:w="84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431290</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72</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7</w:t>
            </w:r>
          </w:p>
        </w:tc>
        <w:tc>
          <w:tcPr>
            <w:tcW w:w="13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5</w:t>
            </w:r>
          </w:p>
        </w:tc>
        <w:tc>
          <w:tcPr>
            <w:tcW w:w="12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0,0972</w:t>
            </w:r>
          </w:p>
        </w:tc>
      </w:tr>
      <w:tr w:rsidR="00910723" w:rsidRPr="00910723" w:rsidTr="00910723">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6</w:t>
            </w:r>
          </w:p>
        </w:tc>
        <w:tc>
          <w:tcPr>
            <w:tcW w:w="2600" w:type="dxa"/>
            <w:tcBorders>
              <w:top w:val="nil"/>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left"/>
              <w:rPr>
                <w:rFonts w:cs="Arial"/>
                <w:color w:val="000000"/>
                <w:sz w:val="16"/>
                <w:szCs w:val="16"/>
                <w:lang w:val="pl-PL" w:eastAsia="pl-PL" w:bidi="ar-SA"/>
              </w:rPr>
            </w:pPr>
            <w:r w:rsidRPr="00910723">
              <w:rPr>
                <w:rFonts w:cs="Arial"/>
                <w:color w:val="000000"/>
                <w:sz w:val="16"/>
                <w:szCs w:val="16"/>
                <w:lang w:val="pl-PL" w:eastAsia="pl-PL" w:bidi="ar-SA"/>
              </w:rPr>
              <w:t>Operator centrali telefonicznej</w:t>
            </w:r>
          </w:p>
        </w:tc>
        <w:tc>
          <w:tcPr>
            <w:tcW w:w="84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422301</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80</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9</w:t>
            </w:r>
          </w:p>
        </w:tc>
        <w:tc>
          <w:tcPr>
            <w:tcW w:w="13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4</w:t>
            </w:r>
          </w:p>
        </w:tc>
        <w:tc>
          <w:tcPr>
            <w:tcW w:w="12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0,1125</w:t>
            </w:r>
          </w:p>
        </w:tc>
      </w:tr>
      <w:tr w:rsidR="00910723" w:rsidRPr="00910723" w:rsidTr="00910723">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7</w:t>
            </w:r>
          </w:p>
        </w:tc>
        <w:tc>
          <w:tcPr>
            <w:tcW w:w="2600" w:type="dxa"/>
            <w:tcBorders>
              <w:top w:val="nil"/>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left"/>
              <w:rPr>
                <w:rFonts w:cs="Arial"/>
                <w:color w:val="000000"/>
                <w:sz w:val="16"/>
                <w:szCs w:val="16"/>
                <w:lang w:val="pl-PL" w:eastAsia="pl-PL" w:bidi="ar-SA"/>
              </w:rPr>
            </w:pPr>
            <w:r w:rsidRPr="00910723">
              <w:rPr>
                <w:rFonts w:cs="Arial"/>
                <w:color w:val="000000"/>
                <w:sz w:val="16"/>
                <w:szCs w:val="16"/>
                <w:lang w:val="pl-PL" w:eastAsia="pl-PL" w:bidi="ar-SA"/>
              </w:rPr>
              <w:t>Pozostali pracownicy do spraw transportu</w:t>
            </w:r>
          </w:p>
        </w:tc>
        <w:tc>
          <w:tcPr>
            <w:tcW w:w="84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432390</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111</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13</w:t>
            </w:r>
          </w:p>
        </w:tc>
        <w:tc>
          <w:tcPr>
            <w:tcW w:w="13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7</w:t>
            </w:r>
          </w:p>
        </w:tc>
        <w:tc>
          <w:tcPr>
            <w:tcW w:w="12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0,1171</w:t>
            </w:r>
          </w:p>
        </w:tc>
      </w:tr>
      <w:tr w:rsidR="00910723" w:rsidRPr="00910723" w:rsidTr="00910723">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8</w:t>
            </w:r>
          </w:p>
        </w:tc>
        <w:tc>
          <w:tcPr>
            <w:tcW w:w="2600" w:type="dxa"/>
            <w:tcBorders>
              <w:top w:val="nil"/>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left"/>
              <w:rPr>
                <w:rFonts w:cs="Arial"/>
                <w:color w:val="000000"/>
                <w:sz w:val="16"/>
                <w:szCs w:val="16"/>
                <w:lang w:val="pl-PL" w:eastAsia="pl-PL" w:bidi="ar-SA"/>
              </w:rPr>
            </w:pPr>
            <w:r w:rsidRPr="00910723">
              <w:rPr>
                <w:rFonts w:cs="Arial"/>
                <w:color w:val="000000"/>
                <w:sz w:val="16"/>
                <w:szCs w:val="16"/>
                <w:lang w:val="pl-PL" w:eastAsia="pl-PL" w:bidi="ar-SA"/>
              </w:rPr>
              <w:t>Technik obsługi turystycznej</w:t>
            </w:r>
          </w:p>
        </w:tc>
        <w:tc>
          <w:tcPr>
            <w:tcW w:w="84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422103</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293</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36</w:t>
            </w:r>
          </w:p>
        </w:tc>
        <w:tc>
          <w:tcPr>
            <w:tcW w:w="13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25</w:t>
            </w:r>
          </w:p>
        </w:tc>
        <w:tc>
          <w:tcPr>
            <w:tcW w:w="12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0,1229</w:t>
            </w:r>
          </w:p>
        </w:tc>
      </w:tr>
      <w:tr w:rsidR="00910723" w:rsidRPr="00910723" w:rsidTr="00910723">
        <w:trPr>
          <w:trHeight w:val="170"/>
          <w:jc w:val="center"/>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9</w:t>
            </w:r>
          </w:p>
        </w:tc>
        <w:tc>
          <w:tcPr>
            <w:tcW w:w="2600" w:type="dxa"/>
            <w:tcBorders>
              <w:top w:val="nil"/>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left"/>
              <w:rPr>
                <w:rFonts w:cs="Arial"/>
                <w:color w:val="000000"/>
                <w:sz w:val="16"/>
                <w:szCs w:val="16"/>
                <w:lang w:val="pl-PL" w:eastAsia="pl-PL" w:bidi="ar-SA"/>
              </w:rPr>
            </w:pPr>
            <w:r w:rsidRPr="00910723">
              <w:rPr>
                <w:rFonts w:cs="Arial"/>
                <w:color w:val="000000"/>
                <w:sz w:val="16"/>
                <w:szCs w:val="16"/>
                <w:lang w:val="pl-PL" w:eastAsia="pl-PL" w:bidi="ar-SA"/>
              </w:rPr>
              <w:t>Rezydent biura turystycznego</w:t>
            </w:r>
          </w:p>
        </w:tc>
        <w:tc>
          <w:tcPr>
            <w:tcW w:w="84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422102</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5</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1</w:t>
            </w:r>
          </w:p>
        </w:tc>
        <w:tc>
          <w:tcPr>
            <w:tcW w:w="13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1</w:t>
            </w:r>
          </w:p>
        </w:tc>
        <w:tc>
          <w:tcPr>
            <w:tcW w:w="12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0,2000</w:t>
            </w:r>
          </w:p>
        </w:tc>
      </w:tr>
      <w:tr w:rsidR="00910723" w:rsidRPr="00910723" w:rsidTr="00910723">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10</w:t>
            </w:r>
          </w:p>
        </w:tc>
        <w:tc>
          <w:tcPr>
            <w:tcW w:w="2600" w:type="dxa"/>
            <w:tcBorders>
              <w:top w:val="nil"/>
              <w:left w:val="nil"/>
              <w:bottom w:val="single" w:sz="4" w:space="0" w:color="auto"/>
              <w:right w:val="single" w:sz="4" w:space="0" w:color="auto"/>
            </w:tcBorders>
            <w:shd w:val="clear" w:color="auto" w:fill="auto"/>
            <w:vAlign w:val="center"/>
            <w:hideMark/>
          </w:tcPr>
          <w:p w:rsidR="00910723" w:rsidRPr="00910723" w:rsidRDefault="00910723" w:rsidP="00910723">
            <w:pPr>
              <w:spacing w:after="0" w:line="240" w:lineRule="auto"/>
              <w:jc w:val="left"/>
              <w:rPr>
                <w:rFonts w:cs="Arial"/>
                <w:color w:val="000000"/>
                <w:sz w:val="16"/>
                <w:szCs w:val="16"/>
                <w:lang w:val="pl-PL" w:eastAsia="pl-PL" w:bidi="ar-SA"/>
              </w:rPr>
            </w:pPr>
            <w:r w:rsidRPr="00910723">
              <w:rPr>
                <w:rFonts w:cs="Arial"/>
                <w:color w:val="000000"/>
                <w:sz w:val="16"/>
                <w:szCs w:val="16"/>
                <w:lang w:val="pl-PL" w:eastAsia="pl-PL" w:bidi="ar-SA"/>
              </w:rPr>
              <w:t>Ankieter</w:t>
            </w:r>
          </w:p>
        </w:tc>
        <w:tc>
          <w:tcPr>
            <w:tcW w:w="84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422701</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35</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9</w:t>
            </w:r>
          </w:p>
        </w:tc>
        <w:tc>
          <w:tcPr>
            <w:tcW w:w="13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0,2571</w:t>
            </w:r>
          </w:p>
        </w:tc>
      </w:tr>
      <w:tr w:rsidR="00910723" w:rsidRPr="00910723" w:rsidTr="00910723">
        <w:trPr>
          <w:trHeight w:val="170"/>
          <w:jc w:val="center"/>
        </w:trPr>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Razem</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1761</w:t>
            </w:r>
          </w:p>
        </w:tc>
        <w:tc>
          <w:tcPr>
            <w:tcW w:w="108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99</w:t>
            </w:r>
          </w:p>
        </w:tc>
        <w:tc>
          <w:tcPr>
            <w:tcW w:w="1300" w:type="dxa"/>
            <w:tcBorders>
              <w:top w:val="nil"/>
              <w:left w:val="nil"/>
              <w:bottom w:val="single" w:sz="4" w:space="0" w:color="auto"/>
              <w:right w:val="single" w:sz="4" w:space="0" w:color="auto"/>
            </w:tcBorders>
            <w:shd w:val="clear" w:color="auto" w:fill="auto"/>
            <w:noWrap/>
            <w:vAlign w:val="center"/>
            <w:hideMark/>
          </w:tcPr>
          <w:p w:rsidR="00910723" w:rsidRPr="00910723" w:rsidRDefault="00910723" w:rsidP="00910723">
            <w:pPr>
              <w:spacing w:after="0" w:line="240" w:lineRule="auto"/>
              <w:jc w:val="center"/>
              <w:rPr>
                <w:rFonts w:cs="Arial"/>
                <w:color w:val="000000"/>
                <w:sz w:val="16"/>
                <w:szCs w:val="16"/>
                <w:lang w:val="pl-PL" w:eastAsia="pl-PL" w:bidi="ar-SA"/>
              </w:rPr>
            </w:pPr>
            <w:r w:rsidRPr="00910723">
              <w:rPr>
                <w:rFonts w:cs="Arial"/>
                <w:color w:val="000000"/>
                <w:sz w:val="16"/>
                <w:szCs w:val="16"/>
                <w:lang w:val="pl-PL" w:eastAsia="pl-PL" w:bidi="ar-SA"/>
              </w:rPr>
              <w:t>55</w:t>
            </w:r>
          </w:p>
        </w:tc>
        <w:tc>
          <w:tcPr>
            <w:tcW w:w="1200" w:type="dxa"/>
            <w:tcBorders>
              <w:top w:val="nil"/>
              <w:left w:val="nil"/>
              <w:bottom w:val="single" w:sz="4" w:space="0" w:color="auto"/>
              <w:right w:val="single" w:sz="4" w:space="0" w:color="auto"/>
            </w:tcBorders>
            <w:shd w:val="clear" w:color="000000" w:fill="D9D9D9"/>
            <w:noWrap/>
            <w:vAlign w:val="bottom"/>
            <w:hideMark/>
          </w:tcPr>
          <w:p w:rsidR="00910723" w:rsidRPr="00910723" w:rsidRDefault="00910723" w:rsidP="00910723">
            <w:pPr>
              <w:spacing w:after="0" w:line="240" w:lineRule="auto"/>
              <w:jc w:val="left"/>
              <w:rPr>
                <w:rFonts w:cs="Arial"/>
                <w:color w:val="000000"/>
                <w:lang w:val="pl-PL" w:eastAsia="pl-PL" w:bidi="ar-SA"/>
              </w:rPr>
            </w:pPr>
            <w:r w:rsidRPr="00910723">
              <w:rPr>
                <w:rFonts w:cs="Arial"/>
                <w:color w:val="000000"/>
                <w:lang w:val="pl-PL" w:eastAsia="pl-PL" w:bidi="ar-SA"/>
              </w:rPr>
              <w:t> </w:t>
            </w:r>
          </w:p>
        </w:tc>
      </w:tr>
    </w:tbl>
    <w:p w:rsidR="00AC230D" w:rsidRPr="00910723" w:rsidRDefault="00AC230D" w:rsidP="00AC230D">
      <w:pPr>
        <w:spacing w:after="0"/>
        <w:rPr>
          <w:rFonts w:cs="Arial"/>
          <w:bCs/>
          <w:sz w:val="18"/>
          <w:szCs w:val="18"/>
          <w:lang w:val="pl-PL"/>
        </w:rPr>
      </w:pPr>
    </w:p>
    <w:p w:rsidR="00910723" w:rsidRPr="00854BD4" w:rsidRDefault="00AC230D" w:rsidP="00910723">
      <w:pPr>
        <w:rPr>
          <w:rFonts w:cs="Arial"/>
          <w:bCs/>
          <w:lang w:val="pl-PL"/>
        </w:rPr>
      </w:pPr>
      <w:r w:rsidRPr="00910723">
        <w:rPr>
          <w:b/>
          <w:bCs/>
          <w:sz w:val="24"/>
          <w:lang w:val="pl-PL"/>
        </w:rPr>
        <w:tab/>
      </w:r>
      <w:r w:rsidRPr="00910723">
        <w:rPr>
          <w:rFonts w:cs="Arial"/>
          <w:bCs/>
          <w:lang w:val="pl-PL"/>
        </w:rPr>
        <w:t xml:space="preserve">Tylko </w:t>
      </w:r>
      <w:r w:rsidR="00910723" w:rsidRPr="00910723">
        <w:rPr>
          <w:rFonts w:cs="Arial"/>
          <w:bCs/>
          <w:lang w:val="pl-PL"/>
        </w:rPr>
        <w:t>dwa pierwsze</w:t>
      </w:r>
      <w:r w:rsidRPr="00910723">
        <w:rPr>
          <w:rFonts w:cs="Arial"/>
          <w:bCs/>
          <w:lang w:val="pl-PL"/>
        </w:rPr>
        <w:t xml:space="preserve"> spośród wymienionych zawodów nadwyżkowych mieści się na </w:t>
      </w:r>
      <w:r w:rsidRPr="00854BD4">
        <w:rPr>
          <w:rFonts w:cs="Arial"/>
          <w:bCs/>
          <w:lang w:val="pl-PL"/>
        </w:rPr>
        <w:t>liście 3</w:t>
      </w:r>
      <w:r w:rsidR="00910723" w:rsidRPr="00854BD4">
        <w:rPr>
          <w:rFonts w:cs="Arial"/>
          <w:bCs/>
          <w:lang w:val="pl-PL"/>
        </w:rPr>
        <w:t>1</w:t>
      </w:r>
      <w:r w:rsidRPr="00854BD4">
        <w:rPr>
          <w:rFonts w:cs="Arial"/>
          <w:bCs/>
          <w:lang w:val="pl-PL"/>
        </w:rPr>
        <w:t xml:space="preserve"> zawodów o </w:t>
      </w:r>
      <w:r w:rsidR="00BD0EC2" w:rsidRPr="00854BD4">
        <w:rPr>
          <w:rFonts w:cs="Arial"/>
          <w:bCs/>
          <w:lang w:val="pl-PL"/>
        </w:rPr>
        <w:t>najniższym</w:t>
      </w:r>
      <w:r w:rsidRPr="00854BD4">
        <w:rPr>
          <w:rFonts w:cs="Arial"/>
          <w:bCs/>
          <w:lang w:val="pl-PL"/>
        </w:rPr>
        <w:t xml:space="preserve"> wskaźniku intensywności nadwyżki.</w:t>
      </w:r>
      <w:r w:rsidR="00EF53B8" w:rsidRPr="00854BD4">
        <w:rPr>
          <w:rFonts w:cs="Arial"/>
          <w:bCs/>
          <w:lang w:val="pl-PL"/>
        </w:rPr>
        <w:t xml:space="preserve"> W zawodzie </w:t>
      </w:r>
      <w:r w:rsidR="00910723" w:rsidRPr="00854BD4">
        <w:rPr>
          <w:rFonts w:cs="Arial"/>
          <w:bCs/>
          <w:lang w:val="pl-PL"/>
        </w:rPr>
        <w:t>technik hotelarstwa</w:t>
      </w:r>
      <w:r w:rsidR="00EF53B8" w:rsidRPr="00854BD4">
        <w:rPr>
          <w:rFonts w:cs="Arial"/>
          <w:bCs/>
          <w:lang w:val="pl-PL"/>
        </w:rPr>
        <w:t xml:space="preserve">, w którym odnotowano największy napływ </w:t>
      </w:r>
      <w:r w:rsidR="00910723" w:rsidRPr="00854BD4">
        <w:rPr>
          <w:rFonts w:cs="Arial"/>
          <w:bCs/>
          <w:lang w:val="pl-PL"/>
        </w:rPr>
        <w:t>827 osób</w:t>
      </w:r>
      <w:r w:rsidR="00EF53B8" w:rsidRPr="00854BD4">
        <w:rPr>
          <w:rFonts w:cs="Arial"/>
          <w:bCs/>
          <w:lang w:val="pl-PL"/>
        </w:rPr>
        <w:t xml:space="preserve"> </w:t>
      </w:r>
      <w:r w:rsidR="00910723" w:rsidRPr="00854BD4">
        <w:rPr>
          <w:rFonts w:cs="Arial"/>
          <w:bCs/>
          <w:lang w:val="pl-PL"/>
        </w:rPr>
        <w:t>jednocześnie wpłynęły tylko 4</w:t>
      </w:r>
      <w:r w:rsidR="007A2710" w:rsidRPr="00854BD4">
        <w:rPr>
          <w:rFonts w:cs="Arial"/>
          <w:bCs/>
          <w:lang w:val="pl-PL"/>
        </w:rPr>
        <w:t xml:space="preserve"> ofert</w:t>
      </w:r>
      <w:r w:rsidR="00910723" w:rsidRPr="00854BD4">
        <w:rPr>
          <w:rFonts w:cs="Arial"/>
          <w:bCs/>
          <w:lang w:val="pl-PL"/>
        </w:rPr>
        <w:t>y</w:t>
      </w:r>
      <w:r w:rsidR="007A2710" w:rsidRPr="00854BD4">
        <w:rPr>
          <w:rFonts w:cs="Arial"/>
          <w:bCs/>
          <w:lang w:val="pl-PL"/>
        </w:rPr>
        <w:t xml:space="preserve"> zatrudnienia (w tym </w:t>
      </w:r>
      <w:r w:rsidR="00910723" w:rsidRPr="00854BD4">
        <w:rPr>
          <w:rFonts w:cs="Arial"/>
          <w:bCs/>
          <w:lang w:val="pl-PL"/>
        </w:rPr>
        <w:t>2</w:t>
      </w:r>
      <w:r w:rsidR="007A2710" w:rsidRPr="00854BD4">
        <w:rPr>
          <w:rFonts w:cs="Arial"/>
          <w:bCs/>
          <w:lang w:val="pl-PL"/>
        </w:rPr>
        <w:t xml:space="preserve"> ofert</w:t>
      </w:r>
      <w:r w:rsidR="00910723" w:rsidRPr="00854BD4">
        <w:rPr>
          <w:rFonts w:cs="Arial"/>
          <w:bCs/>
          <w:lang w:val="pl-PL"/>
        </w:rPr>
        <w:t>y</w:t>
      </w:r>
      <w:r w:rsidR="007A2710" w:rsidRPr="00854BD4">
        <w:rPr>
          <w:rFonts w:cs="Arial"/>
          <w:bCs/>
          <w:lang w:val="pl-PL"/>
        </w:rPr>
        <w:t xml:space="preserve"> pracy subsydiowanej)</w:t>
      </w:r>
      <w:r w:rsidR="00910723" w:rsidRPr="00854BD4">
        <w:rPr>
          <w:rFonts w:cs="Arial"/>
          <w:bCs/>
          <w:lang w:val="pl-PL"/>
        </w:rPr>
        <w:t>.</w:t>
      </w:r>
      <w:r w:rsidR="007A2710" w:rsidRPr="00854BD4">
        <w:rPr>
          <w:rFonts w:cs="Arial"/>
          <w:bCs/>
          <w:lang w:val="pl-PL"/>
        </w:rPr>
        <w:t xml:space="preserve"> </w:t>
      </w:r>
    </w:p>
    <w:p w:rsidR="00910723" w:rsidRPr="00854BD4" w:rsidRDefault="00AC230D" w:rsidP="00910723">
      <w:pPr>
        <w:numPr>
          <w:ilvl w:val="0"/>
          <w:numId w:val="2"/>
        </w:numPr>
        <w:tabs>
          <w:tab w:val="clear" w:pos="708"/>
          <w:tab w:val="num" w:pos="426"/>
        </w:tabs>
        <w:ind w:left="426" w:hanging="424"/>
        <w:rPr>
          <w:b/>
          <w:bCs/>
          <w:sz w:val="24"/>
          <w:lang w:val="pl-PL"/>
        </w:rPr>
      </w:pPr>
      <w:r w:rsidRPr="00854BD4">
        <w:rPr>
          <w:rFonts w:cs="Arial"/>
          <w:bCs/>
          <w:lang w:val="pl-PL"/>
        </w:rPr>
        <w:t>W grupie „</w:t>
      </w:r>
      <w:r w:rsidRPr="00854BD4">
        <w:rPr>
          <w:rFonts w:cs="Arial"/>
          <w:b/>
          <w:bCs/>
          <w:lang w:val="pl-PL"/>
        </w:rPr>
        <w:t>przedstawiciele władz publicznych, wyżsi urzędnicy</w:t>
      </w:r>
      <w:r w:rsidRPr="00854BD4">
        <w:rPr>
          <w:rFonts w:cs="Arial"/>
          <w:bCs/>
          <w:lang w:val="pl-PL"/>
        </w:rPr>
        <w:t xml:space="preserve">” </w:t>
      </w:r>
      <w:r w:rsidR="00EF53B8" w:rsidRPr="00854BD4">
        <w:rPr>
          <w:rFonts w:cs="Arial"/>
          <w:bCs/>
          <w:lang w:val="pl-PL"/>
        </w:rPr>
        <w:t>odnotowano napływ</w:t>
      </w:r>
      <w:r w:rsidRPr="00854BD4">
        <w:rPr>
          <w:rFonts w:cs="Arial"/>
          <w:bCs/>
          <w:lang w:val="pl-PL"/>
        </w:rPr>
        <w:t xml:space="preserve"> </w:t>
      </w:r>
      <w:r w:rsidR="00854BD4" w:rsidRPr="00854BD4">
        <w:rPr>
          <w:rFonts w:cs="Arial"/>
          <w:bCs/>
          <w:lang w:val="pl-PL"/>
        </w:rPr>
        <w:t>755</w:t>
      </w:r>
      <w:r w:rsidRPr="00854BD4">
        <w:rPr>
          <w:rFonts w:cs="Arial"/>
          <w:bCs/>
          <w:lang w:val="pl-PL"/>
        </w:rPr>
        <w:t xml:space="preserve"> bezrobotnych (0,</w:t>
      </w:r>
      <w:r w:rsidR="00854BD4" w:rsidRPr="00854BD4">
        <w:rPr>
          <w:rFonts w:cs="Arial"/>
          <w:bCs/>
          <w:lang w:val="pl-PL"/>
        </w:rPr>
        <w:t>7</w:t>
      </w:r>
      <w:r w:rsidRPr="00854BD4">
        <w:rPr>
          <w:rFonts w:cs="Arial"/>
          <w:bCs/>
          <w:lang w:val="pl-PL"/>
        </w:rPr>
        <w:t>%</w:t>
      </w:r>
      <w:r w:rsidR="00854BD4" w:rsidRPr="00854BD4">
        <w:rPr>
          <w:rFonts w:cs="Arial"/>
          <w:bCs/>
          <w:lang w:val="pl-PL"/>
        </w:rPr>
        <w:t xml:space="preserve"> napływu w zawodach nadwyżkowych</w:t>
      </w:r>
      <w:r w:rsidRPr="00854BD4">
        <w:rPr>
          <w:rFonts w:cs="Arial"/>
          <w:bCs/>
          <w:lang w:val="pl-PL"/>
        </w:rPr>
        <w:t xml:space="preserve">), w </w:t>
      </w:r>
      <w:r w:rsidR="00C125F5" w:rsidRPr="00854BD4">
        <w:rPr>
          <w:rFonts w:cs="Arial"/>
          <w:bCs/>
          <w:lang w:val="pl-PL"/>
        </w:rPr>
        <w:t>zawodach z tej grupy</w:t>
      </w:r>
      <w:r w:rsidRPr="00854BD4">
        <w:rPr>
          <w:rFonts w:cs="Arial"/>
          <w:bCs/>
          <w:lang w:val="pl-PL"/>
        </w:rPr>
        <w:t xml:space="preserve"> zgłoszono ogółem </w:t>
      </w:r>
      <w:r w:rsidR="00854BD4" w:rsidRPr="00854BD4">
        <w:rPr>
          <w:rFonts w:cs="Arial"/>
          <w:bCs/>
          <w:lang w:val="pl-PL"/>
        </w:rPr>
        <w:t>220</w:t>
      </w:r>
      <w:r w:rsidRPr="00854BD4">
        <w:rPr>
          <w:rFonts w:cs="Arial"/>
          <w:bCs/>
          <w:lang w:val="pl-PL"/>
        </w:rPr>
        <w:t xml:space="preserve"> ofert pracy (0,7%</w:t>
      </w:r>
      <w:r w:rsidR="00854BD4" w:rsidRPr="00854BD4">
        <w:rPr>
          <w:rFonts w:cs="Arial"/>
          <w:bCs/>
          <w:lang w:val="pl-PL"/>
        </w:rPr>
        <w:t xml:space="preserve"> wszys</w:t>
      </w:r>
      <w:r w:rsidR="00854BD4">
        <w:rPr>
          <w:rFonts w:cs="Arial"/>
          <w:bCs/>
          <w:lang w:val="pl-PL"/>
        </w:rPr>
        <w:t>tkich ofert pracy zgłoszonych w </w:t>
      </w:r>
      <w:r w:rsidR="00854BD4" w:rsidRPr="00854BD4">
        <w:rPr>
          <w:rFonts w:cs="Arial"/>
          <w:bCs/>
          <w:lang w:val="pl-PL"/>
        </w:rPr>
        <w:t>zawodach nadwyżkowych</w:t>
      </w:r>
      <w:r w:rsidRPr="00854BD4">
        <w:rPr>
          <w:rFonts w:cs="Arial"/>
          <w:bCs/>
          <w:lang w:val="pl-PL"/>
        </w:rPr>
        <w:t>)</w:t>
      </w:r>
      <w:r w:rsidR="00C125F5" w:rsidRPr="00854BD4">
        <w:rPr>
          <w:rFonts w:cs="Arial"/>
          <w:bCs/>
          <w:lang w:val="pl-PL"/>
        </w:rPr>
        <w:t xml:space="preserve">, w tym </w:t>
      </w:r>
      <w:r w:rsidR="00854BD4" w:rsidRPr="00854BD4">
        <w:rPr>
          <w:rFonts w:cs="Arial"/>
          <w:bCs/>
          <w:lang w:val="pl-PL"/>
        </w:rPr>
        <w:t>12</w:t>
      </w:r>
      <w:r w:rsidR="00C125F5" w:rsidRPr="00854BD4">
        <w:rPr>
          <w:rFonts w:cs="Arial"/>
          <w:bCs/>
          <w:lang w:val="pl-PL"/>
        </w:rPr>
        <w:t xml:space="preserve"> ofert pracy subsydiowanej</w:t>
      </w:r>
      <w:r w:rsidRPr="00854BD4">
        <w:rPr>
          <w:rFonts w:cs="Arial"/>
          <w:bCs/>
          <w:lang w:val="pl-PL"/>
        </w:rPr>
        <w:t xml:space="preserve">. </w:t>
      </w:r>
      <w:r w:rsidR="00EF6E87" w:rsidRPr="00854BD4">
        <w:rPr>
          <w:rFonts w:cs="Arial"/>
          <w:bCs/>
          <w:lang w:val="pl-PL"/>
        </w:rPr>
        <w:t xml:space="preserve">W ewidencji urzędów </w:t>
      </w:r>
      <w:r w:rsidR="00EF6E87" w:rsidRPr="00854BD4">
        <w:rPr>
          <w:rFonts w:cs="Arial"/>
          <w:bCs/>
          <w:lang w:val="pl-PL"/>
        </w:rPr>
        <w:lastRenderedPageBreak/>
        <w:t xml:space="preserve">pracy pozostawało na koniec grudnia </w:t>
      </w:r>
      <w:r w:rsidR="00854BD4" w:rsidRPr="00854BD4">
        <w:rPr>
          <w:rFonts w:cs="Arial"/>
          <w:bCs/>
          <w:lang w:val="pl-PL"/>
        </w:rPr>
        <w:t>480</w:t>
      </w:r>
      <w:r w:rsidR="00EF6E87" w:rsidRPr="00854BD4">
        <w:rPr>
          <w:rFonts w:cs="Arial"/>
          <w:bCs/>
          <w:lang w:val="pl-PL"/>
        </w:rPr>
        <w:t xml:space="preserve"> os</w:t>
      </w:r>
      <w:r w:rsidR="00854BD4" w:rsidRPr="00854BD4">
        <w:rPr>
          <w:rFonts w:cs="Arial"/>
          <w:bCs/>
          <w:lang w:val="pl-PL"/>
        </w:rPr>
        <w:t>ób</w:t>
      </w:r>
      <w:r w:rsidR="00EF6E87" w:rsidRPr="00854BD4">
        <w:rPr>
          <w:rFonts w:cs="Arial"/>
          <w:bCs/>
          <w:lang w:val="pl-PL"/>
        </w:rPr>
        <w:t xml:space="preserve">, tj </w:t>
      </w:r>
      <w:r w:rsidR="00C125F5" w:rsidRPr="00854BD4">
        <w:rPr>
          <w:rFonts w:cs="Arial"/>
          <w:bCs/>
          <w:lang w:val="pl-PL"/>
        </w:rPr>
        <w:t>0,6</w:t>
      </w:r>
      <w:r w:rsidR="00EF6E87" w:rsidRPr="00854BD4">
        <w:rPr>
          <w:rFonts w:cs="Arial"/>
          <w:bCs/>
          <w:lang w:val="pl-PL"/>
        </w:rPr>
        <w:t>% ogółu bezrobotnych zarejestrowanych w zawodach nadwyżkowych.</w:t>
      </w:r>
      <w:r w:rsidR="00C125F5" w:rsidRPr="00854BD4">
        <w:rPr>
          <w:rFonts w:cs="Arial"/>
          <w:bCs/>
          <w:lang w:val="pl-PL"/>
        </w:rPr>
        <w:t xml:space="preserve"> </w:t>
      </w:r>
    </w:p>
    <w:p w:rsidR="00AC230D" w:rsidRPr="00854BD4" w:rsidRDefault="00854BD4" w:rsidP="00910723">
      <w:pPr>
        <w:numPr>
          <w:ilvl w:val="0"/>
          <w:numId w:val="2"/>
        </w:numPr>
        <w:tabs>
          <w:tab w:val="clear" w:pos="708"/>
          <w:tab w:val="num" w:pos="426"/>
        </w:tabs>
        <w:ind w:left="426" w:hanging="424"/>
        <w:rPr>
          <w:b/>
          <w:bCs/>
          <w:sz w:val="24"/>
          <w:lang w:val="pl-PL"/>
        </w:rPr>
      </w:pPr>
      <w:r w:rsidRPr="00854BD4">
        <w:rPr>
          <w:rFonts w:cs="Arial"/>
          <w:bCs/>
          <w:lang w:val="pl-PL"/>
        </w:rPr>
        <w:t>Grupa</w:t>
      </w:r>
      <w:r w:rsidR="00C125F5" w:rsidRPr="00854BD4">
        <w:rPr>
          <w:rFonts w:cs="Arial"/>
          <w:bCs/>
          <w:lang w:val="pl-PL"/>
        </w:rPr>
        <w:t xml:space="preserve"> </w:t>
      </w:r>
      <w:r w:rsidR="00C125F5" w:rsidRPr="00854BD4">
        <w:rPr>
          <w:rFonts w:cs="Arial"/>
          <w:b/>
          <w:bCs/>
          <w:lang w:val="pl-PL"/>
        </w:rPr>
        <w:t xml:space="preserve">„siły zbrojne” </w:t>
      </w:r>
      <w:r w:rsidRPr="00854BD4">
        <w:rPr>
          <w:rFonts w:cs="Arial"/>
          <w:bCs/>
          <w:lang w:val="pl-PL"/>
        </w:rPr>
        <w:t>nie była reprezentowana w zawodach nadwyżkowych.</w:t>
      </w:r>
    </w:p>
    <w:p w:rsidR="00AC230D" w:rsidRPr="00854BD4" w:rsidRDefault="00854BD4" w:rsidP="00AC230D">
      <w:pPr>
        <w:ind w:firstLine="708"/>
        <w:rPr>
          <w:rFonts w:cs="Arial"/>
          <w:bCs/>
          <w:lang w:val="pl-PL"/>
        </w:rPr>
      </w:pPr>
      <w:r>
        <w:rPr>
          <w:rFonts w:cs="Arial"/>
          <w:bCs/>
          <w:lang w:val="pl-PL"/>
        </w:rPr>
        <w:t xml:space="preserve"> </w:t>
      </w:r>
    </w:p>
    <w:p w:rsidR="00AC230D" w:rsidRPr="00854BD4" w:rsidRDefault="00854BD4" w:rsidP="00AC230D">
      <w:pPr>
        <w:ind w:firstLine="708"/>
        <w:rPr>
          <w:rFonts w:cs="Arial"/>
          <w:bCs/>
          <w:lang w:val="pl-PL"/>
        </w:rPr>
      </w:pPr>
      <w:r>
        <w:rPr>
          <w:rFonts w:cs="Arial"/>
          <w:bCs/>
          <w:lang w:val="pl-PL"/>
        </w:rPr>
        <w:t xml:space="preserve">Innym wskaźnikiem </w:t>
      </w:r>
      <w:r w:rsidR="00AC230D" w:rsidRPr="00854BD4">
        <w:rPr>
          <w:rFonts w:cs="Arial"/>
          <w:bCs/>
          <w:lang w:val="pl-PL"/>
        </w:rPr>
        <w:t>określającym nadwyżkę siły roboczej</w:t>
      </w:r>
      <w:r>
        <w:rPr>
          <w:rFonts w:cs="Arial"/>
          <w:bCs/>
          <w:lang w:val="pl-PL"/>
        </w:rPr>
        <w:t xml:space="preserve"> na rynku pracy</w:t>
      </w:r>
      <w:r w:rsidR="00AC230D" w:rsidRPr="00854BD4">
        <w:rPr>
          <w:rFonts w:cs="Arial"/>
          <w:bCs/>
          <w:lang w:val="pl-PL"/>
        </w:rPr>
        <w:t xml:space="preserve"> jest </w:t>
      </w:r>
      <w:r w:rsidR="00AC230D" w:rsidRPr="00854BD4">
        <w:rPr>
          <w:rFonts w:cs="Arial"/>
          <w:bCs/>
          <w:i/>
          <w:iCs/>
          <w:u w:val="single"/>
          <w:lang w:val="pl-PL"/>
        </w:rPr>
        <w:t>wskaźnik średniej miesięcznej nadwyżki podaży siły roboczej</w:t>
      </w:r>
      <w:r w:rsidR="00AC230D" w:rsidRPr="00854BD4">
        <w:rPr>
          <w:rFonts w:cs="Arial"/>
          <w:bCs/>
          <w:lang w:val="pl-PL"/>
        </w:rPr>
        <w:t xml:space="preserve"> określony różnicą pomiędzy średnio miesięczną liczbą napływu bezrobotnych, a średnio miesięczną liczbą ofert pracy zgłoszonych przez pracodawców w danym okresie sprawozdawczym. Przewaga napływu bezrobotnych nad napływem ofert pracy oznacza nadwyżkę podaży siły roboczej.</w:t>
      </w:r>
    </w:p>
    <w:p w:rsidR="00AC230D" w:rsidRPr="00490554" w:rsidRDefault="00AC230D" w:rsidP="00AC230D">
      <w:pPr>
        <w:ind w:firstLine="708"/>
        <w:rPr>
          <w:rFonts w:cs="Arial"/>
          <w:bCs/>
          <w:highlight w:val="yellow"/>
          <w:lang w:val="pl-PL"/>
        </w:rPr>
      </w:pPr>
      <w:r w:rsidRPr="00854BD4">
        <w:rPr>
          <w:rFonts w:cs="Arial"/>
          <w:bCs/>
          <w:lang w:val="pl-PL"/>
        </w:rPr>
        <w:t xml:space="preserve">W </w:t>
      </w:r>
      <w:r w:rsidR="00D60D4A" w:rsidRPr="00854BD4">
        <w:rPr>
          <w:rFonts w:cs="Arial"/>
          <w:bCs/>
          <w:lang w:val="pl-PL"/>
        </w:rPr>
        <w:t>2014</w:t>
      </w:r>
      <w:r w:rsidRPr="00854BD4">
        <w:rPr>
          <w:rFonts w:cs="Arial"/>
          <w:bCs/>
          <w:lang w:val="pl-PL"/>
        </w:rPr>
        <w:t xml:space="preserve"> roku największy wskaźnik średnio miesięcznej nadwyżki podaży siły roboczej odnotowano w następujących </w:t>
      </w:r>
      <w:r w:rsidR="00EB2D06" w:rsidRPr="00854BD4">
        <w:rPr>
          <w:rFonts w:cs="Arial"/>
          <w:bCs/>
          <w:lang w:val="pl-PL"/>
        </w:rPr>
        <w:t xml:space="preserve">30 </w:t>
      </w:r>
      <w:r w:rsidRPr="00854BD4">
        <w:rPr>
          <w:rFonts w:cs="Arial"/>
          <w:bCs/>
          <w:lang w:val="pl-PL"/>
        </w:rPr>
        <w:t>zawodach:</w:t>
      </w:r>
    </w:p>
    <w:tbl>
      <w:tblPr>
        <w:tblW w:w="9040" w:type="dxa"/>
        <w:jc w:val="center"/>
        <w:tblCellMar>
          <w:left w:w="70" w:type="dxa"/>
          <w:right w:w="70" w:type="dxa"/>
        </w:tblCellMar>
        <w:tblLook w:val="04A0" w:firstRow="1" w:lastRow="0" w:firstColumn="1" w:lastColumn="0" w:noHBand="0" w:noVBand="1"/>
      </w:tblPr>
      <w:tblGrid>
        <w:gridCol w:w="460"/>
        <w:gridCol w:w="3089"/>
        <w:gridCol w:w="755"/>
        <w:gridCol w:w="1119"/>
        <w:gridCol w:w="1040"/>
        <w:gridCol w:w="1137"/>
        <w:gridCol w:w="1440"/>
      </w:tblGrid>
      <w:tr w:rsidR="00BB620D" w:rsidRPr="00571875" w:rsidTr="00BB620D">
        <w:trPr>
          <w:trHeight w:val="1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Lp.</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Nazwa zawodu i specjalności</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Symbol</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Napływ bezrobotnych</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 xml:space="preserve">Liczba zgłoszonych ofert pracy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Wskaźnik intensywności nadwyżki</w:t>
            </w:r>
          </w:p>
        </w:tc>
        <w:tc>
          <w:tcPr>
            <w:tcW w:w="1440" w:type="dxa"/>
            <w:tcBorders>
              <w:top w:val="single" w:sz="4" w:space="0" w:color="auto"/>
              <w:left w:val="nil"/>
              <w:bottom w:val="single" w:sz="4" w:space="0" w:color="auto"/>
              <w:right w:val="single" w:sz="4" w:space="0" w:color="auto"/>
            </w:tcBorders>
            <w:shd w:val="clear" w:color="000000" w:fill="FFFFCC"/>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Średnia mies. nadwyżka podaży siły roboczej</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Sprzedawca</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522301</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14713</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5249</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0,3568</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788,7</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Ślusarz</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722204</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4364</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729</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0,1670</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302,9</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3</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Technik ekonomista</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331403</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3523</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27</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0,0077</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291,3</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4</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Murarz</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711202</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3992</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999</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0,2503</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249,4</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Krawiec</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753105</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2249</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171</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0,0760</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173,2</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6</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Technik mechanik</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311504</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2111</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94</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0,0445</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168,1</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Kucharz</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512001</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2665</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943</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0,3538</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143,5</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8</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Mechanik pojazdów samochodowych</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723103</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2110</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449</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0,2128</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138,4</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9</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Piekarz</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751204</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1814</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253</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0,1395</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130,1</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10</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Kucharz małej gastronomii</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512002</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1527</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133</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0,0871</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116,2</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11</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Ekonomista</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263102</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1382</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16</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0,0116</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113,8</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12</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Stolarz</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752205</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1594</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422</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0,2647</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97,7</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13</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Pedagog</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235107</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1209</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45</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0,0372</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97,0</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14</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Fryzjer</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514101</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1690</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539</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0,3189</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95,9</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15</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Tokarz w metalu</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722314</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1227</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135</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0,1100</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91,0</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16</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Cukiernik</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751201</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1239</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155</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0,1251</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90,3</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17</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Technik budownictwa</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311204</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1114</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61</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0,0548</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87,8</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18</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Mechanik samochodów osobowych</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723105</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1197</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163</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0,1362</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86,2</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19</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Robotnik budowlany</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931301</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3313</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2324</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0,7015</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82,4</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20</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Specjalista administracji publicznej</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242217</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941</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53</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0,0563</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74,0</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21</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Technik handlowiec</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522305</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1104</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270</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0,2446</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69,5</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22</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Technik hotelarstwa</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422402</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827</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4</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0,0048</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68,6</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23</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Technik rolnik</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314207</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761</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0,0013</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63,3</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24</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Technik informatyk</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351203</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859</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166</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0,1932</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57,8</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25</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Malarz budowlany</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713102</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766</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123</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0,1606</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53,6</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26</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Technik żywienia i gospodarstwa domowego</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322002</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631</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0,0032</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52,4</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27</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Górnik eksploatacji podziemnej</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811101</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628</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6</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0,0096</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51,8</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28</w:t>
            </w:r>
          </w:p>
        </w:tc>
        <w:tc>
          <w:tcPr>
            <w:tcW w:w="3180" w:type="dxa"/>
            <w:tcBorders>
              <w:top w:val="nil"/>
              <w:left w:val="nil"/>
              <w:bottom w:val="single" w:sz="4" w:space="0" w:color="auto"/>
              <w:right w:val="single" w:sz="4" w:space="0" w:color="auto"/>
            </w:tcBorders>
            <w:shd w:val="clear" w:color="auto" w:fill="auto"/>
            <w:vAlign w:val="center"/>
            <w:hideMark/>
          </w:tcPr>
          <w:p w:rsid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Pozostalispec.</w:t>
            </w:r>
            <w:proofErr w:type="gramStart"/>
            <w:r w:rsidRPr="00BB620D">
              <w:rPr>
                <w:rFonts w:cs="Arial"/>
                <w:color w:val="000000"/>
                <w:sz w:val="16"/>
                <w:szCs w:val="16"/>
                <w:lang w:val="pl-PL" w:eastAsia="pl-PL" w:bidi="ar-SA"/>
              </w:rPr>
              <w:t>ds</w:t>
            </w:r>
            <w:proofErr w:type="gramEnd"/>
            <w:r>
              <w:rPr>
                <w:rFonts w:cs="Arial"/>
                <w:color w:val="000000"/>
                <w:sz w:val="16"/>
                <w:szCs w:val="16"/>
                <w:lang w:val="pl-PL" w:eastAsia="pl-PL" w:bidi="ar-SA"/>
              </w:rPr>
              <w:t>.</w:t>
            </w:r>
            <w:r w:rsidRPr="00BB620D">
              <w:rPr>
                <w:rFonts w:cs="Arial"/>
                <w:color w:val="000000"/>
                <w:sz w:val="16"/>
                <w:szCs w:val="16"/>
                <w:lang w:val="pl-PL" w:eastAsia="pl-PL" w:bidi="ar-SA"/>
              </w:rPr>
              <w:t xml:space="preserve"> zarządzania </w:t>
            </w:r>
          </w:p>
          <w:p w:rsidR="00BB620D" w:rsidRPr="00BB620D" w:rsidRDefault="00BB620D" w:rsidP="00BB620D">
            <w:pPr>
              <w:spacing w:after="0" w:line="240" w:lineRule="auto"/>
              <w:jc w:val="left"/>
              <w:rPr>
                <w:rFonts w:cs="Arial"/>
                <w:color w:val="000000"/>
                <w:sz w:val="16"/>
                <w:szCs w:val="16"/>
                <w:lang w:val="pl-PL" w:eastAsia="pl-PL" w:bidi="ar-SA"/>
              </w:rPr>
            </w:pPr>
            <w:proofErr w:type="gramStart"/>
            <w:r w:rsidRPr="00BB620D">
              <w:rPr>
                <w:rFonts w:cs="Arial"/>
                <w:color w:val="000000"/>
                <w:sz w:val="16"/>
                <w:szCs w:val="16"/>
                <w:lang w:val="pl-PL" w:eastAsia="pl-PL" w:bidi="ar-SA"/>
              </w:rPr>
              <w:t>i</w:t>
            </w:r>
            <w:proofErr w:type="gramEnd"/>
            <w:r w:rsidRPr="00BB620D">
              <w:rPr>
                <w:rFonts w:cs="Arial"/>
                <w:color w:val="000000"/>
                <w:sz w:val="16"/>
                <w:szCs w:val="16"/>
                <w:lang w:val="pl-PL" w:eastAsia="pl-PL" w:bidi="ar-SA"/>
              </w:rPr>
              <w:t xml:space="preserve"> organizacji</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242190</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647</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25</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0,0386</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51,8</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29</w:t>
            </w:r>
          </w:p>
        </w:tc>
        <w:tc>
          <w:tcPr>
            <w:tcW w:w="318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Mechanik-operator pojazdów i maszyn rolniczych</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834103</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578</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3</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0,0052</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47,9</w:t>
            </w:r>
          </w:p>
        </w:tc>
      </w:tr>
      <w:tr w:rsidR="00BB620D" w:rsidRPr="00BB620D" w:rsidTr="00BB620D">
        <w:trPr>
          <w:trHeight w:val="1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30</w:t>
            </w:r>
          </w:p>
        </w:tc>
        <w:tc>
          <w:tcPr>
            <w:tcW w:w="3180" w:type="dxa"/>
            <w:tcBorders>
              <w:top w:val="nil"/>
              <w:left w:val="nil"/>
              <w:bottom w:val="single" w:sz="4" w:space="0" w:color="auto"/>
              <w:right w:val="single" w:sz="4" w:space="0" w:color="auto"/>
            </w:tcBorders>
            <w:shd w:val="clear" w:color="auto" w:fill="auto"/>
            <w:vAlign w:val="center"/>
            <w:hideMark/>
          </w:tcPr>
          <w:p w:rsidR="00BB620D" w:rsidRDefault="00BB620D" w:rsidP="00BB620D">
            <w:pPr>
              <w:spacing w:after="0" w:line="240" w:lineRule="auto"/>
              <w:jc w:val="left"/>
              <w:rPr>
                <w:rFonts w:cs="Arial"/>
                <w:color w:val="000000"/>
                <w:sz w:val="16"/>
                <w:szCs w:val="16"/>
                <w:lang w:val="pl-PL" w:eastAsia="pl-PL" w:bidi="ar-SA"/>
              </w:rPr>
            </w:pPr>
            <w:r w:rsidRPr="00BB620D">
              <w:rPr>
                <w:rFonts w:cs="Arial"/>
                <w:color w:val="000000"/>
                <w:sz w:val="16"/>
                <w:szCs w:val="16"/>
                <w:lang w:val="pl-PL" w:eastAsia="pl-PL" w:bidi="ar-SA"/>
              </w:rPr>
              <w:t>Specjalista ds.</w:t>
            </w:r>
            <w:r>
              <w:rPr>
                <w:rFonts w:cs="Arial"/>
                <w:color w:val="000000"/>
                <w:sz w:val="16"/>
                <w:szCs w:val="16"/>
                <w:lang w:val="pl-PL" w:eastAsia="pl-PL" w:bidi="ar-SA"/>
              </w:rPr>
              <w:t xml:space="preserve"> </w:t>
            </w:r>
            <w:r w:rsidRPr="00BB620D">
              <w:rPr>
                <w:rFonts w:cs="Arial"/>
                <w:color w:val="000000"/>
                <w:sz w:val="16"/>
                <w:szCs w:val="16"/>
                <w:lang w:val="pl-PL" w:eastAsia="pl-PL" w:bidi="ar-SA"/>
              </w:rPr>
              <w:t xml:space="preserve">organizacji usług gastronomicznych, hotelarskich </w:t>
            </w:r>
          </w:p>
          <w:p w:rsidR="00BB620D" w:rsidRPr="00BB620D" w:rsidRDefault="00BB620D" w:rsidP="00BB620D">
            <w:pPr>
              <w:spacing w:after="0" w:line="240" w:lineRule="auto"/>
              <w:jc w:val="left"/>
              <w:rPr>
                <w:rFonts w:cs="Arial"/>
                <w:color w:val="000000"/>
                <w:sz w:val="16"/>
                <w:szCs w:val="16"/>
                <w:lang w:val="pl-PL" w:eastAsia="pl-PL" w:bidi="ar-SA"/>
              </w:rPr>
            </w:pPr>
            <w:proofErr w:type="gramStart"/>
            <w:r w:rsidRPr="00BB620D">
              <w:rPr>
                <w:rFonts w:cs="Arial"/>
                <w:color w:val="000000"/>
                <w:sz w:val="16"/>
                <w:szCs w:val="16"/>
                <w:lang w:val="pl-PL" w:eastAsia="pl-PL" w:bidi="ar-SA"/>
              </w:rPr>
              <w:t>i</w:t>
            </w:r>
            <w:proofErr w:type="gramEnd"/>
            <w:r w:rsidRPr="00BB620D">
              <w:rPr>
                <w:rFonts w:cs="Arial"/>
                <w:color w:val="000000"/>
                <w:sz w:val="16"/>
                <w:szCs w:val="16"/>
                <w:lang w:val="pl-PL" w:eastAsia="pl-PL" w:bidi="ar-SA"/>
              </w:rPr>
              <w:t xml:space="preserve"> turystycznych</w:t>
            </w:r>
          </w:p>
        </w:tc>
        <w:tc>
          <w:tcPr>
            <w:tcW w:w="76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242222</w:t>
            </w:r>
          </w:p>
        </w:tc>
        <w:tc>
          <w:tcPr>
            <w:tcW w:w="1120" w:type="dxa"/>
            <w:tcBorders>
              <w:top w:val="nil"/>
              <w:left w:val="nil"/>
              <w:bottom w:val="single" w:sz="4" w:space="0" w:color="auto"/>
              <w:right w:val="single" w:sz="4" w:space="0" w:color="auto"/>
            </w:tcBorders>
            <w:shd w:val="clear" w:color="auto" w:fill="auto"/>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561</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21</w:t>
            </w:r>
          </w:p>
        </w:tc>
        <w:tc>
          <w:tcPr>
            <w:tcW w:w="1040" w:type="dxa"/>
            <w:tcBorders>
              <w:top w:val="nil"/>
              <w:left w:val="nil"/>
              <w:bottom w:val="single" w:sz="4" w:space="0" w:color="auto"/>
              <w:right w:val="single" w:sz="4" w:space="0" w:color="auto"/>
            </w:tcBorders>
            <w:shd w:val="clear" w:color="auto" w:fill="auto"/>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0,0374</w:t>
            </w:r>
          </w:p>
        </w:tc>
        <w:tc>
          <w:tcPr>
            <w:tcW w:w="1440" w:type="dxa"/>
            <w:tcBorders>
              <w:top w:val="nil"/>
              <w:left w:val="nil"/>
              <w:bottom w:val="single" w:sz="4" w:space="0" w:color="auto"/>
              <w:right w:val="single" w:sz="4" w:space="0" w:color="auto"/>
            </w:tcBorders>
            <w:shd w:val="clear" w:color="000000" w:fill="FFFFCC"/>
            <w:noWrap/>
            <w:vAlign w:val="center"/>
            <w:hideMark/>
          </w:tcPr>
          <w:p w:rsidR="00BB620D" w:rsidRPr="00BB620D" w:rsidRDefault="00BB620D" w:rsidP="00BB620D">
            <w:pPr>
              <w:spacing w:after="0" w:line="240" w:lineRule="auto"/>
              <w:jc w:val="center"/>
              <w:rPr>
                <w:rFonts w:cs="Arial"/>
                <w:color w:val="000000"/>
                <w:sz w:val="16"/>
                <w:szCs w:val="16"/>
                <w:lang w:val="pl-PL" w:eastAsia="pl-PL" w:bidi="ar-SA"/>
              </w:rPr>
            </w:pPr>
            <w:r w:rsidRPr="00BB620D">
              <w:rPr>
                <w:rFonts w:cs="Arial"/>
                <w:color w:val="000000"/>
                <w:sz w:val="16"/>
                <w:szCs w:val="16"/>
                <w:lang w:val="pl-PL" w:eastAsia="pl-PL" w:bidi="ar-SA"/>
              </w:rPr>
              <w:t>45,0</w:t>
            </w:r>
          </w:p>
        </w:tc>
      </w:tr>
    </w:tbl>
    <w:p w:rsidR="00AC230D" w:rsidRPr="00FC59EF" w:rsidRDefault="00AC230D" w:rsidP="00AC230D">
      <w:pPr>
        <w:spacing w:after="0" w:line="240" w:lineRule="auto"/>
        <w:rPr>
          <w:rFonts w:cs="Arial"/>
          <w:bCs/>
          <w:sz w:val="18"/>
          <w:szCs w:val="18"/>
          <w:lang w:val="pl-PL"/>
        </w:rPr>
      </w:pPr>
    </w:p>
    <w:p w:rsidR="00AC230D" w:rsidRPr="00FC59EF" w:rsidRDefault="00AC230D" w:rsidP="00AC230D">
      <w:pPr>
        <w:spacing w:after="0" w:line="240" w:lineRule="auto"/>
        <w:ind w:firstLine="357"/>
        <w:rPr>
          <w:rFonts w:cs="Arial"/>
          <w:b/>
          <w:bCs/>
          <w:sz w:val="18"/>
          <w:szCs w:val="18"/>
          <w:lang w:val="pl-PL"/>
        </w:rPr>
      </w:pPr>
    </w:p>
    <w:p w:rsidR="00AC230D" w:rsidRPr="00490554" w:rsidRDefault="00AC230D" w:rsidP="00AC230D">
      <w:pPr>
        <w:ind w:firstLine="708"/>
        <w:rPr>
          <w:rFonts w:cs="Arial"/>
          <w:bCs/>
          <w:highlight w:val="yellow"/>
          <w:lang w:val="pl-PL"/>
        </w:rPr>
      </w:pPr>
      <w:r w:rsidRPr="00FC59EF">
        <w:rPr>
          <w:rFonts w:cs="Arial"/>
          <w:bCs/>
          <w:lang w:val="pl-PL"/>
        </w:rPr>
        <w:t xml:space="preserve">Największa nadwyżka podaży siły roboczej dotyczyła zawodu </w:t>
      </w:r>
      <w:r w:rsidR="00854BD4" w:rsidRPr="00FC59EF">
        <w:rPr>
          <w:rFonts w:cs="Arial"/>
          <w:bCs/>
          <w:lang w:val="pl-PL"/>
        </w:rPr>
        <w:t>sprzedawca</w:t>
      </w:r>
      <w:r w:rsidR="00E34254" w:rsidRPr="00FC59EF">
        <w:rPr>
          <w:rFonts w:cs="Arial"/>
          <w:bCs/>
          <w:lang w:val="pl-PL"/>
        </w:rPr>
        <w:t xml:space="preserve">, w którym </w:t>
      </w:r>
      <w:r w:rsidR="00854BD4" w:rsidRPr="00FC59EF">
        <w:rPr>
          <w:rFonts w:cs="Arial"/>
          <w:bCs/>
          <w:lang w:val="pl-PL"/>
        </w:rPr>
        <w:t xml:space="preserve">wpłynęła stosunkowo duża liczby ofert pracy jednak zarejestrowało się aż </w:t>
      </w:r>
      <w:r w:rsidR="007D57DF" w:rsidRPr="00FC59EF">
        <w:rPr>
          <w:rFonts w:cs="Arial"/>
          <w:bCs/>
          <w:lang w:val="pl-PL"/>
        </w:rPr>
        <w:t xml:space="preserve">7,8% wszystkich zarejestrowanych w 2014 r. bezrobotnych. Sprzedawcy stanowili także 7,7% wszystkich bezrobotnych pozostających w ewidencji dolnośląskich urzędów pracy w końcu 2014 r. </w:t>
      </w:r>
      <w:r w:rsidR="00BB620D">
        <w:rPr>
          <w:rFonts w:cs="Arial"/>
          <w:bCs/>
          <w:lang w:val="pl-PL"/>
        </w:rPr>
        <w:t xml:space="preserve">Aż </w:t>
      </w:r>
      <w:r w:rsidR="00FC59EF" w:rsidRPr="00FC59EF">
        <w:rPr>
          <w:rFonts w:cs="Arial"/>
          <w:bCs/>
          <w:lang w:val="pl-PL"/>
        </w:rPr>
        <w:t>26 zawodów</w:t>
      </w:r>
      <w:r w:rsidR="001D63F9" w:rsidRPr="00FC59EF">
        <w:rPr>
          <w:rFonts w:cs="Arial"/>
          <w:bCs/>
          <w:lang w:val="pl-PL"/>
        </w:rPr>
        <w:t xml:space="preserve"> z powyższej tabeli </w:t>
      </w:r>
      <w:r w:rsidR="00FC59EF" w:rsidRPr="00FC59EF">
        <w:rPr>
          <w:rFonts w:cs="Arial"/>
          <w:bCs/>
          <w:lang w:val="pl-PL"/>
        </w:rPr>
        <w:t>mieści</w:t>
      </w:r>
      <w:r w:rsidR="00776D7F" w:rsidRPr="00FC59EF">
        <w:rPr>
          <w:rFonts w:cs="Arial"/>
          <w:bCs/>
          <w:lang w:val="pl-PL"/>
        </w:rPr>
        <w:t xml:space="preserve"> się w rankingu 3</w:t>
      </w:r>
      <w:r w:rsidR="007D57DF" w:rsidRPr="00FC59EF">
        <w:rPr>
          <w:rFonts w:cs="Arial"/>
          <w:bCs/>
          <w:lang w:val="pl-PL"/>
        </w:rPr>
        <w:t>1</w:t>
      </w:r>
      <w:r w:rsidR="00776D7F" w:rsidRPr="00FC59EF">
        <w:rPr>
          <w:rFonts w:cs="Arial"/>
          <w:bCs/>
          <w:lang w:val="pl-PL"/>
        </w:rPr>
        <w:t xml:space="preserve"> zawodów o najmniejszym wskaźniku nadwyżki.</w:t>
      </w:r>
    </w:p>
    <w:p w:rsidR="00876C54" w:rsidRPr="00490554" w:rsidRDefault="00876C54" w:rsidP="00AC230D">
      <w:pPr>
        <w:ind w:firstLine="708"/>
        <w:rPr>
          <w:rFonts w:cs="Arial"/>
          <w:bCs/>
          <w:highlight w:val="yellow"/>
          <w:lang w:val="pl-PL"/>
        </w:rPr>
      </w:pPr>
    </w:p>
    <w:p w:rsidR="00876C54" w:rsidRPr="00FC59EF" w:rsidRDefault="00876C54" w:rsidP="00876C54">
      <w:pPr>
        <w:rPr>
          <w:rFonts w:cs="Arial"/>
          <w:b/>
          <w:bCs/>
          <w:sz w:val="24"/>
          <w:szCs w:val="24"/>
          <w:lang w:val="pl-PL"/>
        </w:rPr>
      </w:pPr>
      <w:r w:rsidRPr="00FC59EF">
        <w:rPr>
          <w:rFonts w:cs="Arial"/>
          <w:b/>
          <w:bCs/>
          <w:sz w:val="24"/>
          <w:szCs w:val="24"/>
          <w:lang w:val="pl-PL"/>
        </w:rPr>
        <w:lastRenderedPageBreak/>
        <w:t>Zawody o maksymalnej nadwyżce.</w:t>
      </w:r>
    </w:p>
    <w:p w:rsidR="00876C54" w:rsidRPr="00490554" w:rsidRDefault="00876C54" w:rsidP="00FA3DCF">
      <w:pPr>
        <w:ind w:firstLine="708"/>
        <w:rPr>
          <w:rFonts w:cs="Arial"/>
          <w:bCs/>
          <w:iCs/>
          <w:highlight w:val="yellow"/>
          <w:lang w:val="pl-PL"/>
        </w:rPr>
      </w:pPr>
      <w:r w:rsidRPr="00FC59EF">
        <w:rPr>
          <w:rFonts w:cs="Arial"/>
          <w:bCs/>
          <w:lang w:val="pl-PL"/>
        </w:rPr>
        <w:t xml:space="preserve">W </w:t>
      </w:r>
      <w:r w:rsidR="00FC59EF" w:rsidRPr="00FC59EF">
        <w:rPr>
          <w:rFonts w:cs="Arial"/>
          <w:bCs/>
          <w:lang w:val="pl-PL"/>
        </w:rPr>
        <w:t>565</w:t>
      </w:r>
      <w:r w:rsidRPr="00FC59EF">
        <w:rPr>
          <w:rFonts w:cs="Arial"/>
          <w:bCs/>
          <w:lang w:val="pl-PL"/>
        </w:rPr>
        <w:t xml:space="preserve"> zawodach o maksymalnej nadwyżce (brak napływu ofert pracy przy występującym napływie bezrobotnych w danym zawodzie) sklasyfikowano na koniec </w:t>
      </w:r>
      <w:r w:rsidR="00D60D4A" w:rsidRPr="00FC59EF">
        <w:rPr>
          <w:rFonts w:cs="Arial"/>
          <w:bCs/>
          <w:lang w:val="pl-PL"/>
        </w:rPr>
        <w:t>2014</w:t>
      </w:r>
      <w:r w:rsidRPr="00FC59EF">
        <w:rPr>
          <w:rFonts w:cs="Arial"/>
          <w:bCs/>
          <w:lang w:val="pl-PL"/>
        </w:rPr>
        <w:t xml:space="preserve"> roku </w:t>
      </w:r>
      <w:r w:rsidR="00FC59EF" w:rsidRPr="00FC59EF">
        <w:rPr>
          <w:rFonts w:cs="Arial"/>
          <w:bCs/>
          <w:lang w:val="pl-PL"/>
        </w:rPr>
        <w:t>3787</w:t>
      </w:r>
      <w:r w:rsidRPr="00FC59EF">
        <w:rPr>
          <w:rFonts w:cs="Arial"/>
          <w:bCs/>
          <w:lang w:val="pl-PL"/>
        </w:rPr>
        <w:t xml:space="preserve"> osób pozostających bez pracy, tj. </w:t>
      </w:r>
      <w:r w:rsidR="00FC59EF" w:rsidRPr="00FC59EF">
        <w:rPr>
          <w:rFonts w:cs="Arial"/>
          <w:bCs/>
          <w:lang w:val="pl-PL"/>
        </w:rPr>
        <w:t>3,6</w:t>
      </w:r>
      <w:r w:rsidRPr="00FC59EF">
        <w:rPr>
          <w:rFonts w:cs="Arial"/>
          <w:bCs/>
          <w:lang w:val="pl-PL"/>
        </w:rPr>
        <w:t>% ogółu zarejestrowanych bezrobotnych posiadających zawód (z wyłączeniem bezrobotnych bez zawodu), pon</w:t>
      </w:r>
      <w:r w:rsidR="0000366B" w:rsidRPr="00FC59EF">
        <w:rPr>
          <w:rFonts w:cs="Arial"/>
          <w:bCs/>
          <w:lang w:val="pl-PL"/>
        </w:rPr>
        <w:t>adto zawody o </w:t>
      </w:r>
      <w:r w:rsidRPr="00FC59EF">
        <w:rPr>
          <w:rFonts w:cs="Arial"/>
          <w:bCs/>
          <w:lang w:val="pl-PL"/>
        </w:rPr>
        <w:t>maksymalnej nadwyżce objęły w </w:t>
      </w:r>
      <w:r w:rsidR="00D60D4A" w:rsidRPr="00FC59EF">
        <w:rPr>
          <w:rFonts w:cs="Arial"/>
          <w:bCs/>
          <w:lang w:val="pl-PL"/>
        </w:rPr>
        <w:t>2014</w:t>
      </w:r>
      <w:r w:rsidRPr="00FC59EF">
        <w:rPr>
          <w:rFonts w:cs="Arial"/>
          <w:bCs/>
          <w:lang w:val="pl-PL"/>
        </w:rPr>
        <w:t xml:space="preserve"> roku </w:t>
      </w:r>
      <w:r w:rsidR="00FC59EF" w:rsidRPr="00FC59EF">
        <w:rPr>
          <w:rFonts w:cs="Arial"/>
          <w:bCs/>
          <w:lang w:val="pl-PL"/>
        </w:rPr>
        <w:t>3</w:t>
      </w:r>
      <w:r w:rsidR="00F96281" w:rsidRPr="00FC59EF">
        <w:rPr>
          <w:rFonts w:cs="Arial"/>
          <w:bCs/>
          <w:lang w:val="pl-PL"/>
        </w:rPr>
        <w:t>,1</w:t>
      </w:r>
      <w:r w:rsidRPr="00FC59EF">
        <w:rPr>
          <w:rFonts w:cs="Arial"/>
          <w:bCs/>
          <w:lang w:val="pl-PL"/>
        </w:rPr>
        <w:t>% napływu bezrobotnych posiadających zawód</w:t>
      </w:r>
      <w:r w:rsidR="0000366B" w:rsidRPr="00FC59EF">
        <w:rPr>
          <w:rFonts w:cs="Arial"/>
          <w:bCs/>
          <w:lang w:val="pl-PL"/>
        </w:rPr>
        <w:t>.</w:t>
      </w:r>
      <w:r w:rsidRPr="00FC59EF">
        <w:rPr>
          <w:rFonts w:cs="Arial"/>
          <w:bCs/>
          <w:lang w:val="pl-PL"/>
        </w:rPr>
        <w:t xml:space="preserve"> </w:t>
      </w:r>
      <w:r w:rsidRPr="00FC59EF">
        <w:rPr>
          <w:rFonts w:cs="Arial"/>
          <w:bCs/>
          <w:iCs/>
          <w:lang w:val="pl-PL"/>
        </w:rPr>
        <w:t xml:space="preserve">Dla porównania na koniec </w:t>
      </w:r>
      <w:r w:rsidR="00D60D4A" w:rsidRPr="00FC59EF">
        <w:rPr>
          <w:rFonts w:cs="Arial"/>
          <w:bCs/>
          <w:iCs/>
          <w:lang w:val="pl-PL"/>
        </w:rPr>
        <w:t>2013</w:t>
      </w:r>
      <w:r w:rsidRPr="00FC59EF">
        <w:rPr>
          <w:rFonts w:cs="Arial"/>
          <w:bCs/>
          <w:iCs/>
          <w:lang w:val="pl-PL"/>
        </w:rPr>
        <w:t xml:space="preserve"> roku bezrobotni sklasyfikowani w zawodach </w:t>
      </w:r>
      <w:r w:rsidR="00F96281" w:rsidRPr="00FC59EF">
        <w:rPr>
          <w:rFonts w:cs="Arial"/>
          <w:bCs/>
          <w:iCs/>
          <w:lang w:val="pl-PL"/>
        </w:rPr>
        <w:t>o maksymalnej nadwyżce</w:t>
      </w:r>
      <w:r w:rsidRPr="00FC59EF">
        <w:rPr>
          <w:rFonts w:cs="Arial"/>
          <w:bCs/>
          <w:iCs/>
          <w:lang w:val="pl-PL"/>
        </w:rPr>
        <w:t xml:space="preserve"> stanowili </w:t>
      </w:r>
      <w:r w:rsidR="00FC59EF" w:rsidRPr="00FC59EF">
        <w:rPr>
          <w:rFonts w:cs="Arial"/>
          <w:bCs/>
          <w:iCs/>
          <w:lang w:val="pl-PL"/>
        </w:rPr>
        <w:t>4,1</w:t>
      </w:r>
      <w:r w:rsidRPr="00FC59EF">
        <w:rPr>
          <w:rFonts w:cs="Arial"/>
          <w:bCs/>
          <w:iCs/>
          <w:lang w:val="pl-PL"/>
        </w:rPr>
        <w:t>% zarejestrowanych b</w:t>
      </w:r>
      <w:r w:rsidR="00F96281" w:rsidRPr="00FC59EF">
        <w:rPr>
          <w:rFonts w:cs="Arial"/>
          <w:bCs/>
          <w:iCs/>
          <w:lang w:val="pl-PL"/>
        </w:rPr>
        <w:t>ezrobotnych posiadających zawód</w:t>
      </w:r>
      <w:r w:rsidRPr="00FC59EF">
        <w:rPr>
          <w:rFonts w:cs="Arial"/>
          <w:bCs/>
          <w:iCs/>
          <w:lang w:val="pl-PL"/>
        </w:rPr>
        <w:t xml:space="preserve"> </w:t>
      </w:r>
      <w:r w:rsidR="00F96281" w:rsidRPr="00FC59EF">
        <w:rPr>
          <w:rFonts w:cs="Arial"/>
          <w:bCs/>
          <w:iCs/>
          <w:lang w:val="pl-PL"/>
        </w:rPr>
        <w:t xml:space="preserve">oraz </w:t>
      </w:r>
      <w:r w:rsidR="00FC59EF" w:rsidRPr="00FC59EF">
        <w:rPr>
          <w:rFonts w:cs="Arial"/>
          <w:bCs/>
          <w:iCs/>
          <w:lang w:val="pl-PL"/>
        </w:rPr>
        <w:t>4,1</w:t>
      </w:r>
      <w:r w:rsidR="0000366B" w:rsidRPr="00FC59EF">
        <w:rPr>
          <w:rFonts w:cs="Arial"/>
          <w:bCs/>
          <w:iCs/>
          <w:lang w:val="pl-PL"/>
        </w:rPr>
        <w:t>% napływu.</w:t>
      </w:r>
      <w:r w:rsidRPr="00FC59EF">
        <w:rPr>
          <w:rFonts w:cs="Arial"/>
          <w:bCs/>
          <w:iCs/>
          <w:lang w:val="pl-PL"/>
        </w:rPr>
        <w:t xml:space="preserve"> </w:t>
      </w:r>
      <w:r w:rsidR="0018689F" w:rsidRPr="00FC59EF">
        <w:rPr>
          <w:rFonts w:cs="Arial"/>
          <w:bCs/>
          <w:iCs/>
          <w:lang w:val="pl-PL"/>
        </w:rPr>
        <w:t xml:space="preserve">Zawody o maksymalnej nadwyżce, w których w </w:t>
      </w:r>
      <w:r w:rsidR="00D60D4A" w:rsidRPr="00FC59EF">
        <w:rPr>
          <w:rFonts w:cs="Arial"/>
          <w:bCs/>
          <w:iCs/>
          <w:lang w:val="pl-PL"/>
        </w:rPr>
        <w:t>2014</w:t>
      </w:r>
      <w:r w:rsidR="0018689F" w:rsidRPr="00FC59EF">
        <w:rPr>
          <w:rFonts w:cs="Arial"/>
          <w:bCs/>
          <w:iCs/>
          <w:lang w:val="pl-PL"/>
        </w:rPr>
        <w:t xml:space="preserve"> r. wystąpił największy napływ </w:t>
      </w:r>
      <w:proofErr w:type="gramStart"/>
      <w:r w:rsidR="0018689F" w:rsidRPr="00FC59EF">
        <w:rPr>
          <w:rFonts w:cs="Arial"/>
          <w:bCs/>
          <w:iCs/>
          <w:lang w:val="pl-PL"/>
        </w:rPr>
        <w:t>bezrobotnych (co</w:t>
      </w:r>
      <w:proofErr w:type="gramEnd"/>
      <w:r w:rsidR="0018689F" w:rsidRPr="00FC59EF">
        <w:rPr>
          <w:rFonts w:cs="Arial"/>
          <w:bCs/>
          <w:iCs/>
          <w:lang w:val="pl-PL"/>
        </w:rPr>
        <w:t xml:space="preserve"> najmniej 50 osób) prezentuje poniższa tabela:</w:t>
      </w:r>
    </w:p>
    <w:p w:rsidR="00F96281" w:rsidRPr="00490554" w:rsidRDefault="00F96281" w:rsidP="00FA3DCF">
      <w:pPr>
        <w:ind w:firstLine="708"/>
        <w:rPr>
          <w:rFonts w:cs="Arial"/>
          <w:bCs/>
          <w:iCs/>
          <w:highlight w:val="yellow"/>
          <w:lang w:val="pl-PL"/>
        </w:rPr>
      </w:pPr>
    </w:p>
    <w:tbl>
      <w:tblPr>
        <w:tblW w:w="9020" w:type="dxa"/>
        <w:jc w:val="center"/>
        <w:tblCellMar>
          <w:left w:w="70" w:type="dxa"/>
          <w:right w:w="70" w:type="dxa"/>
        </w:tblCellMar>
        <w:tblLook w:val="04A0" w:firstRow="1" w:lastRow="0" w:firstColumn="1" w:lastColumn="0" w:noHBand="0" w:noVBand="1"/>
      </w:tblPr>
      <w:tblGrid>
        <w:gridCol w:w="2657"/>
        <w:gridCol w:w="774"/>
        <w:gridCol w:w="1176"/>
        <w:gridCol w:w="1079"/>
        <w:gridCol w:w="1101"/>
        <w:gridCol w:w="1079"/>
        <w:gridCol w:w="1154"/>
      </w:tblGrid>
      <w:tr w:rsidR="00FC59EF" w:rsidRPr="00571875" w:rsidTr="00FC59EF">
        <w:trPr>
          <w:trHeight w:val="170"/>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Nazwa zawodu i specjalności</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Symbol</w:t>
            </w:r>
          </w:p>
        </w:tc>
        <w:tc>
          <w:tcPr>
            <w:tcW w:w="1180" w:type="dxa"/>
            <w:tcBorders>
              <w:top w:val="single" w:sz="4" w:space="0" w:color="auto"/>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Napływ bezrobotnych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proofErr w:type="gramStart"/>
            <w:r w:rsidRPr="00FC59EF">
              <w:rPr>
                <w:rFonts w:cs="Arial"/>
                <w:color w:val="000000"/>
                <w:sz w:val="16"/>
                <w:szCs w:val="16"/>
                <w:lang w:val="pl-PL" w:eastAsia="pl-PL" w:bidi="ar-SA"/>
              </w:rPr>
              <w:t>w</w:t>
            </w:r>
            <w:proofErr w:type="gramEnd"/>
            <w:r w:rsidRPr="00FC59EF">
              <w:rPr>
                <w:rFonts w:cs="Arial"/>
                <w:color w:val="000000"/>
                <w:sz w:val="16"/>
                <w:szCs w:val="16"/>
                <w:lang w:val="pl-PL" w:eastAsia="pl-PL" w:bidi="ar-SA"/>
              </w:rPr>
              <w:t xml:space="preserve"> tym absolwentów</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04D4D" w:rsidRDefault="00FC59EF" w:rsidP="00804D4D">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 xml:space="preserve">Liczba </w:t>
            </w:r>
            <w:proofErr w:type="spellStart"/>
            <w:r w:rsidRPr="00FC59EF">
              <w:rPr>
                <w:rFonts w:cs="Arial"/>
                <w:color w:val="000000"/>
                <w:sz w:val="16"/>
                <w:szCs w:val="16"/>
                <w:lang w:val="pl-PL" w:eastAsia="pl-PL" w:bidi="ar-SA"/>
              </w:rPr>
              <w:t>zarej</w:t>
            </w:r>
            <w:r w:rsidR="00804D4D">
              <w:rPr>
                <w:rFonts w:cs="Arial"/>
                <w:color w:val="000000"/>
                <w:sz w:val="16"/>
                <w:szCs w:val="16"/>
                <w:lang w:val="pl-PL" w:eastAsia="pl-PL" w:bidi="ar-SA"/>
              </w:rPr>
              <w:t>estro</w:t>
            </w:r>
            <w:proofErr w:type="spellEnd"/>
            <w:r w:rsidR="00804D4D">
              <w:rPr>
                <w:rFonts w:cs="Arial"/>
                <w:color w:val="000000"/>
                <w:sz w:val="16"/>
                <w:szCs w:val="16"/>
                <w:lang w:val="pl-PL" w:eastAsia="pl-PL" w:bidi="ar-SA"/>
              </w:rPr>
              <w:t xml:space="preserve">- </w:t>
            </w:r>
          </w:p>
          <w:p w:rsidR="00FC59EF" w:rsidRPr="00FC59EF" w:rsidRDefault="00804D4D" w:rsidP="00804D4D">
            <w:pPr>
              <w:spacing w:after="0" w:line="240" w:lineRule="auto"/>
              <w:jc w:val="center"/>
              <w:rPr>
                <w:rFonts w:cs="Arial"/>
                <w:color w:val="000000"/>
                <w:sz w:val="16"/>
                <w:szCs w:val="16"/>
                <w:lang w:val="pl-PL" w:eastAsia="pl-PL" w:bidi="ar-SA"/>
              </w:rPr>
            </w:pPr>
            <w:proofErr w:type="spellStart"/>
            <w:proofErr w:type="gramStart"/>
            <w:r>
              <w:rPr>
                <w:rFonts w:cs="Arial"/>
                <w:color w:val="000000"/>
                <w:sz w:val="16"/>
                <w:szCs w:val="16"/>
                <w:lang w:val="pl-PL" w:eastAsia="pl-PL" w:bidi="ar-SA"/>
              </w:rPr>
              <w:t>wanych</w:t>
            </w:r>
            <w:proofErr w:type="spellEnd"/>
            <w:proofErr w:type="gramEnd"/>
            <w:r w:rsidR="00FC59EF" w:rsidRPr="00FC59EF">
              <w:rPr>
                <w:rFonts w:cs="Arial"/>
                <w:color w:val="000000"/>
                <w:sz w:val="16"/>
                <w:szCs w:val="16"/>
                <w:lang w:val="pl-PL" w:eastAsia="pl-PL" w:bidi="ar-SA"/>
              </w:rPr>
              <w:t xml:space="preserve"> </w:t>
            </w:r>
            <w:r>
              <w:rPr>
                <w:rFonts w:cs="Arial"/>
                <w:color w:val="000000"/>
                <w:sz w:val="16"/>
                <w:szCs w:val="16"/>
                <w:lang w:val="pl-PL" w:eastAsia="pl-PL" w:bidi="ar-SA"/>
              </w:rPr>
              <w:t>b</w:t>
            </w:r>
            <w:r w:rsidR="00FC59EF" w:rsidRPr="00FC59EF">
              <w:rPr>
                <w:rFonts w:cs="Arial"/>
                <w:color w:val="000000"/>
                <w:sz w:val="16"/>
                <w:szCs w:val="16"/>
                <w:lang w:val="pl-PL" w:eastAsia="pl-PL" w:bidi="ar-SA"/>
              </w:rPr>
              <w:t xml:space="preserve">ezrobotnych (stan na 31.XII.2014 </w:t>
            </w:r>
            <w:proofErr w:type="gramStart"/>
            <w:r w:rsidR="00FC59EF" w:rsidRPr="00FC59EF">
              <w:rPr>
                <w:rFonts w:cs="Arial"/>
                <w:color w:val="000000"/>
                <w:sz w:val="16"/>
                <w:szCs w:val="16"/>
                <w:lang w:val="pl-PL" w:eastAsia="pl-PL" w:bidi="ar-SA"/>
              </w:rPr>
              <w:t>r</w:t>
            </w:r>
            <w:proofErr w:type="gramEnd"/>
            <w:r w:rsidR="00FC59EF" w:rsidRPr="00FC59EF">
              <w:rPr>
                <w:rFonts w:cs="Arial"/>
                <w:color w:val="000000"/>
                <w:sz w:val="16"/>
                <w:szCs w:val="16"/>
                <w:lang w:val="pl-PL" w:eastAsia="pl-PL" w:bidi="ar-SA"/>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proofErr w:type="gramStart"/>
            <w:r w:rsidRPr="00FC59EF">
              <w:rPr>
                <w:rFonts w:cs="Arial"/>
                <w:color w:val="000000"/>
                <w:sz w:val="16"/>
                <w:szCs w:val="16"/>
                <w:lang w:val="pl-PL" w:eastAsia="pl-PL" w:bidi="ar-SA"/>
              </w:rPr>
              <w:t>w</w:t>
            </w:r>
            <w:proofErr w:type="gramEnd"/>
            <w:r w:rsidRPr="00FC59EF">
              <w:rPr>
                <w:rFonts w:cs="Arial"/>
                <w:color w:val="000000"/>
                <w:sz w:val="16"/>
                <w:szCs w:val="16"/>
                <w:lang w:val="pl-PL" w:eastAsia="pl-PL" w:bidi="ar-SA"/>
              </w:rPr>
              <w:t xml:space="preserve"> tym absolwentów</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proofErr w:type="gramStart"/>
            <w:r w:rsidRPr="00FC59EF">
              <w:rPr>
                <w:rFonts w:cs="Arial"/>
                <w:color w:val="000000"/>
                <w:sz w:val="16"/>
                <w:szCs w:val="16"/>
                <w:lang w:val="pl-PL" w:eastAsia="pl-PL" w:bidi="ar-SA"/>
              </w:rPr>
              <w:t>w</w:t>
            </w:r>
            <w:proofErr w:type="gramEnd"/>
            <w:r w:rsidRPr="00FC59EF">
              <w:rPr>
                <w:rFonts w:cs="Arial"/>
                <w:color w:val="000000"/>
                <w:sz w:val="16"/>
                <w:szCs w:val="16"/>
                <w:lang w:val="pl-PL" w:eastAsia="pl-PL" w:bidi="ar-SA"/>
              </w:rPr>
              <w:t xml:space="preserve"> tym pozostających bez pracy powyżej 12 mies.</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Politolog</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263304</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362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212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5</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54</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Przędzarz</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731805</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307</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262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112</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Technik agrobiznesu</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331402</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242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110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9</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21</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Filolog - filologia polska</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264303</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222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28</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116</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6</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31</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Technik mechanizacji rolnictwa</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311512</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162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118</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45</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Pozostali technicy technologii żywności</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314490</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130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113</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52</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Technik architektury krajobrazu</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314202</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124</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27</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62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9</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7</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Inżynier rolnictwa</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213205</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119</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17</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85</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4</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31</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Żołnierz szeregowy</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031101</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115</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65</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19</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Kulturoznawca</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263203</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97</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19</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56</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6</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7</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Technik hodowca zwierząt</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314204</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97</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76</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36</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Technik włókiennik</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311932</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83</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88</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48</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Historyk</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263302</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80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9</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51</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5</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19</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Filozof</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263301</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70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4</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45</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13</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Operator maszyn przędzalniczych</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815102</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62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41</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20</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Specjalista ds. integracji europejskiej</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242219</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61</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6</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5</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Technik analityki medycznej</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321201</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60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59</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30</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Monter elektrycznych przyrządów pomiarowych</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821203</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59</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9</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Geograf</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211402</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57</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8</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25</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9</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Technik technologii ceramicznej</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311921</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57</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36</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12</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Manewrowy</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831205</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57</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40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15</w:t>
            </w:r>
          </w:p>
        </w:tc>
      </w:tr>
      <w:tr w:rsidR="00FC59EF" w:rsidRPr="00FC59EF" w:rsidTr="00FC59EF">
        <w:trPr>
          <w:trHeight w:val="170"/>
          <w:jc w:val="center"/>
        </w:trPr>
        <w:tc>
          <w:tcPr>
            <w:tcW w:w="2740" w:type="dxa"/>
            <w:tcBorders>
              <w:top w:val="nil"/>
              <w:left w:val="single" w:sz="4" w:space="0" w:color="auto"/>
              <w:bottom w:val="single" w:sz="4" w:space="0" w:color="auto"/>
              <w:right w:val="single" w:sz="4" w:space="0" w:color="auto"/>
            </w:tcBorders>
            <w:shd w:val="clear" w:color="auto" w:fill="auto"/>
            <w:hideMark/>
          </w:tcPr>
          <w:p w:rsidR="00FC59EF" w:rsidRPr="00FC59EF" w:rsidRDefault="00FC59EF" w:rsidP="00FC59EF">
            <w:pPr>
              <w:spacing w:after="0" w:line="240" w:lineRule="auto"/>
              <w:jc w:val="left"/>
              <w:rPr>
                <w:rFonts w:cs="Arial"/>
                <w:color w:val="000000"/>
                <w:sz w:val="16"/>
                <w:szCs w:val="16"/>
                <w:lang w:val="pl-PL" w:eastAsia="pl-PL" w:bidi="ar-SA"/>
              </w:rPr>
            </w:pPr>
            <w:r w:rsidRPr="00FC59EF">
              <w:rPr>
                <w:rFonts w:cs="Arial"/>
                <w:color w:val="000000"/>
                <w:sz w:val="16"/>
                <w:szCs w:val="16"/>
                <w:lang w:val="pl-PL" w:eastAsia="pl-PL" w:bidi="ar-SA"/>
              </w:rPr>
              <w:t>Teolog</w:t>
            </w:r>
          </w:p>
        </w:tc>
        <w:tc>
          <w:tcPr>
            <w:tcW w:w="7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263306</w:t>
            </w:r>
          </w:p>
        </w:tc>
        <w:tc>
          <w:tcPr>
            <w:tcW w:w="1180" w:type="dxa"/>
            <w:tcBorders>
              <w:top w:val="nil"/>
              <w:left w:val="nil"/>
              <w:bottom w:val="single" w:sz="4" w:space="0" w:color="auto"/>
              <w:right w:val="single" w:sz="4" w:space="0" w:color="auto"/>
            </w:tcBorders>
            <w:shd w:val="clear" w:color="000000" w:fill="FFFFCC"/>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51</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3</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22</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0</w:t>
            </w:r>
          </w:p>
        </w:tc>
        <w:tc>
          <w:tcPr>
            <w:tcW w:w="1080" w:type="dxa"/>
            <w:tcBorders>
              <w:top w:val="nil"/>
              <w:left w:val="nil"/>
              <w:bottom w:val="single" w:sz="4" w:space="0" w:color="auto"/>
              <w:right w:val="single" w:sz="4" w:space="0" w:color="auto"/>
            </w:tcBorders>
            <w:shd w:val="clear" w:color="auto" w:fill="auto"/>
            <w:vAlign w:val="center"/>
            <w:hideMark/>
          </w:tcPr>
          <w:p w:rsidR="00FC59EF" w:rsidRPr="00FC59EF" w:rsidRDefault="00FC59EF" w:rsidP="00FC59EF">
            <w:pPr>
              <w:spacing w:after="0" w:line="240" w:lineRule="auto"/>
              <w:jc w:val="center"/>
              <w:rPr>
                <w:rFonts w:cs="Arial"/>
                <w:color w:val="000000"/>
                <w:sz w:val="16"/>
                <w:szCs w:val="16"/>
                <w:lang w:val="pl-PL" w:eastAsia="pl-PL" w:bidi="ar-SA"/>
              </w:rPr>
            </w:pPr>
            <w:r w:rsidRPr="00FC59EF">
              <w:rPr>
                <w:rFonts w:cs="Arial"/>
                <w:color w:val="000000"/>
                <w:sz w:val="16"/>
                <w:szCs w:val="16"/>
                <w:lang w:val="pl-PL" w:eastAsia="pl-PL" w:bidi="ar-SA"/>
              </w:rPr>
              <w:t>5</w:t>
            </w:r>
          </w:p>
        </w:tc>
      </w:tr>
    </w:tbl>
    <w:p w:rsidR="00876C54" w:rsidRPr="00C97B96" w:rsidRDefault="00876C54" w:rsidP="0018689F">
      <w:pPr>
        <w:rPr>
          <w:rFonts w:cs="Arial"/>
          <w:bCs/>
          <w:lang w:val="pl-PL"/>
        </w:rPr>
      </w:pPr>
    </w:p>
    <w:p w:rsidR="0018689F" w:rsidRPr="00490554" w:rsidRDefault="006A69BD" w:rsidP="0018689F">
      <w:pPr>
        <w:ind w:firstLine="708"/>
        <w:rPr>
          <w:rFonts w:cs="Arial"/>
          <w:bCs/>
          <w:highlight w:val="yellow"/>
          <w:lang w:val="pl-PL"/>
        </w:rPr>
      </w:pPr>
      <w:r w:rsidRPr="00C97B96">
        <w:rPr>
          <w:rFonts w:cs="Arial"/>
          <w:bCs/>
          <w:lang w:val="pl-PL"/>
        </w:rPr>
        <w:t xml:space="preserve">Brak ofert pracy w zawodach o maksymalnej nadwyżce ma zróżnicowane przyczyny. </w:t>
      </w:r>
      <w:r w:rsidR="001A43DA" w:rsidRPr="00C97B96">
        <w:rPr>
          <w:rFonts w:cs="Arial"/>
          <w:bCs/>
          <w:lang w:val="pl-PL"/>
        </w:rPr>
        <w:t xml:space="preserve">Na czołowych pozycjach w tym zestawieniu występują takie zawody jak </w:t>
      </w:r>
      <w:r w:rsidR="00804D4D" w:rsidRPr="00C97B96">
        <w:rPr>
          <w:rFonts w:cs="Arial"/>
          <w:bCs/>
          <w:lang w:val="pl-PL"/>
        </w:rPr>
        <w:t>politolog</w:t>
      </w:r>
      <w:r w:rsidR="001A43DA" w:rsidRPr="00C97B96">
        <w:rPr>
          <w:rFonts w:cs="Arial"/>
          <w:bCs/>
          <w:lang w:val="pl-PL"/>
        </w:rPr>
        <w:t xml:space="preserve">, filolog filologii polskiej czy </w:t>
      </w:r>
      <w:r w:rsidR="00804D4D" w:rsidRPr="00C97B96">
        <w:rPr>
          <w:rFonts w:cs="Arial"/>
          <w:bCs/>
          <w:lang w:val="pl-PL"/>
        </w:rPr>
        <w:t>technik mechanizacji rolnictwa</w:t>
      </w:r>
      <w:r w:rsidR="001A43DA" w:rsidRPr="00C97B96">
        <w:rPr>
          <w:rFonts w:cs="Arial"/>
          <w:bCs/>
          <w:lang w:val="pl-PL"/>
        </w:rPr>
        <w:t xml:space="preserve">, w których od lat podaż przekracza popyt na pracowników. Obok nich występują takie zawody jak </w:t>
      </w:r>
      <w:r w:rsidR="00804D4D" w:rsidRPr="00C97B96">
        <w:rPr>
          <w:rFonts w:cs="Arial"/>
          <w:bCs/>
          <w:lang w:val="pl-PL"/>
        </w:rPr>
        <w:t>monter</w:t>
      </w:r>
      <w:r w:rsidR="001A43DA" w:rsidRPr="00C97B96">
        <w:rPr>
          <w:rFonts w:cs="Arial"/>
          <w:bCs/>
          <w:lang w:val="pl-PL"/>
        </w:rPr>
        <w:t xml:space="preserve"> elektrycznych przyrządów pomiarowych (brak ofert ze względu na postęp techniczny w dziedzinie pomiarów) oraz </w:t>
      </w:r>
      <w:r w:rsidR="00804D4D" w:rsidRPr="00C97B96">
        <w:rPr>
          <w:rFonts w:cs="Arial"/>
          <w:bCs/>
          <w:lang w:val="pl-PL"/>
        </w:rPr>
        <w:t>żołnierz szeregowy</w:t>
      </w:r>
      <w:r w:rsidR="001A43DA" w:rsidRPr="00C97B96">
        <w:rPr>
          <w:rFonts w:cs="Arial"/>
          <w:bCs/>
          <w:lang w:val="pl-PL"/>
        </w:rPr>
        <w:t xml:space="preserve">, gdzie brak ofert jest oczywisty. </w:t>
      </w:r>
      <w:r w:rsidR="0018689F" w:rsidRPr="00C97B96">
        <w:rPr>
          <w:rFonts w:cs="Arial"/>
          <w:bCs/>
          <w:lang w:val="pl-PL"/>
        </w:rPr>
        <w:t>W podziale na wielkie grupy zawodów struktura napływu bezrobotnych z zawodami o maksymalnej nadwyżce przedstawia się następująco:</w:t>
      </w:r>
    </w:p>
    <w:p w:rsidR="0018689F" w:rsidRPr="00490554" w:rsidRDefault="00804D4D" w:rsidP="0018689F">
      <w:pPr>
        <w:jc w:val="center"/>
        <w:rPr>
          <w:rFonts w:cs="Arial"/>
          <w:bCs/>
          <w:highlight w:val="yellow"/>
          <w:lang w:val="pl-PL"/>
        </w:rPr>
      </w:pPr>
      <w:r>
        <w:rPr>
          <w:noProof/>
          <w:lang w:val="pl-PL" w:eastAsia="pl-PL" w:bidi="ar-SA"/>
        </w:rPr>
        <w:lastRenderedPageBreak/>
        <w:drawing>
          <wp:inline distT="0" distB="0" distL="0" distR="0" wp14:anchorId="7445F588" wp14:editId="0D68416F">
            <wp:extent cx="4922520" cy="324104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4D4D" w:rsidRDefault="00804D4D" w:rsidP="00AC230D">
      <w:pPr>
        <w:ind w:firstLine="708"/>
        <w:rPr>
          <w:rFonts w:cs="Arial"/>
          <w:bCs/>
          <w:lang w:val="pl-PL"/>
        </w:rPr>
      </w:pPr>
    </w:p>
    <w:p w:rsidR="005C39CF" w:rsidRPr="00304673" w:rsidRDefault="001A43DA" w:rsidP="00AC230D">
      <w:pPr>
        <w:ind w:firstLine="708"/>
        <w:rPr>
          <w:rFonts w:cs="Arial"/>
          <w:bCs/>
          <w:lang w:val="pl-PL"/>
        </w:rPr>
      </w:pPr>
      <w:r w:rsidRPr="00804D4D">
        <w:rPr>
          <w:rFonts w:cs="Arial"/>
          <w:bCs/>
          <w:lang w:val="pl-PL"/>
        </w:rPr>
        <w:t>Dominując</w:t>
      </w:r>
      <w:r w:rsidR="00863C49" w:rsidRPr="00804D4D">
        <w:rPr>
          <w:rFonts w:cs="Arial"/>
          <w:bCs/>
          <w:lang w:val="pl-PL"/>
        </w:rPr>
        <w:t>ymi</w:t>
      </w:r>
      <w:r w:rsidRPr="00804D4D">
        <w:rPr>
          <w:rFonts w:cs="Arial"/>
          <w:bCs/>
          <w:lang w:val="pl-PL"/>
        </w:rPr>
        <w:t xml:space="preserve"> wielk</w:t>
      </w:r>
      <w:r w:rsidR="00863C49" w:rsidRPr="00804D4D">
        <w:rPr>
          <w:rFonts w:cs="Arial"/>
          <w:bCs/>
          <w:lang w:val="pl-PL"/>
        </w:rPr>
        <w:t>imi</w:t>
      </w:r>
      <w:r w:rsidRPr="00804D4D">
        <w:rPr>
          <w:rFonts w:cs="Arial"/>
          <w:bCs/>
          <w:lang w:val="pl-PL"/>
        </w:rPr>
        <w:t xml:space="preserve"> grup</w:t>
      </w:r>
      <w:r w:rsidR="00863C49" w:rsidRPr="00804D4D">
        <w:rPr>
          <w:rFonts w:cs="Arial"/>
          <w:bCs/>
          <w:lang w:val="pl-PL"/>
        </w:rPr>
        <w:t xml:space="preserve">ami </w:t>
      </w:r>
      <w:r w:rsidRPr="00804D4D">
        <w:rPr>
          <w:rFonts w:cs="Arial"/>
          <w:bCs/>
          <w:lang w:val="pl-PL"/>
        </w:rPr>
        <w:t>zawodow</w:t>
      </w:r>
      <w:r w:rsidR="00863C49" w:rsidRPr="00804D4D">
        <w:rPr>
          <w:rFonts w:cs="Arial"/>
          <w:bCs/>
          <w:lang w:val="pl-PL"/>
        </w:rPr>
        <w:t>ymi są</w:t>
      </w:r>
      <w:r w:rsidRPr="00804D4D">
        <w:rPr>
          <w:rFonts w:cs="Arial"/>
          <w:bCs/>
          <w:lang w:val="pl-PL"/>
        </w:rPr>
        <w:t xml:space="preserve"> grup</w:t>
      </w:r>
      <w:r w:rsidR="00863C49" w:rsidRPr="00804D4D">
        <w:rPr>
          <w:rFonts w:cs="Arial"/>
          <w:bCs/>
          <w:lang w:val="pl-PL"/>
        </w:rPr>
        <w:t>y:</w:t>
      </w:r>
      <w:r w:rsidRPr="00804D4D">
        <w:rPr>
          <w:rFonts w:cs="Arial"/>
          <w:bCs/>
          <w:lang w:val="pl-PL"/>
        </w:rPr>
        <w:t xml:space="preserve"> </w:t>
      </w:r>
      <w:r w:rsidR="00863C49" w:rsidRPr="00804D4D">
        <w:rPr>
          <w:rFonts w:cs="Arial"/>
          <w:bCs/>
          <w:lang w:val="pl-PL"/>
        </w:rPr>
        <w:t>technicy i inny średni personel</w:t>
      </w:r>
      <w:r w:rsidR="00804D4D" w:rsidRPr="00804D4D">
        <w:rPr>
          <w:rFonts w:cs="Arial"/>
          <w:bCs/>
          <w:lang w:val="pl-PL"/>
        </w:rPr>
        <w:t xml:space="preserve"> oraz specjaliści</w:t>
      </w:r>
      <w:r w:rsidR="00804D4D">
        <w:rPr>
          <w:rFonts w:cs="Arial"/>
          <w:bCs/>
          <w:lang w:val="pl-PL"/>
        </w:rPr>
        <w:t>.</w:t>
      </w:r>
      <w:r w:rsidR="00804D4D" w:rsidRPr="00804D4D">
        <w:rPr>
          <w:rFonts w:cs="Arial"/>
          <w:bCs/>
          <w:lang w:val="pl-PL"/>
        </w:rPr>
        <w:t xml:space="preserve"> </w:t>
      </w:r>
      <w:r w:rsidR="005C39CF" w:rsidRPr="00804D4D">
        <w:rPr>
          <w:rFonts w:cs="Arial"/>
          <w:bCs/>
          <w:lang w:val="pl-PL"/>
        </w:rPr>
        <w:t xml:space="preserve">W tych </w:t>
      </w:r>
      <w:r w:rsidR="00804D4D" w:rsidRPr="00804D4D">
        <w:rPr>
          <w:rFonts w:cs="Arial"/>
          <w:bCs/>
          <w:lang w:val="pl-PL"/>
        </w:rPr>
        <w:t>dwóch</w:t>
      </w:r>
      <w:r w:rsidR="005C39CF" w:rsidRPr="00804D4D">
        <w:rPr>
          <w:rFonts w:cs="Arial"/>
          <w:bCs/>
          <w:lang w:val="pl-PL"/>
        </w:rPr>
        <w:t xml:space="preserve"> wielkich grup</w:t>
      </w:r>
      <w:r w:rsidR="00804D4D" w:rsidRPr="00804D4D">
        <w:rPr>
          <w:rFonts w:cs="Arial"/>
          <w:bCs/>
          <w:lang w:val="pl-PL"/>
        </w:rPr>
        <w:t>ach zawodowych zarejestrowano w </w:t>
      </w:r>
      <w:r w:rsidR="00D60D4A" w:rsidRPr="00804D4D">
        <w:rPr>
          <w:rFonts w:cs="Arial"/>
          <w:bCs/>
          <w:lang w:val="pl-PL"/>
        </w:rPr>
        <w:t>2014</w:t>
      </w:r>
      <w:r w:rsidR="005C39CF" w:rsidRPr="00804D4D">
        <w:rPr>
          <w:rFonts w:cs="Arial"/>
          <w:bCs/>
          <w:lang w:val="pl-PL"/>
        </w:rPr>
        <w:t xml:space="preserve"> roku </w:t>
      </w:r>
      <w:r w:rsidR="00804D4D" w:rsidRPr="00804D4D">
        <w:rPr>
          <w:rFonts w:cs="Arial"/>
          <w:bCs/>
          <w:lang w:val="pl-PL"/>
        </w:rPr>
        <w:t>59,</w:t>
      </w:r>
      <w:r w:rsidR="00526D1E">
        <w:rPr>
          <w:rFonts w:cs="Arial"/>
          <w:bCs/>
          <w:lang w:val="pl-PL"/>
        </w:rPr>
        <w:t>6</w:t>
      </w:r>
      <w:r w:rsidR="005C39CF" w:rsidRPr="00804D4D">
        <w:rPr>
          <w:rFonts w:cs="Arial"/>
          <w:bCs/>
          <w:lang w:val="pl-PL"/>
        </w:rPr>
        <w:t xml:space="preserve">% wszystkich nowo zarejestrowanych bezrobotnych z zawodami, w których </w:t>
      </w:r>
      <w:r w:rsidR="005C39CF" w:rsidRPr="00304673">
        <w:rPr>
          <w:rFonts w:cs="Arial"/>
          <w:bCs/>
          <w:lang w:val="pl-PL"/>
        </w:rPr>
        <w:t xml:space="preserve">nie odnotowano napływu osób. </w:t>
      </w:r>
    </w:p>
    <w:p w:rsidR="00804D4D" w:rsidRPr="00490554" w:rsidRDefault="00804D4D" w:rsidP="00804D4D">
      <w:pPr>
        <w:ind w:firstLine="708"/>
        <w:rPr>
          <w:rFonts w:cs="Arial"/>
          <w:bCs/>
          <w:highlight w:val="yellow"/>
          <w:lang w:val="pl-PL"/>
        </w:rPr>
      </w:pPr>
      <w:r w:rsidRPr="00304673">
        <w:rPr>
          <w:rFonts w:cs="Arial"/>
          <w:bCs/>
          <w:lang w:val="pl-PL"/>
        </w:rPr>
        <w:t xml:space="preserve">W wielkiej grupie zawodowej </w:t>
      </w:r>
      <w:r w:rsidR="00526D1E">
        <w:rPr>
          <w:rFonts w:cs="Arial"/>
          <w:bCs/>
          <w:lang w:val="pl-PL"/>
        </w:rPr>
        <w:t>„</w:t>
      </w:r>
      <w:r w:rsidRPr="00304673">
        <w:rPr>
          <w:rFonts w:cs="Arial"/>
          <w:b/>
          <w:bCs/>
          <w:lang w:val="pl-PL"/>
        </w:rPr>
        <w:t>technicy i inny średni personel</w:t>
      </w:r>
      <w:r w:rsidR="00526D1E">
        <w:rPr>
          <w:rFonts w:cs="Arial"/>
          <w:b/>
          <w:bCs/>
          <w:lang w:val="pl-PL"/>
        </w:rPr>
        <w:t>”</w:t>
      </w:r>
      <w:r w:rsidRPr="00304673">
        <w:rPr>
          <w:rFonts w:cs="Arial"/>
          <w:bCs/>
          <w:lang w:val="pl-PL"/>
        </w:rPr>
        <w:t xml:space="preserve"> w 2014 roku w 1</w:t>
      </w:r>
      <w:r w:rsidR="00304673" w:rsidRPr="00304673">
        <w:rPr>
          <w:rFonts w:cs="Arial"/>
          <w:bCs/>
          <w:lang w:val="pl-PL"/>
        </w:rPr>
        <w:t>27</w:t>
      </w:r>
      <w:r w:rsidRPr="00304673">
        <w:rPr>
          <w:rFonts w:cs="Arial"/>
          <w:bCs/>
          <w:lang w:val="pl-PL"/>
        </w:rPr>
        <w:t xml:space="preserve"> zawodach odnotowano napływ </w:t>
      </w:r>
      <w:r w:rsidR="00304673" w:rsidRPr="00304673">
        <w:rPr>
          <w:rFonts w:cs="Arial"/>
          <w:bCs/>
          <w:lang w:val="pl-PL"/>
        </w:rPr>
        <w:t>1631</w:t>
      </w:r>
      <w:r w:rsidRPr="00304673">
        <w:rPr>
          <w:rFonts w:cs="Arial"/>
          <w:bCs/>
          <w:lang w:val="pl-PL"/>
        </w:rPr>
        <w:t xml:space="preserve"> bezrobotnych (tj. </w:t>
      </w:r>
      <w:r w:rsidR="00304673" w:rsidRPr="00304673">
        <w:rPr>
          <w:rFonts w:cs="Arial"/>
          <w:bCs/>
          <w:lang w:val="pl-PL"/>
        </w:rPr>
        <w:t>28,3</w:t>
      </w:r>
      <w:r w:rsidRPr="00304673">
        <w:rPr>
          <w:rFonts w:cs="Arial"/>
          <w:bCs/>
          <w:lang w:val="pl-PL"/>
        </w:rPr>
        <w:t xml:space="preserve">% napływu wszystkich bezrobotnych z zawodami o maksymalnej nadwyżce), w tym </w:t>
      </w:r>
      <w:r w:rsidR="00304673" w:rsidRPr="00304673">
        <w:rPr>
          <w:rFonts w:cs="Arial"/>
          <w:bCs/>
          <w:lang w:val="pl-PL"/>
        </w:rPr>
        <w:t>104 absolwentów.</w:t>
      </w:r>
      <w:r w:rsidRPr="00304673">
        <w:rPr>
          <w:rFonts w:cs="Arial"/>
          <w:bCs/>
          <w:lang w:val="pl-PL"/>
        </w:rPr>
        <w:t xml:space="preserve"> Dominują w tej grupie następujące zawody: </w:t>
      </w:r>
    </w:p>
    <w:tbl>
      <w:tblPr>
        <w:tblW w:w="9000" w:type="dxa"/>
        <w:jc w:val="center"/>
        <w:tblCellMar>
          <w:left w:w="70" w:type="dxa"/>
          <w:right w:w="70" w:type="dxa"/>
        </w:tblCellMar>
        <w:tblLook w:val="04A0" w:firstRow="1" w:lastRow="0" w:firstColumn="1" w:lastColumn="0" w:noHBand="0" w:noVBand="1"/>
      </w:tblPr>
      <w:tblGrid>
        <w:gridCol w:w="363"/>
        <w:gridCol w:w="2443"/>
        <w:gridCol w:w="674"/>
        <w:gridCol w:w="1101"/>
        <w:gridCol w:w="1065"/>
        <w:gridCol w:w="1180"/>
        <w:gridCol w:w="1080"/>
        <w:gridCol w:w="1160"/>
      </w:tblGrid>
      <w:tr w:rsidR="00304673" w:rsidRPr="00571875" w:rsidTr="00304673">
        <w:trPr>
          <w:trHeight w:val="170"/>
          <w:jc w:val="center"/>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Lp.</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Nazwa zawodu</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Symbol</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 xml:space="preserve">Napływ bezrobotnych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proofErr w:type="gramStart"/>
            <w:r w:rsidRPr="00304673">
              <w:rPr>
                <w:rFonts w:cs="Arial"/>
                <w:color w:val="000000"/>
                <w:sz w:val="16"/>
                <w:szCs w:val="16"/>
                <w:lang w:val="pl-PL" w:eastAsia="pl-PL" w:bidi="ar-SA"/>
              </w:rPr>
              <w:t>w</w:t>
            </w:r>
            <w:proofErr w:type="gramEnd"/>
            <w:r w:rsidRPr="00304673">
              <w:rPr>
                <w:rFonts w:cs="Arial"/>
                <w:color w:val="000000"/>
                <w:sz w:val="16"/>
                <w:szCs w:val="16"/>
                <w:lang w:val="pl-PL" w:eastAsia="pl-PL" w:bidi="ar-SA"/>
              </w:rPr>
              <w:t xml:space="preserve"> tym absolwentów</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 xml:space="preserve">Liczba </w:t>
            </w:r>
            <w:proofErr w:type="spellStart"/>
            <w:r w:rsidRPr="00304673">
              <w:rPr>
                <w:rFonts w:cs="Arial"/>
                <w:color w:val="000000"/>
                <w:sz w:val="16"/>
                <w:szCs w:val="16"/>
                <w:lang w:val="pl-PL" w:eastAsia="pl-PL" w:bidi="ar-SA"/>
              </w:rPr>
              <w:t>zarej</w:t>
            </w:r>
            <w:r>
              <w:rPr>
                <w:rFonts w:cs="Arial"/>
                <w:color w:val="000000"/>
                <w:sz w:val="16"/>
                <w:szCs w:val="16"/>
                <w:lang w:val="pl-PL" w:eastAsia="pl-PL" w:bidi="ar-SA"/>
              </w:rPr>
              <w:t>estro</w:t>
            </w:r>
            <w:proofErr w:type="spellEnd"/>
            <w:r>
              <w:rPr>
                <w:rFonts w:cs="Arial"/>
                <w:color w:val="000000"/>
                <w:sz w:val="16"/>
                <w:szCs w:val="16"/>
                <w:lang w:val="pl-PL" w:eastAsia="pl-PL" w:bidi="ar-SA"/>
              </w:rPr>
              <w:t xml:space="preserve">- </w:t>
            </w:r>
            <w:proofErr w:type="spellStart"/>
            <w:r>
              <w:rPr>
                <w:rFonts w:cs="Arial"/>
                <w:color w:val="000000"/>
                <w:sz w:val="16"/>
                <w:szCs w:val="16"/>
                <w:lang w:val="pl-PL" w:eastAsia="pl-PL" w:bidi="ar-SA"/>
              </w:rPr>
              <w:t>wanych</w:t>
            </w:r>
            <w:proofErr w:type="spellEnd"/>
            <w:r w:rsidRPr="00304673">
              <w:rPr>
                <w:rFonts w:cs="Arial"/>
                <w:color w:val="000000"/>
                <w:sz w:val="16"/>
                <w:szCs w:val="16"/>
                <w:lang w:val="pl-PL" w:eastAsia="pl-PL" w:bidi="ar-SA"/>
              </w:rPr>
              <w:t xml:space="preserve"> bezrobotnych</w:t>
            </w:r>
            <w:r>
              <w:rPr>
                <w:rFonts w:cs="Arial"/>
                <w:color w:val="000000"/>
                <w:sz w:val="16"/>
                <w:szCs w:val="16"/>
                <w:lang w:val="pl-PL" w:eastAsia="pl-PL" w:bidi="ar-SA"/>
              </w:rPr>
              <w:t xml:space="preserve"> (stan na 31.XII.2014 </w:t>
            </w:r>
            <w:proofErr w:type="gramStart"/>
            <w:r>
              <w:rPr>
                <w:rFonts w:cs="Arial"/>
                <w:color w:val="000000"/>
                <w:sz w:val="16"/>
                <w:szCs w:val="16"/>
                <w:lang w:val="pl-PL" w:eastAsia="pl-PL" w:bidi="ar-SA"/>
              </w:rPr>
              <w:t>r</w:t>
            </w:r>
            <w:proofErr w:type="gramEnd"/>
            <w:r>
              <w:rPr>
                <w:rFonts w:cs="Arial"/>
                <w:color w:val="000000"/>
                <w:sz w:val="16"/>
                <w:szCs w:val="16"/>
                <w:lang w:val="pl-PL" w:eastAsia="pl-PL" w:bidi="ar-SA"/>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proofErr w:type="gramStart"/>
            <w:r w:rsidRPr="00304673">
              <w:rPr>
                <w:rFonts w:cs="Arial"/>
                <w:color w:val="000000"/>
                <w:sz w:val="16"/>
                <w:szCs w:val="16"/>
                <w:lang w:val="pl-PL" w:eastAsia="pl-PL" w:bidi="ar-SA"/>
              </w:rPr>
              <w:t>w</w:t>
            </w:r>
            <w:proofErr w:type="gramEnd"/>
            <w:r w:rsidRPr="00304673">
              <w:rPr>
                <w:rFonts w:cs="Arial"/>
                <w:color w:val="000000"/>
                <w:sz w:val="16"/>
                <w:szCs w:val="16"/>
                <w:lang w:val="pl-PL" w:eastAsia="pl-PL" w:bidi="ar-SA"/>
              </w:rPr>
              <w:t xml:space="preserve"> tym absolwentów</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proofErr w:type="gramStart"/>
            <w:r w:rsidRPr="00304673">
              <w:rPr>
                <w:rFonts w:cs="Arial"/>
                <w:color w:val="000000"/>
                <w:sz w:val="16"/>
                <w:szCs w:val="16"/>
                <w:lang w:val="pl-PL" w:eastAsia="pl-PL" w:bidi="ar-SA"/>
              </w:rPr>
              <w:t>w</w:t>
            </w:r>
            <w:proofErr w:type="gramEnd"/>
            <w:r w:rsidRPr="00304673">
              <w:rPr>
                <w:rFonts w:cs="Arial"/>
                <w:color w:val="000000"/>
                <w:sz w:val="16"/>
                <w:szCs w:val="16"/>
                <w:lang w:val="pl-PL" w:eastAsia="pl-PL" w:bidi="ar-SA"/>
              </w:rPr>
              <w:t xml:space="preserve"> tym pozostających bez pracy powyżej 12 mies.</w:t>
            </w:r>
          </w:p>
        </w:tc>
      </w:tr>
      <w:tr w:rsidR="00304673" w:rsidRPr="00304673" w:rsidTr="00304673">
        <w:trPr>
          <w:trHeight w:val="1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w:t>
            </w:r>
          </w:p>
        </w:tc>
        <w:tc>
          <w:tcPr>
            <w:tcW w:w="24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Technik agrobiznesu</w:t>
            </w:r>
          </w:p>
        </w:tc>
        <w:tc>
          <w:tcPr>
            <w:tcW w:w="66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331402</w:t>
            </w:r>
          </w:p>
        </w:tc>
        <w:tc>
          <w:tcPr>
            <w:tcW w:w="11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242</w:t>
            </w:r>
          </w:p>
        </w:tc>
        <w:tc>
          <w:tcPr>
            <w:tcW w:w="10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30</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110</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9</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21</w:t>
            </w:r>
          </w:p>
        </w:tc>
      </w:tr>
      <w:tr w:rsidR="00304673" w:rsidRPr="00304673" w:rsidTr="00304673">
        <w:trPr>
          <w:trHeight w:val="1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w:t>
            </w:r>
          </w:p>
        </w:tc>
        <w:tc>
          <w:tcPr>
            <w:tcW w:w="24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Technik mechanizacji rolnictwa</w:t>
            </w:r>
          </w:p>
        </w:tc>
        <w:tc>
          <w:tcPr>
            <w:tcW w:w="66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311512</w:t>
            </w:r>
          </w:p>
        </w:tc>
        <w:tc>
          <w:tcPr>
            <w:tcW w:w="11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162</w:t>
            </w:r>
          </w:p>
        </w:tc>
        <w:tc>
          <w:tcPr>
            <w:tcW w:w="10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118</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45</w:t>
            </w:r>
          </w:p>
        </w:tc>
      </w:tr>
      <w:tr w:rsidR="00304673" w:rsidRPr="00304673" w:rsidTr="00304673">
        <w:trPr>
          <w:trHeight w:val="1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w:t>
            </w:r>
          </w:p>
        </w:tc>
        <w:tc>
          <w:tcPr>
            <w:tcW w:w="24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Pozostali technicy technologii żywności</w:t>
            </w:r>
          </w:p>
        </w:tc>
        <w:tc>
          <w:tcPr>
            <w:tcW w:w="66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314490</w:t>
            </w:r>
          </w:p>
        </w:tc>
        <w:tc>
          <w:tcPr>
            <w:tcW w:w="11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130</w:t>
            </w:r>
          </w:p>
        </w:tc>
        <w:tc>
          <w:tcPr>
            <w:tcW w:w="10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0</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113</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52</w:t>
            </w:r>
          </w:p>
        </w:tc>
      </w:tr>
      <w:tr w:rsidR="00304673" w:rsidRPr="00304673" w:rsidTr="00304673">
        <w:trPr>
          <w:trHeight w:val="1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4</w:t>
            </w:r>
          </w:p>
        </w:tc>
        <w:tc>
          <w:tcPr>
            <w:tcW w:w="24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Technik architektury krajobrazu</w:t>
            </w:r>
          </w:p>
        </w:tc>
        <w:tc>
          <w:tcPr>
            <w:tcW w:w="66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314202</w:t>
            </w:r>
          </w:p>
        </w:tc>
        <w:tc>
          <w:tcPr>
            <w:tcW w:w="11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124</w:t>
            </w:r>
          </w:p>
        </w:tc>
        <w:tc>
          <w:tcPr>
            <w:tcW w:w="10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27</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62</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9</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7</w:t>
            </w:r>
          </w:p>
        </w:tc>
      </w:tr>
      <w:tr w:rsidR="00304673" w:rsidRPr="00304673" w:rsidTr="00304673">
        <w:trPr>
          <w:trHeight w:val="1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w:t>
            </w:r>
          </w:p>
        </w:tc>
        <w:tc>
          <w:tcPr>
            <w:tcW w:w="24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Technik hodowca zwierząt</w:t>
            </w:r>
          </w:p>
        </w:tc>
        <w:tc>
          <w:tcPr>
            <w:tcW w:w="66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314204</w:t>
            </w:r>
          </w:p>
        </w:tc>
        <w:tc>
          <w:tcPr>
            <w:tcW w:w="11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97</w:t>
            </w:r>
          </w:p>
        </w:tc>
        <w:tc>
          <w:tcPr>
            <w:tcW w:w="10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0</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76</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36</w:t>
            </w:r>
          </w:p>
        </w:tc>
      </w:tr>
      <w:tr w:rsidR="00304673" w:rsidRPr="00304673" w:rsidTr="00304673">
        <w:trPr>
          <w:trHeight w:val="1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w:t>
            </w:r>
          </w:p>
        </w:tc>
        <w:tc>
          <w:tcPr>
            <w:tcW w:w="24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Technik włókiennik</w:t>
            </w:r>
          </w:p>
        </w:tc>
        <w:tc>
          <w:tcPr>
            <w:tcW w:w="66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311932</w:t>
            </w:r>
          </w:p>
        </w:tc>
        <w:tc>
          <w:tcPr>
            <w:tcW w:w="11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83</w:t>
            </w:r>
          </w:p>
        </w:tc>
        <w:tc>
          <w:tcPr>
            <w:tcW w:w="10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88</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48</w:t>
            </w:r>
          </w:p>
        </w:tc>
      </w:tr>
      <w:tr w:rsidR="00304673" w:rsidRPr="00304673" w:rsidTr="00304673">
        <w:trPr>
          <w:trHeight w:val="1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7</w:t>
            </w:r>
          </w:p>
        </w:tc>
        <w:tc>
          <w:tcPr>
            <w:tcW w:w="24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Technik analityki medycznej</w:t>
            </w:r>
          </w:p>
        </w:tc>
        <w:tc>
          <w:tcPr>
            <w:tcW w:w="66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321201</w:t>
            </w:r>
          </w:p>
        </w:tc>
        <w:tc>
          <w:tcPr>
            <w:tcW w:w="11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60</w:t>
            </w:r>
          </w:p>
        </w:tc>
        <w:tc>
          <w:tcPr>
            <w:tcW w:w="10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0</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59</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30</w:t>
            </w:r>
          </w:p>
        </w:tc>
      </w:tr>
      <w:tr w:rsidR="00304673" w:rsidRPr="00304673" w:rsidTr="00304673">
        <w:trPr>
          <w:trHeight w:val="1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8</w:t>
            </w:r>
          </w:p>
        </w:tc>
        <w:tc>
          <w:tcPr>
            <w:tcW w:w="24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Technik technologii ceramicznej</w:t>
            </w:r>
          </w:p>
        </w:tc>
        <w:tc>
          <w:tcPr>
            <w:tcW w:w="66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311921</w:t>
            </w:r>
          </w:p>
        </w:tc>
        <w:tc>
          <w:tcPr>
            <w:tcW w:w="11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57</w:t>
            </w:r>
          </w:p>
        </w:tc>
        <w:tc>
          <w:tcPr>
            <w:tcW w:w="10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36</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12</w:t>
            </w:r>
          </w:p>
        </w:tc>
      </w:tr>
      <w:tr w:rsidR="00304673" w:rsidRPr="00304673" w:rsidTr="00304673">
        <w:trPr>
          <w:trHeight w:val="1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9</w:t>
            </w:r>
          </w:p>
        </w:tc>
        <w:tc>
          <w:tcPr>
            <w:tcW w:w="24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Technik hodowca koni</w:t>
            </w:r>
          </w:p>
        </w:tc>
        <w:tc>
          <w:tcPr>
            <w:tcW w:w="66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314203</w:t>
            </w:r>
          </w:p>
        </w:tc>
        <w:tc>
          <w:tcPr>
            <w:tcW w:w="11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41</w:t>
            </w:r>
          </w:p>
        </w:tc>
        <w:tc>
          <w:tcPr>
            <w:tcW w:w="10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21</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w:t>
            </w:r>
          </w:p>
        </w:tc>
      </w:tr>
      <w:tr w:rsidR="00304673" w:rsidRPr="00304673" w:rsidTr="00304673">
        <w:trPr>
          <w:trHeight w:val="1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10</w:t>
            </w:r>
          </w:p>
        </w:tc>
        <w:tc>
          <w:tcPr>
            <w:tcW w:w="24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Technik transportu kolejowego</w:t>
            </w:r>
          </w:p>
        </w:tc>
        <w:tc>
          <w:tcPr>
            <w:tcW w:w="66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311928</w:t>
            </w:r>
          </w:p>
        </w:tc>
        <w:tc>
          <w:tcPr>
            <w:tcW w:w="11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28</w:t>
            </w:r>
          </w:p>
        </w:tc>
        <w:tc>
          <w:tcPr>
            <w:tcW w:w="10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0</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23</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10</w:t>
            </w:r>
          </w:p>
        </w:tc>
      </w:tr>
      <w:tr w:rsidR="00304673" w:rsidRPr="00304673" w:rsidTr="00304673">
        <w:trPr>
          <w:trHeight w:val="170"/>
          <w:jc w:val="center"/>
        </w:trPr>
        <w:tc>
          <w:tcPr>
            <w:tcW w:w="3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Razem</w:t>
            </w:r>
          </w:p>
        </w:tc>
        <w:tc>
          <w:tcPr>
            <w:tcW w:w="11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1024</w:t>
            </w:r>
          </w:p>
        </w:tc>
        <w:tc>
          <w:tcPr>
            <w:tcW w:w="100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67</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706</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22</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263</w:t>
            </w:r>
          </w:p>
        </w:tc>
      </w:tr>
    </w:tbl>
    <w:p w:rsidR="00804D4D" w:rsidRPr="00490554" w:rsidRDefault="00804D4D" w:rsidP="00804D4D">
      <w:pPr>
        <w:rPr>
          <w:rFonts w:cs="Arial"/>
          <w:bCs/>
          <w:highlight w:val="yellow"/>
          <w:lang w:val="pl-PL"/>
        </w:rPr>
      </w:pPr>
    </w:p>
    <w:p w:rsidR="00304673" w:rsidRDefault="001A43DA" w:rsidP="005C39CF">
      <w:pPr>
        <w:ind w:firstLine="708"/>
        <w:rPr>
          <w:rFonts w:cs="Arial"/>
          <w:bCs/>
          <w:lang w:val="pl-PL"/>
        </w:rPr>
      </w:pPr>
      <w:r w:rsidRPr="00304673">
        <w:rPr>
          <w:rFonts w:cs="Arial"/>
          <w:bCs/>
          <w:lang w:val="pl-PL"/>
        </w:rPr>
        <w:t xml:space="preserve">W </w:t>
      </w:r>
      <w:r w:rsidR="00304673" w:rsidRPr="00304673">
        <w:rPr>
          <w:rFonts w:cs="Arial"/>
          <w:bCs/>
          <w:lang w:val="pl-PL"/>
        </w:rPr>
        <w:t>145</w:t>
      </w:r>
      <w:r w:rsidRPr="00304673">
        <w:rPr>
          <w:rFonts w:cs="Arial"/>
          <w:bCs/>
          <w:lang w:val="pl-PL"/>
        </w:rPr>
        <w:t xml:space="preserve"> zawodach o maksymalnej nadwyżce występujących w ramach grupy</w:t>
      </w:r>
      <w:r w:rsidR="00863C49" w:rsidRPr="00304673">
        <w:rPr>
          <w:rFonts w:cs="Arial"/>
          <w:bCs/>
          <w:lang w:val="pl-PL"/>
        </w:rPr>
        <w:t xml:space="preserve"> </w:t>
      </w:r>
      <w:r w:rsidR="00526D1E">
        <w:rPr>
          <w:rFonts w:cs="Arial"/>
          <w:bCs/>
          <w:lang w:val="pl-PL"/>
        </w:rPr>
        <w:t>„</w:t>
      </w:r>
      <w:r w:rsidR="00863C49" w:rsidRPr="00304673">
        <w:rPr>
          <w:rFonts w:cs="Arial"/>
          <w:b/>
          <w:bCs/>
          <w:lang w:val="pl-PL"/>
        </w:rPr>
        <w:t>specjaliści</w:t>
      </w:r>
      <w:r w:rsidR="00526D1E">
        <w:rPr>
          <w:rFonts w:cs="Arial"/>
          <w:b/>
          <w:bCs/>
          <w:lang w:val="pl-PL"/>
        </w:rPr>
        <w:t>”</w:t>
      </w:r>
      <w:r w:rsidR="00863C49" w:rsidRPr="00304673">
        <w:rPr>
          <w:rFonts w:cs="Arial"/>
          <w:bCs/>
          <w:lang w:val="pl-PL"/>
        </w:rPr>
        <w:t xml:space="preserve"> </w:t>
      </w:r>
      <w:r w:rsidRPr="00304673">
        <w:rPr>
          <w:rFonts w:cs="Arial"/>
          <w:bCs/>
          <w:lang w:val="pl-PL"/>
        </w:rPr>
        <w:t xml:space="preserve">w </w:t>
      </w:r>
      <w:r w:rsidR="00D60D4A" w:rsidRPr="00304673">
        <w:rPr>
          <w:rFonts w:cs="Arial"/>
          <w:bCs/>
          <w:lang w:val="pl-PL"/>
        </w:rPr>
        <w:t>2014</w:t>
      </w:r>
      <w:r w:rsidRPr="00304673">
        <w:rPr>
          <w:rFonts w:cs="Arial"/>
          <w:bCs/>
          <w:lang w:val="pl-PL"/>
        </w:rPr>
        <w:t xml:space="preserve"> r. zarejestrowano </w:t>
      </w:r>
      <w:r w:rsidR="00304673" w:rsidRPr="00304673">
        <w:rPr>
          <w:rFonts w:cs="Arial"/>
          <w:bCs/>
          <w:lang w:val="pl-PL"/>
        </w:rPr>
        <w:t>1803</w:t>
      </w:r>
      <w:r w:rsidRPr="00304673">
        <w:rPr>
          <w:rFonts w:cs="Arial"/>
          <w:bCs/>
          <w:lang w:val="pl-PL"/>
        </w:rPr>
        <w:t xml:space="preserve"> bezrobotnych</w:t>
      </w:r>
      <w:r w:rsidR="00863C49" w:rsidRPr="00304673">
        <w:rPr>
          <w:rFonts w:cs="Arial"/>
          <w:bCs/>
          <w:lang w:val="pl-PL"/>
        </w:rPr>
        <w:t xml:space="preserve"> (tj. </w:t>
      </w:r>
      <w:r w:rsidR="00304673" w:rsidRPr="00304673">
        <w:rPr>
          <w:rFonts w:cs="Arial"/>
          <w:bCs/>
          <w:lang w:val="pl-PL"/>
        </w:rPr>
        <w:t>31,3</w:t>
      </w:r>
      <w:r w:rsidR="00863C49" w:rsidRPr="00304673">
        <w:rPr>
          <w:rFonts w:cs="Arial"/>
          <w:bCs/>
          <w:lang w:val="pl-PL"/>
        </w:rPr>
        <w:t>% napływu wszystkich bezrobotnych z zawodami o maksymalnej nadwyżce)</w:t>
      </w:r>
      <w:r w:rsidRPr="00304673">
        <w:rPr>
          <w:rFonts w:cs="Arial"/>
          <w:bCs/>
          <w:lang w:val="pl-PL"/>
        </w:rPr>
        <w:t xml:space="preserve">, w </w:t>
      </w:r>
      <w:r w:rsidR="003910EF" w:rsidRPr="00304673">
        <w:rPr>
          <w:rFonts w:cs="Arial"/>
          <w:bCs/>
          <w:lang w:val="pl-PL"/>
        </w:rPr>
        <w:t xml:space="preserve">tym </w:t>
      </w:r>
      <w:r w:rsidR="00304673" w:rsidRPr="00304673">
        <w:rPr>
          <w:rFonts w:cs="Arial"/>
          <w:bCs/>
          <w:lang w:val="pl-PL"/>
        </w:rPr>
        <w:t>257</w:t>
      </w:r>
      <w:r w:rsidR="003910EF" w:rsidRPr="00304673">
        <w:rPr>
          <w:rFonts w:cs="Arial"/>
          <w:bCs/>
          <w:lang w:val="pl-PL"/>
        </w:rPr>
        <w:t xml:space="preserve"> absolwentów: Dominują w </w:t>
      </w:r>
      <w:r w:rsidRPr="00304673">
        <w:rPr>
          <w:rFonts w:cs="Arial"/>
          <w:bCs/>
          <w:lang w:val="pl-PL"/>
        </w:rPr>
        <w:t>tej grupie następujące zawody:</w:t>
      </w:r>
    </w:p>
    <w:p w:rsidR="00304673" w:rsidRDefault="00304673" w:rsidP="005C39CF">
      <w:pPr>
        <w:ind w:firstLine="708"/>
        <w:rPr>
          <w:rFonts w:cs="Arial"/>
          <w:bCs/>
          <w:lang w:val="pl-PL"/>
        </w:rPr>
      </w:pPr>
    </w:p>
    <w:tbl>
      <w:tblPr>
        <w:tblW w:w="9066" w:type="dxa"/>
        <w:jc w:val="center"/>
        <w:tblCellMar>
          <w:left w:w="70" w:type="dxa"/>
          <w:right w:w="70" w:type="dxa"/>
        </w:tblCellMar>
        <w:tblLook w:val="04A0" w:firstRow="1" w:lastRow="0" w:firstColumn="1" w:lastColumn="0" w:noHBand="0" w:noVBand="1"/>
      </w:tblPr>
      <w:tblGrid>
        <w:gridCol w:w="363"/>
        <w:gridCol w:w="2443"/>
        <w:gridCol w:w="674"/>
        <w:gridCol w:w="1101"/>
        <w:gridCol w:w="1065"/>
        <w:gridCol w:w="1180"/>
        <w:gridCol w:w="1080"/>
        <w:gridCol w:w="1160"/>
      </w:tblGrid>
      <w:tr w:rsidR="00304673" w:rsidRPr="00571875" w:rsidTr="00304673">
        <w:trPr>
          <w:trHeight w:val="170"/>
          <w:jc w:val="center"/>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73" w:rsidRPr="00304673" w:rsidRDefault="001A43DA" w:rsidP="00304673">
            <w:pPr>
              <w:spacing w:after="0" w:line="240" w:lineRule="auto"/>
              <w:jc w:val="center"/>
              <w:rPr>
                <w:rFonts w:cs="Arial"/>
                <w:color w:val="000000"/>
                <w:sz w:val="16"/>
                <w:szCs w:val="16"/>
                <w:lang w:val="pl-PL" w:eastAsia="pl-PL" w:bidi="ar-SA"/>
              </w:rPr>
            </w:pPr>
            <w:r w:rsidRPr="00304673">
              <w:rPr>
                <w:rFonts w:cs="Arial"/>
                <w:bCs/>
                <w:lang w:val="pl-PL"/>
              </w:rPr>
              <w:lastRenderedPageBreak/>
              <w:t xml:space="preserve"> </w:t>
            </w:r>
            <w:r w:rsidR="00304673" w:rsidRPr="00304673">
              <w:rPr>
                <w:rFonts w:cs="Arial"/>
                <w:color w:val="000000"/>
                <w:sz w:val="16"/>
                <w:szCs w:val="16"/>
                <w:lang w:val="pl-PL" w:eastAsia="pl-PL" w:bidi="ar-SA"/>
              </w:rPr>
              <w:t>Lp.</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Nazwa zawodu</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Symbol</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 xml:space="preserve">Napływ bezrobotnych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proofErr w:type="gramStart"/>
            <w:r w:rsidRPr="00304673">
              <w:rPr>
                <w:rFonts w:cs="Arial"/>
                <w:color w:val="000000"/>
                <w:sz w:val="16"/>
                <w:szCs w:val="16"/>
                <w:lang w:val="pl-PL" w:eastAsia="pl-PL" w:bidi="ar-SA"/>
              </w:rPr>
              <w:t>w</w:t>
            </w:r>
            <w:proofErr w:type="gramEnd"/>
            <w:r w:rsidRPr="00304673">
              <w:rPr>
                <w:rFonts w:cs="Arial"/>
                <w:color w:val="000000"/>
                <w:sz w:val="16"/>
                <w:szCs w:val="16"/>
                <w:lang w:val="pl-PL" w:eastAsia="pl-PL" w:bidi="ar-SA"/>
              </w:rPr>
              <w:t xml:space="preserve"> tym absolwentów</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 xml:space="preserve">Liczba </w:t>
            </w:r>
            <w:proofErr w:type="spellStart"/>
            <w:r w:rsidRPr="00304673">
              <w:rPr>
                <w:rFonts w:cs="Arial"/>
                <w:color w:val="000000"/>
                <w:sz w:val="16"/>
                <w:szCs w:val="16"/>
                <w:lang w:val="pl-PL" w:eastAsia="pl-PL" w:bidi="ar-SA"/>
              </w:rPr>
              <w:t>zarej</w:t>
            </w:r>
            <w:r>
              <w:rPr>
                <w:rFonts w:cs="Arial"/>
                <w:color w:val="000000"/>
                <w:sz w:val="16"/>
                <w:szCs w:val="16"/>
                <w:lang w:val="pl-PL" w:eastAsia="pl-PL" w:bidi="ar-SA"/>
              </w:rPr>
              <w:t>estro</w:t>
            </w:r>
            <w:proofErr w:type="spellEnd"/>
            <w:r>
              <w:rPr>
                <w:rFonts w:cs="Arial"/>
                <w:color w:val="000000"/>
                <w:sz w:val="16"/>
                <w:szCs w:val="16"/>
                <w:lang w:val="pl-PL" w:eastAsia="pl-PL" w:bidi="ar-SA"/>
              </w:rPr>
              <w:t xml:space="preserve">- </w:t>
            </w:r>
            <w:proofErr w:type="spellStart"/>
            <w:r>
              <w:rPr>
                <w:rFonts w:cs="Arial"/>
                <w:color w:val="000000"/>
                <w:sz w:val="16"/>
                <w:szCs w:val="16"/>
                <w:lang w:val="pl-PL" w:eastAsia="pl-PL" w:bidi="ar-SA"/>
              </w:rPr>
              <w:t>wanych</w:t>
            </w:r>
            <w:proofErr w:type="spellEnd"/>
            <w:r w:rsidRPr="00304673">
              <w:rPr>
                <w:rFonts w:cs="Arial"/>
                <w:color w:val="000000"/>
                <w:sz w:val="16"/>
                <w:szCs w:val="16"/>
                <w:lang w:val="pl-PL" w:eastAsia="pl-PL" w:bidi="ar-SA"/>
              </w:rPr>
              <w:t xml:space="preserve"> bezrobotnych</w:t>
            </w:r>
            <w:r>
              <w:rPr>
                <w:rFonts w:cs="Arial"/>
                <w:color w:val="000000"/>
                <w:sz w:val="16"/>
                <w:szCs w:val="16"/>
                <w:lang w:val="pl-PL" w:eastAsia="pl-PL" w:bidi="ar-SA"/>
              </w:rPr>
              <w:t xml:space="preserve"> (stan na 31.XII.2014 </w:t>
            </w:r>
            <w:proofErr w:type="gramStart"/>
            <w:r>
              <w:rPr>
                <w:rFonts w:cs="Arial"/>
                <w:color w:val="000000"/>
                <w:sz w:val="16"/>
                <w:szCs w:val="16"/>
                <w:lang w:val="pl-PL" w:eastAsia="pl-PL" w:bidi="ar-SA"/>
              </w:rPr>
              <w:t>r</w:t>
            </w:r>
            <w:proofErr w:type="gramEnd"/>
            <w:r>
              <w:rPr>
                <w:rFonts w:cs="Arial"/>
                <w:color w:val="000000"/>
                <w:sz w:val="16"/>
                <w:szCs w:val="16"/>
                <w:lang w:val="pl-PL" w:eastAsia="pl-PL" w:bidi="ar-SA"/>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proofErr w:type="gramStart"/>
            <w:r w:rsidRPr="00304673">
              <w:rPr>
                <w:rFonts w:cs="Arial"/>
                <w:color w:val="000000"/>
                <w:sz w:val="16"/>
                <w:szCs w:val="16"/>
                <w:lang w:val="pl-PL" w:eastAsia="pl-PL" w:bidi="ar-SA"/>
              </w:rPr>
              <w:t>w</w:t>
            </w:r>
            <w:proofErr w:type="gramEnd"/>
            <w:r w:rsidRPr="00304673">
              <w:rPr>
                <w:rFonts w:cs="Arial"/>
                <w:color w:val="000000"/>
                <w:sz w:val="16"/>
                <w:szCs w:val="16"/>
                <w:lang w:val="pl-PL" w:eastAsia="pl-PL" w:bidi="ar-SA"/>
              </w:rPr>
              <w:t xml:space="preserve"> tym absolwentów</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proofErr w:type="gramStart"/>
            <w:r w:rsidRPr="00304673">
              <w:rPr>
                <w:rFonts w:cs="Arial"/>
                <w:color w:val="000000"/>
                <w:sz w:val="16"/>
                <w:szCs w:val="16"/>
                <w:lang w:val="pl-PL" w:eastAsia="pl-PL" w:bidi="ar-SA"/>
              </w:rPr>
              <w:t>w</w:t>
            </w:r>
            <w:proofErr w:type="gramEnd"/>
            <w:r w:rsidRPr="00304673">
              <w:rPr>
                <w:rFonts w:cs="Arial"/>
                <w:color w:val="000000"/>
                <w:sz w:val="16"/>
                <w:szCs w:val="16"/>
                <w:lang w:val="pl-PL" w:eastAsia="pl-PL" w:bidi="ar-SA"/>
              </w:rPr>
              <w:t xml:space="preserve"> tym pozostających bez pracy powyżej 12 mies.</w:t>
            </w:r>
          </w:p>
        </w:tc>
      </w:tr>
      <w:tr w:rsidR="00304673" w:rsidRPr="00304673" w:rsidTr="00304673">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w:t>
            </w:r>
          </w:p>
        </w:tc>
        <w:tc>
          <w:tcPr>
            <w:tcW w:w="2443"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Politolog</w:t>
            </w:r>
          </w:p>
        </w:tc>
        <w:tc>
          <w:tcPr>
            <w:tcW w:w="674"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263304</w:t>
            </w:r>
          </w:p>
        </w:tc>
        <w:tc>
          <w:tcPr>
            <w:tcW w:w="1101"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362</w:t>
            </w:r>
          </w:p>
        </w:tc>
        <w:tc>
          <w:tcPr>
            <w:tcW w:w="1065"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30</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212</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54</w:t>
            </w:r>
          </w:p>
        </w:tc>
      </w:tr>
      <w:tr w:rsidR="00304673" w:rsidRPr="00304673" w:rsidTr="00304673">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w:t>
            </w:r>
          </w:p>
        </w:tc>
        <w:tc>
          <w:tcPr>
            <w:tcW w:w="2443"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Filolog - filologia polska</w:t>
            </w:r>
          </w:p>
        </w:tc>
        <w:tc>
          <w:tcPr>
            <w:tcW w:w="674"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264303</w:t>
            </w:r>
          </w:p>
        </w:tc>
        <w:tc>
          <w:tcPr>
            <w:tcW w:w="1101"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222</w:t>
            </w:r>
          </w:p>
        </w:tc>
        <w:tc>
          <w:tcPr>
            <w:tcW w:w="1065"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28</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116</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31</w:t>
            </w:r>
          </w:p>
        </w:tc>
      </w:tr>
      <w:tr w:rsidR="00304673" w:rsidRPr="00304673" w:rsidTr="00304673">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w:t>
            </w:r>
          </w:p>
        </w:tc>
        <w:tc>
          <w:tcPr>
            <w:tcW w:w="2443"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Inżynier rolnictwa</w:t>
            </w:r>
          </w:p>
        </w:tc>
        <w:tc>
          <w:tcPr>
            <w:tcW w:w="674"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213205</w:t>
            </w:r>
          </w:p>
        </w:tc>
        <w:tc>
          <w:tcPr>
            <w:tcW w:w="1101"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119</w:t>
            </w:r>
          </w:p>
        </w:tc>
        <w:tc>
          <w:tcPr>
            <w:tcW w:w="1065"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17</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85</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4</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31</w:t>
            </w:r>
          </w:p>
        </w:tc>
      </w:tr>
      <w:tr w:rsidR="00304673" w:rsidRPr="00304673" w:rsidTr="00304673">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4</w:t>
            </w:r>
          </w:p>
        </w:tc>
        <w:tc>
          <w:tcPr>
            <w:tcW w:w="2443"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Kulturoznawca</w:t>
            </w:r>
          </w:p>
        </w:tc>
        <w:tc>
          <w:tcPr>
            <w:tcW w:w="674"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263203</w:t>
            </w:r>
          </w:p>
        </w:tc>
        <w:tc>
          <w:tcPr>
            <w:tcW w:w="1101"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97</w:t>
            </w:r>
          </w:p>
        </w:tc>
        <w:tc>
          <w:tcPr>
            <w:tcW w:w="1065"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19</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56</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7</w:t>
            </w:r>
          </w:p>
        </w:tc>
      </w:tr>
      <w:tr w:rsidR="00304673" w:rsidRPr="00304673" w:rsidTr="00304673">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w:t>
            </w:r>
          </w:p>
        </w:tc>
        <w:tc>
          <w:tcPr>
            <w:tcW w:w="2443"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Historyk</w:t>
            </w:r>
          </w:p>
        </w:tc>
        <w:tc>
          <w:tcPr>
            <w:tcW w:w="674"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263302</w:t>
            </w:r>
          </w:p>
        </w:tc>
        <w:tc>
          <w:tcPr>
            <w:tcW w:w="1101"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80</w:t>
            </w:r>
          </w:p>
        </w:tc>
        <w:tc>
          <w:tcPr>
            <w:tcW w:w="1065"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9</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51</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19</w:t>
            </w:r>
          </w:p>
        </w:tc>
      </w:tr>
      <w:tr w:rsidR="00304673" w:rsidRPr="00304673" w:rsidTr="00304673">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w:t>
            </w:r>
          </w:p>
        </w:tc>
        <w:tc>
          <w:tcPr>
            <w:tcW w:w="2443"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Filozof</w:t>
            </w:r>
          </w:p>
        </w:tc>
        <w:tc>
          <w:tcPr>
            <w:tcW w:w="674"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263301</w:t>
            </w:r>
          </w:p>
        </w:tc>
        <w:tc>
          <w:tcPr>
            <w:tcW w:w="1101"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70</w:t>
            </w:r>
          </w:p>
        </w:tc>
        <w:tc>
          <w:tcPr>
            <w:tcW w:w="1065"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4</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45</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13</w:t>
            </w:r>
          </w:p>
        </w:tc>
      </w:tr>
      <w:tr w:rsidR="00304673" w:rsidRPr="00304673" w:rsidTr="00304673">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7</w:t>
            </w:r>
          </w:p>
        </w:tc>
        <w:tc>
          <w:tcPr>
            <w:tcW w:w="2443"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Specjalista ds. integracji europejskiej</w:t>
            </w:r>
          </w:p>
        </w:tc>
        <w:tc>
          <w:tcPr>
            <w:tcW w:w="674"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242219</w:t>
            </w:r>
          </w:p>
        </w:tc>
        <w:tc>
          <w:tcPr>
            <w:tcW w:w="1101"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61</w:t>
            </w:r>
          </w:p>
        </w:tc>
        <w:tc>
          <w:tcPr>
            <w:tcW w:w="1065"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30</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w:t>
            </w:r>
          </w:p>
        </w:tc>
      </w:tr>
      <w:tr w:rsidR="00304673" w:rsidRPr="00304673" w:rsidTr="00304673">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8</w:t>
            </w:r>
          </w:p>
        </w:tc>
        <w:tc>
          <w:tcPr>
            <w:tcW w:w="2443"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Geograf</w:t>
            </w:r>
          </w:p>
        </w:tc>
        <w:tc>
          <w:tcPr>
            <w:tcW w:w="674"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211402</w:t>
            </w:r>
          </w:p>
        </w:tc>
        <w:tc>
          <w:tcPr>
            <w:tcW w:w="1101"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57</w:t>
            </w:r>
          </w:p>
        </w:tc>
        <w:tc>
          <w:tcPr>
            <w:tcW w:w="1065"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8</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25</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9</w:t>
            </w:r>
          </w:p>
        </w:tc>
      </w:tr>
      <w:tr w:rsidR="00304673" w:rsidRPr="00304673" w:rsidTr="00304673">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9</w:t>
            </w:r>
          </w:p>
        </w:tc>
        <w:tc>
          <w:tcPr>
            <w:tcW w:w="2443"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Teolog</w:t>
            </w:r>
          </w:p>
        </w:tc>
        <w:tc>
          <w:tcPr>
            <w:tcW w:w="674"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263306</w:t>
            </w:r>
          </w:p>
        </w:tc>
        <w:tc>
          <w:tcPr>
            <w:tcW w:w="1101"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51</w:t>
            </w:r>
          </w:p>
        </w:tc>
        <w:tc>
          <w:tcPr>
            <w:tcW w:w="1065"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22</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w:t>
            </w:r>
          </w:p>
        </w:tc>
      </w:tr>
      <w:tr w:rsidR="00304673" w:rsidRPr="00304673" w:rsidTr="00304673">
        <w:trPr>
          <w:trHeight w:val="17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10</w:t>
            </w:r>
          </w:p>
        </w:tc>
        <w:tc>
          <w:tcPr>
            <w:tcW w:w="2443"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Specjalista zarządzania kryzysowego</w:t>
            </w:r>
          </w:p>
        </w:tc>
        <w:tc>
          <w:tcPr>
            <w:tcW w:w="674"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242227</w:t>
            </w:r>
          </w:p>
        </w:tc>
        <w:tc>
          <w:tcPr>
            <w:tcW w:w="1101"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44</w:t>
            </w:r>
          </w:p>
        </w:tc>
        <w:tc>
          <w:tcPr>
            <w:tcW w:w="1065"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29</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15</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9</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0</w:t>
            </w:r>
          </w:p>
        </w:tc>
      </w:tr>
      <w:tr w:rsidR="00304673" w:rsidRPr="00304673" w:rsidTr="00304673">
        <w:trPr>
          <w:trHeight w:val="170"/>
          <w:jc w:val="center"/>
        </w:trPr>
        <w:tc>
          <w:tcPr>
            <w:tcW w:w="3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Razem</w:t>
            </w:r>
          </w:p>
        </w:tc>
        <w:tc>
          <w:tcPr>
            <w:tcW w:w="1101"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1163</w:t>
            </w:r>
          </w:p>
        </w:tc>
        <w:tc>
          <w:tcPr>
            <w:tcW w:w="1065"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153</w:t>
            </w:r>
          </w:p>
        </w:tc>
        <w:tc>
          <w:tcPr>
            <w:tcW w:w="11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657</w:t>
            </w:r>
          </w:p>
        </w:tc>
        <w:tc>
          <w:tcPr>
            <w:tcW w:w="108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38</w:t>
            </w:r>
          </w:p>
        </w:tc>
        <w:tc>
          <w:tcPr>
            <w:tcW w:w="1160" w:type="dxa"/>
            <w:tcBorders>
              <w:top w:val="nil"/>
              <w:left w:val="nil"/>
              <w:bottom w:val="single" w:sz="4" w:space="0" w:color="auto"/>
              <w:right w:val="single" w:sz="4" w:space="0" w:color="auto"/>
            </w:tcBorders>
            <w:shd w:val="clear" w:color="auto" w:fill="auto"/>
            <w:noWrap/>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174</w:t>
            </w:r>
          </w:p>
        </w:tc>
      </w:tr>
    </w:tbl>
    <w:p w:rsidR="00863C49" w:rsidRPr="00490554" w:rsidRDefault="00863C49" w:rsidP="00863C49">
      <w:pPr>
        <w:rPr>
          <w:rFonts w:cs="Arial"/>
          <w:bCs/>
          <w:highlight w:val="yellow"/>
          <w:lang w:val="pl-PL"/>
        </w:rPr>
      </w:pPr>
    </w:p>
    <w:p w:rsidR="00817705" w:rsidRPr="00304673" w:rsidRDefault="00817705" w:rsidP="00AE3859">
      <w:pPr>
        <w:rPr>
          <w:rFonts w:cs="Arial"/>
          <w:bCs/>
          <w:lang w:val="pl-PL"/>
        </w:rPr>
      </w:pPr>
    </w:p>
    <w:p w:rsidR="005C39CF" w:rsidRPr="00304673" w:rsidRDefault="005C39CF" w:rsidP="00AE3859">
      <w:pPr>
        <w:rPr>
          <w:rFonts w:cs="Arial"/>
          <w:bCs/>
          <w:lang w:val="pl-PL"/>
        </w:rPr>
      </w:pPr>
      <w:r w:rsidRPr="00304673">
        <w:rPr>
          <w:rFonts w:cs="Arial"/>
          <w:bCs/>
          <w:lang w:val="pl-PL"/>
        </w:rPr>
        <w:t xml:space="preserve"> </w:t>
      </w:r>
      <w:r w:rsidRPr="00304673">
        <w:rPr>
          <w:rFonts w:cs="Arial"/>
          <w:bCs/>
          <w:lang w:val="pl-PL"/>
        </w:rPr>
        <w:tab/>
      </w:r>
    </w:p>
    <w:p w:rsidR="00AE3859" w:rsidRPr="00304673" w:rsidRDefault="00AE3859" w:rsidP="00AE3859">
      <w:pPr>
        <w:rPr>
          <w:rFonts w:cs="Arial"/>
          <w:b/>
          <w:bCs/>
          <w:lang w:val="pl-PL"/>
        </w:rPr>
      </w:pPr>
      <w:r w:rsidRPr="00304673">
        <w:rPr>
          <w:rFonts w:cs="Arial"/>
          <w:b/>
          <w:bCs/>
          <w:lang w:val="pl-PL"/>
        </w:rPr>
        <w:t>Nadwyżka zawodów według elementarnych grup zawodów.</w:t>
      </w:r>
    </w:p>
    <w:p w:rsidR="00304673" w:rsidRPr="00304673" w:rsidRDefault="00AE3859" w:rsidP="00AE3859">
      <w:pPr>
        <w:rPr>
          <w:rFonts w:cs="Arial"/>
          <w:bCs/>
          <w:lang w:val="pl-PL"/>
        </w:rPr>
      </w:pPr>
      <w:r w:rsidRPr="00304673">
        <w:rPr>
          <w:rFonts w:cs="Arial"/>
          <w:bCs/>
          <w:lang w:val="pl-PL"/>
        </w:rPr>
        <w:t xml:space="preserve">W </w:t>
      </w:r>
      <w:r w:rsidR="00D60D4A" w:rsidRPr="00304673">
        <w:rPr>
          <w:rFonts w:cs="Arial"/>
          <w:bCs/>
          <w:lang w:val="pl-PL"/>
        </w:rPr>
        <w:t>2014</w:t>
      </w:r>
      <w:r w:rsidRPr="00304673">
        <w:rPr>
          <w:rFonts w:cs="Arial"/>
          <w:bCs/>
          <w:lang w:val="pl-PL"/>
        </w:rPr>
        <w:t xml:space="preserve"> r. </w:t>
      </w:r>
      <w:r w:rsidR="00304673">
        <w:rPr>
          <w:rFonts w:cs="Arial"/>
          <w:bCs/>
          <w:lang w:val="pl-PL"/>
        </w:rPr>
        <w:t>maksymalna</w:t>
      </w:r>
      <w:r w:rsidRPr="00304673">
        <w:rPr>
          <w:rFonts w:cs="Arial"/>
          <w:bCs/>
          <w:lang w:val="pl-PL"/>
        </w:rPr>
        <w:t xml:space="preserve"> </w:t>
      </w:r>
      <w:r w:rsidR="00732597" w:rsidRPr="00304673">
        <w:rPr>
          <w:rFonts w:cs="Arial"/>
          <w:bCs/>
          <w:lang w:val="pl-PL"/>
        </w:rPr>
        <w:t xml:space="preserve">nadwyżka </w:t>
      </w:r>
      <w:r w:rsidRPr="00304673">
        <w:rPr>
          <w:rFonts w:cs="Arial"/>
          <w:bCs/>
          <w:lang w:val="pl-PL"/>
        </w:rPr>
        <w:t>wystąpił</w:t>
      </w:r>
      <w:r w:rsidR="00732597" w:rsidRPr="00304673">
        <w:rPr>
          <w:rFonts w:cs="Arial"/>
          <w:bCs/>
          <w:lang w:val="pl-PL"/>
        </w:rPr>
        <w:t>a</w:t>
      </w:r>
      <w:r w:rsidRPr="00304673">
        <w:rPr>
          <w:rFonts w:cs="Arial"/>
          <w:bCs/>
          <w:lang w:val="pl-PL"/>
        </w:rPr>
        <w:t xml:space="preserve"> w </w:t>
      </w:r>
      <w:r w:rsidR="00304673">
        <w:rPr>
          <w:rFonts w:cs="Arial"/>
          <w:bCs/>
          <w:lang w:val="pl-PL"/>
        </w:rPr>
        <w:t>43</w:t>
      </w:r>
      <w:r w:rsidRPr="00304673">
        <w:rPr>
          <w:rFonts w:cs="Arial"/>
          <w:bCs/>
          <w:lang w:val="pl-PL"/>
        </w:rPr>
        <w:t xml:space="preserve"> elementarnych</w:t>
      </w:r>
      <w:r w:rsidR="00304673">
        <w:rPr>
          <w:rFonts w:cs="Arial"/>
          <w:bCs/>
          <w:lang w:val="pl-PL"/>
        </w:rPr>
        <w:t xml:space="preserve"> grupach zawodów. Jednak grupy te charakteryzują się </w:t>
      </w:r>
      <w:r w:rsidR="00666FDA">
        <w:rPr>
          <w:rFonts w:cs="Arial"/>
          <w:bCs/>
          <w:lang w:val="pl-PL"/>
        </w:rPr>
        <w:t xml:space="preserve">w większości </w:t>
      </w:r>
      <w:r w:rsidR="00304673">
        <w:rPr>
          <w:rFonts w:cs="Arial"/>
          <w:bCs/>
          <w:lang w:val="pl-PL"/>
        </w:rPr>
        <w:t>niewielkim napływe</w:t>
      </w:r>
      <w:r w:rsidR="00666FDA">
        <w:rPr>
          <w:rFonts w:cs="Arial"/>
          <w:bCs/>
          <w:lang w:val="pl-PL"/>
        </w:rPr>
        <w:t xml:space="preserve">m bezrobotnych. </w:t>
      </w:r>
      <w:r w:rsidR="00304673">
        <w:rPr>
          <w:rFonts w:cs="Arial"/>
          <w:bCs/>
          <w:lang w:val="pl-PL"/>
        </w:rPr>
        <w:t xml:space="preserve">Wykaz grup elementarnych o maksymalnej nadwyżce, w których zarejestrowano w 2014 r. </w:t>
      </w:r>
      <w:r w:rsidR="00666FDA">
        <w:rPr>
          <w:rFonts w:cs="Arial"/>
          <w:bCs/>
          <w:lang w:val="pl-PL"/>
        </w:rPr>
        <w:t xml:space="preserve">więcej niż </w:t>
      </w:r>
      <w:r w:rsidR="00304673">
        <w:rPr>
          <w:rFonts w:cs="Arial"/>
          <w:bCs/>
          <w:lang w:val="pl-PL"/>
        </w:rPr>
        <w:t xml:space="preserve">10 osób </w:t>
      </w:r>
      <w:r w:rsidR="00666FDA">
        <w:rPr>
          <w:rFonts w:cs="Arial"/>
          <w:bCs/>
          <w:lang w:val="pl-PL"/>
        </w:rPr>
        <w:t>przedstawia poniższa tabela:</w:t>
      </w:r>
    </w:p>
    <w:tbl>
      <w:tblPr>
        <w:tblW w:w="6560" w:type="dxa"/>
        <w:jc w:val="center"/>
        <w:tblCellMar>
          <w:left w:w="70" w:type="dxa"/>
          <w:right w:w="70" w:type="dxa"/>
        </w:tblCellMar>
        <w:tblLook w:val="04A0" w:firstRow="1" w:lastRow="0" w:firstColumn="1" w:lastColumn="0" w:noHBand="0" w:noVBand="1"/>
      </w:tblPr>
      <w:tblGrid>
        <w:gridCol w:w="460"/>
        <w:gridCol w:w="3180"/>
        <w:gridCol w:w="780"/>
        <w:gridCol w:w="1120"/>
        <w:gridCol w:w="1020"/>
      </w:tblGrid>
      <w:tr w:rsidR="00304673" w:rsidRPr="00571875" w:rsidTr="00666FDA">
        <w:trPr>
          <w:trHeight w:val="1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Lp.</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Nazwa zawodu i specjalności</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Symbol</w:t>
            </w:r>
          </w:p>
        </w:tc>
        <w:tc>
          <w:tcPr>
            <w:tcW w:w="1120" w:type="dxa"/>
            <w:tcBorders>
              <w:top w:val="single" w:sz="4" w:space="0" w:color="auto"/>
              <w:left w:val="nil"/>
              <w:bottom w:val="single" w:sz="4" w:space="0" w:color="auto"/>
              <w:right w:val="single" w:sz="4" w:space="0" w:color="auto"/>
            </w:tcBorders>
            <w:shd w:val="clear" w:color="000000" w:fill="FFFFCC"/>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Napływ bezrobotnych</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04673" w:rsidRPr="00304673" w:rsidRDefault="00666FDA" w:rsidP="00304673">
            <w:pPr>
              <w:spacing w:after="0" w:line="240" w:lineRule="auto"/>
              <w:jc w:val="center"/>
              <w:rPr>
                <w:rFonts w:cs="Arial"/>
                <w:color w:val="000000"/>
                <w:sz w:val="16"/>
                <w:szCs w:val="16"/>
                <w:lang w:val="pl-PL" w:eastAsia="pl-PL" w:bidi="ar-SA"/>
              </w:rPr>
            </w:pPr>
            <w:r>
              <w:rPr>
                <w:rFonts w:cs="Arial"/>
                <w:color w:val="000000"/>
                <w:sz w:val="16"/>
                <w:szCs w:val="16"/>
                <w:lang w:val="pl-PL" w:eastAsia="pl-PL" w:bidi="ar-SA"/>
              </w:rPr>
              <w:t xml:space="preserve">Liczba </w:t>
            </w:r>
            <w:proofErr w:type="spellStart"/>
            <w:r>
              <w:rPr>
                <w:rFonts w:cs="Arial"/>
                <w:color w:val="000000"/>
                <w:sz w:val="16"/>
                <w:szCs w:val="16"/>
                <w:lang w:val="pl-PL" w:eastAsia="pl-PL" w:bidi="ar-SA"/>
              </w:rPr>
              <w:t>zarejestro</w:t>
            </w:r>
            <w:proofErr w:type="spellEnd"/>
            <w:r>
              <w:rPr>
                <w:rFonts w:cs="Arial"/>
                <w:color w:val="000000"/>
                <w:sz w:val="16"/>
                <w:szCs w:val="16"/>
                <w:lang w:val="pl-PL" w:eastAsia="pl-PL" w:bidi="ar-SA"/>
              </w:rPr>
              <w:t xml:space="preserve">- </w:t>
            </w:r>
            <w:proofErr w:type="spellStart"/>
            <w:r>
              <w:rPr>
                <w:rFonts w:cs="Arial"/>
                <w:color w:val="000000"/>
                <w:sz w:val="16"/>
                <w:szCs w:val="16"/>
                <w:lang w:val="pl-PL" w:eastAsia="pl-PL" w:bidi="ar-SA"/>
              </w:rPr>
              <w:t>wanych</w:t>
            </w:r>
            <w:proofErr w:type="spellEnd"/>
            <w:r w:rsidR="00304673" w:rsidRPr="00304673">
              <w:rPr>
                <w:rFonts w:cs="Arial"/>
                <w:color w:val="000000"/>
                <w:sz w:val="16"/>
                <w:szCs w:val="16"/>
                <w:lang w:val="pl-PL" w:eastAsia="pl-PL" w:bidi="ar-SA"/>
              </w:rPr>
              <w:t xml:space="preserve"> osób wg stanu na 31.XII.2014</w:t>
            </w:r>
          </w:p>
        </w:tc>
      </w:tr>
      <w:tr w:rsidR="00304673" w:rsidRPr="00304673" w:rsidTr="00666FDA">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w:t>
            </w:r>
          </w:p>
        </w:tc>
        <w:tc>
          <w:tcPr>
            <w:tcW w:w="31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Filozofowie, historycy i politolodzy</w:t>
            </w:r>
          </w:p>
        </w:tc>
        <w:tc>
          <w:tcPr>
            <w:tcW w:w="7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2633</w:t>
            </w:r>
          </w:p>
        </w:tc>
        <w:tc>
          <w:tcPr>
            <w:tcW w:w="1120" w:type="dxa"/>
            <w:tcBorders>
              <w:top w:val="nil"/>
              <w:left w:val="nil"/>
              <w:bottom w:val="single" w:sz="4" w:space="0" w:color="auto"/>
              <w:right w:val="single" w:sz="4" w:space="0" w:color="auto"/>
            </w:tcBorders>
            <w:shd w:val="clear" w:color="000000" w:fill="FFFFCC"/>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606</w:t>
            </w:r>
          </w:p>
        </w:tc>
        <w:tc>
          <w:tcPr>
            <w:tcW w:w="102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356</w:t>
            </w:r>
          </w:p>
        </w:tc>
      </w:tr>
      <w:tr w:rsidR="00304673" w:rsidRPr="00304673" w:rsidTr="00666FDA">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w:t>
            </w:r>
          </w:p>
        </w:tc>
        <w:tc>
          <w:tcPr>
            <w:tcW w:w="31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Żołnierze szeregowi</w:t>
            </w:r>
          </w:p>
        </w:tc>
        <w:tc>
          <w:tcPr>
            <w:tcW w:w="7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0311</w:t>
            </w:r>
          </w:p>
        </w:tc>
        <w:tc>
          <w:tcPr>
            <w:tcW w:w="1120" w:type="dxa"/>
            <w:tcBorders>
              <w:top w:val="nil"/>
              <w:left w:val="nil"/>
              <w:bottom w:val="single" w:sz="4" w:space="0" w:color="auto"/>
              <w:right w:val="single" w:sz="4" w:space="0" w:color="auto"/>
            </w:tcBorders>
            <w:shd w:val="clear" w:color="000000" w:fill="FFFFCC"/>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115</w:t>
            </w:r>
          </w:p>
        </w:tc>
        <w:tc>
          <w:tcPr>
            <w:tcW w:w="102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65</w:t>
            </w:r>
          </w:p>
        </w:tc>
      </w:tr>
      <w:tr w:rsidR="00304673" w:rsidRPr="00304673" w:rsidTr="00666FDA">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w:t>
            </w:r>
          </w:p>
        </w:tc>
        <w:tc>
          <w:tcPr>
            <w:tcW w:w="31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Operatorzy urządzeń energetycznych</w:t>
            </w:r>
          </w:p>
        </w:tc>
        <w:tc>
          <w:tcPr>
            <w:tcW w:w="7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3131</w:t>
            </w:r>
          </w:p>
        </w:tc>
        <w:tc>
          <w:tcPr>
            <w:tcW w:w="1120" w:type="dxa"/>
            <w:tcBorders>
              <w:top w:val="nil"/>
              <w:left w:val="nil"/>
              <w:bottom w:val="single" w:sz="4" w:space="0" w:color="auto"/>
              <w:right w:val="single" w:sz="4" w:space="0" w:color="auto"/>
            </w:tcBorders>
            <w:shd w:val="clear" w:color="000000" w:fill="FFFFCC"/>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63</w:t>
            </w:r>
          </w:p>
        </w:tc>
        <w:tc>
          <w:tcPr>
            <w:tcW w:w="102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44</w:t>
            </w:r>
          </w:p>
        </w:tc>
      </w:tr>
      <w:tr w:rsidR="00304673" w:rsidRPr="00304673" w:rsidTr="00666FDA">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4</w:t>
            </w:r>
          </w:p>
        </w:tc>
        <w:tc>
          <w:tcPr>
            <w:tcW w:w="31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Technicy analityki medycznej</w:t>
            </w:r>
          </w:p>
        </w:tc>
        <w:tc>
          <w:tcPr>
            <w:tcW w:w="7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3212</w:t>
            </w:r>
          </w:p>
        </w:tc>
        <w:tc>
          <w:tcPr>
            <w:tcW w:w="1120" w:type="dxa"/>
            <w:tcBorders>
              <w:top w:val="nil"/>
              <w:left w:val="nil"/>
              <w:bottom w:val="single" w:sz="4" w:space="0" w:color="auto"/>
              <w:right w:val="single" w:sz="4" w:space="0" w:color="auto"/>
            </w:tcBorders>
            <w:shd w:val="clear" w:color="000000" w:fill="FFFFCC"/>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60</w:t>
            </w:r>
          </w:p>
        </w:tc>
        <w:tc>
          <w:tcPr>
            <w:tcW w:w="102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59</w:t>
            </w:r>
          </w:p>
        </w:tc>
      </w:tr>
      <w:tr w:rsidR="00304673" w:rsidRPr="00304673" w:rsidTr="00666FDA">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w:t>
            </w:r>
          </w:p>
        </w:tc>
        <w:tc>
          <w:tcPr>
            <w:tcW w:w="31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Robotnicy przetwórstwa surowców roślinnych</w:t>
            </w:r>
          </w:p>
        </w:tc>
        <w:tc>
          <w:tcPr>
            <w:tcW w:w="7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7514</w:t>
            </w:r>
          </w:p>
        </w:tc>
        <w:tc>
          <w:tcPr>
            <w:tcW w:w="1120" w:type="dxa"/>
            <w:tcBorders>
              <w:top w:val="nil"/>
              <w:left w:val="nil"/>
              <w:bottom w:val="single" w:sz="4" w:space="0" w:color="auto"/>
              <w:right w:val="single" w:sz="4" w:space="0" w:color="auto"/>
            </w:tcBorders>
            <w:shd w:val="clear" w:color="000000" w:fill="FFFFCC"/>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51</w:t>
            </w:r>
          </w:p>
        </w:tc>
        <w:tc>
          <w:tcPr>
            <w:tcW w:w="102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35</w:t>
            </w:r>
          </w:p>
        </w:tc>
      </w:tr>
      <w:tr w:rsidR="00304673" w:rsidRPr="00304673" w:rsidTr="00666FDA">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6</w:t>
            </w:r>
          </w:p>
        </w:tc>
        <w:tc>
          <w:tcPr>
            <w:tcW w:w="31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Nauczyciele akademiccy</w:t>
            </w:r>
          </w:p>
        </w:tc>
        <w:tc>
          <w:tcPr>
            <w:tcW w:w="7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2310</w:t>
            </w:r>
          </w:p>
        </w:tc>
        <w:tc>
          <w:tcPr>
            <w:tcW w:w="1120" w:type="dxa"/>
            <w:tcBorders>
              <w:top w:val="nil"/>
              <w:left w:val="nil"/>
              <w:bottom w:val="single" w:sz="4" w:space="0" w:color="auto"/>
              <w:right w:val="single" w:sz="4" w:space="0" w:color="auto"/>
            </w:tcBorders>
            <w:shd w:val="clear" w:color="000000" w:fill="FFFFCC"/>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42</w:t>
            </w:r>
          </w:p>
        </w:tc>
        <w:tc>
          <w:tcPr>
            <w:tcW w:w="102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18</w:t>
            </w:r>
          </w:p>
        </w:tc>
      </w:tr>
      <w:tr w:rsidR="00304673" w:rsidRPr="00304673" w:rsidTr="00666FDA">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7</w:t>
            </w:r>
          </w:p>
        </w:tc>
        <w:tc>
          <w:tcPr>
            <w:tcW w:w="31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Marynarze i pokrewni</w:t>
            </w:r>
          </w:p>
        </w:tc>
        <w:tc>
          <w:tcPr>
            <w:tcW w:w="7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8350</w:t>
            </w:r>
          </w:p>
        </w:tc>
        <w:tc>
          <w:tcPr>
            <w:tcW w:w="1120" w:type="dxa"/>
            <w:tcBorders>
              <w:top w:val="nil"/>
              <w:left w:val="nil"/>
              <w:bottom w:val="single" w:sz="4" w:space="0" w:color="auto"/>
              <w:right w:val="single" w:sz="4" w:space="0" w:color="auto"/>
            </w:tcBorders>
            <w:shd w:val="clear" w:color="000000" w:fill="FFFFCC"/>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32</w:t>
            </w:r>
          </w:p>
        </w:tc>
        <w:tc>
          <w:tcPr>
            <w:tcW w:w="102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17</w:t>
            </w:r>
          </w:p>
        </w:tc>
      </w:tr>
      <w:tr w:rsidR="00304673" w:rsidRPr="00304673" w:rsidTr="00666FDA">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8</w:t>
            </w:r>
          </w:p>
        </w:tc>
        <w:tc>
          <w:tcPr>
            <w:tcW w:w="31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Funkcjonariusze celni i ochrony granic</w:t>
            </w:r>
          </w:p>
        </w:tc>
        <w:tc>
          <w:tcPr>
            <w:tcW w:w="7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3351</w:t>
            </w:r>
          </w:p>
        </w:tc>
        <w:tc>
          <w:tcPr>
            <w:tcW w:w="1120" w:type="dxa"/>
            <w:tcBorders>
              <w:top w:val="nil"/>
              <w:left w:val="nil"/>
              <w:bottom w:val="single" w:sz="4" w:space="0" w:color="auto"/>
              <w:right w:val="single" w:sz="4" w:space="0" w:color="auto"/>
            </w:tcBorders>
            <w:shd w:val="clear" w:color="000000" w:fill="FFFFCC"/>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23</w:t>
            </w:r>
          </w:p>
        </w:tc>
        <w:tc>
          <w:tcPr>
            <w:tcW w:w="102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14</w:t>
            </w:r>
          </w:p>
        </w:tc>
      </w:tr>
      <w:tr w:rsidR="00304673" w:rsidRPr="00304673" w:rsidTr="00666FDA">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9</w:t>
            </w:r>
          </w:p>
        </w:tc>
        <w:tc>
          <w:tcPr>
            <w:tcW w:w="31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left"/>
              <w:rPr>
                <w:rFonts w:cs="Arial"/>
                <w:color w:val="000000"/>
                <w:sz w:val="16"/>
                <w:szCs w:val="16"/>
                <w:lang w:val="pl-PL" w:eastAsia="pl-PL" w:bidi="ar-SA"/>
              </w:rPr>
            </w:pPr>
            <w:r w:rsidRPr="00304673">
              <w:rPr>
                <w:rFonts w:cs="Arial"/>
                <w:color w:val="000000"/>
                <w:sz w:val="16"/>
                <w:szCs w:val="16"/>
                <w:lang w:val="pl-PL" w:eastAsia="pl-PL" w:bidi="ar-SA"/>
              </w:rPr>
              <w:t>Piloci statków powietrznych i personel pokrewny</w:t>
            </w:r>
          </w:p>
        </w:tc>
        <w:tc>
          <w:tcPr>
            <w:tcW w:w="78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3153</w:t>
            </w:r>
          </w:p>
        </w:tc>
        <w:tc>
          <w:tcPr>
            <w:tcW w:w="1120" w:type="dxa"/>
            <w:tcBorders>
              <w:top w:val="nil"/>
              <w:left w:val="nil"/>
              <w:bottom w:val="single" w:sz="4" w:space="0" w:color="auto"/>
              <w:right w:val="single" w:sz="4" w:space="0" w:color="auto"/>
            </w:tcBorders>
            <w:shd w:val="clear" w:color="000000" w:fill="FFFFCC"/>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21</w:t>
            </w:r>
          </w:p>
        </w:tc>
        <w:tc>
          <w:tcPr>
            <w:tcW w:w="1020" w:type="dxa"/>
            <w:tcBorders>
              <w:top w:val="nil"/>
              <w:left w:val="nil"/>
              <w:bottom w:val="single" w:sz="4" w:space="0" w:color="auto"/>
              <w:right w:val="single" w:sz="4" w:space="0" w:color="auto"/>
            </w:tcBorders>
            <w:shd w:val="clear" w:color="auto" w:fill="auto"/>
            <w:vAlign w:val="center"/>
            <w:hideMark/>
          </w:tcPr>
          <w:p w:rsidR="00304673" w:rsidRPr="00304673" w:rsidRDefault="00304673" w:rsidP="00304673">
            <w:pPr>
              <w:spacing w:after="0" w:line="240" w:lineRule="auto"/>
              <w:jc w:val="center"/>
              <w:rPr>
                <w:rFonts w:cs="Arial"/>
                <w:color w:val="000000"/>
                <w:sz w:val="16"/>
                <w:szCs w:val="16"/>
                <w:lang w:val="pl-PL" w:eastAsia="pl-PL" w:bidi="ar-SA"/>
              </w:rPr>
            </w:pPr>
            <w:r w:rsidRPr="00304673">
              <w:rPr>
                <w:rFonts w:cs="Arial"/>
                <w:color w:val="000000"/>
                <w:sz w:val="16"/>
                <w:szCs w:val="16"/>
                <w:lang w:val="pl-PL" w:eastAsia="pl-PL" w:bidi="ar-SA"/>
              </w:rPr>
              <w:t>16</w:t>
            </w:r>
          </w:p>
        </w:tc>
      </w:tr>
      <w:tr w:rsidR="00304673" w:rsidRPr="00FC176F" w:rsidTr="00666FDA">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w:t>
            </w:r>
          </w:p>
        </w:tc>
        <w:tc>
          <w:tcPr>
            <w:tcW w:w="3180" w:type="dxa"/>
            <w:tcBorders>
              <w:top w:val="nil"/>
              <w:left w:val="nil"/>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Lekarze dentyści bez specjalizacji lub w trakcie specjalizacji</w:t>
            </w:r>
          </w:p>
        </w:tc>
        <w:tc>
          <w:tcPr>
            <w:tcW w:w="780" w:type="dxa"/>
            <w:tcBorders>
              <w:top w:val="nil"/>
              <w:left w:val="nil"/>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2261</w:t>
            </w:r>
          </w:p>
        </w:tc>
        <w:tc>
          <w:tcPr>
            <w:tcW w:w="1120" w:type="dxa"/>
            <w:tcBorders>
              <w:top w:val="nil"/>
              <w:left w:val="nil"/>
              <w:bottom w:val="single" w:sz="4" w:space="0" w:color="auto"/>
              <w:right w:val="single" w:sz="4" w:space="0" w:color="auto"/>
            </w:tcBorders>
            <w:shd w:val="clear" w:color="000000" w:fill="FFFFCC"/>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19</w:t>
            </w:r>
          </w:p>
        </w:tc>
        <w:tc>
          <w:tcPr>
            <w:tcW w:w="1020" w:type="dxa"/>
            <w:tcBorders>
              <w:top w:val="nil"/>
              <w:left w:val="nil"/>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6</w:t>
            </w:r>
          </w:p>
        </w:tc>
      </w:tr>
      <w:tr w:rsidR="00304673" w:rsidRPr="00FC176F" w:rsidTr="00666FDA">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11</w:t>
            </w:r>
          </w:p>
        </w:tc>
        <w:tc>
          <w:tcPr>
            <w:tcW w:w="3180" w:type="dxa"/>
            <w:tcBorders>
              <w:top w:val="nil"/>
              <w:left w:val="nil"/>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Strażacy</w:t>
            </w:r>
          </w:p>
        </w:tc>
        <w:tc>
          <w:tcPr>
            <w:tcW w:w="780" w:type="dxa"/>
            <w:tcBorders>
              <w:top w:val="nil"/>
              <w:left w:val="nil"/>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5411</w:t>
            </w:r>
          </w:p>
        </w:tc>
        <w:tc>
          <w:tcPr>
            <w:tcW w:w="1120" w:type="dxa"/>
            <w:tcBorders>
              <w:top w:val="nil"/>
              <w:left w:val="nil"/>
              <w:bottom w:val="single" w:sz="4" w:space="0" w:color="auto"/>
              <w:right w:val="single" w:sz="4" w:space="0" w:color="auto"/>
            </w:tcBorders>
            <w:shd w:val="clear" w:color="000000" w:fill="FFFFCC"/>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16</w:t>
            </w:r>
          </w:p>
        </w:tc>
        <w:tc>
          <w:tcPr>
            <w:tcW w:w="1020" w:type="dxa"/>
            <w:tcBorders>
              <w:top w:val="nil"/>
              <w:left w:val="nil"/>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20</w:t>
            </w:r>
          </w:p>
        </w:tc>
      </w:tr>
      <w:tr w:rsidR="00304673" w:rsidRPr="00FC176F" w:rsidTr="00666FDA">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12</w:t>
            </w:r>
          </w:p>
        </w:tc>
        <w:tc>
          <w:tcPr>
            <w:tcW w:w="3180" w:type="dxa"/>
            <w:tcBorders>
              <w:top w:val="nil"/>
              <w:left w:val="nil"/>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Monterzy instrumentów muzycznych</w:t>
            </w:r>
          </w:p>
        </w:tc>
        <w:tc>
          <w:tcPr>
            <w:tcW w:w="780" w:type="dxa"/>
            <w:tcBorders>
              <w:top w:val="nil"/>
              <w:left w:val="nil"/>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7312</w:t>
            </w:r>
          </w:p>
        </w:tc>
        <w:tc>
          <w:tcPr>
            <w:tcW w:w="1120" w:type="dxa"/>
            <w:tcBorders>
              <w:top w:val="nil"/>
              <w:left w:val="nil"/>
              <w:bottom w:val="single" w:sz="4" w:space="0" w:color="auto"/>
              <w:right w:val="single" w:sz="4" w:space="0" w:color="auto"/>
            </w:tcBorders>
            <w:shd w:val="clear" w:color="000000" w:fill="FFFFCC"/>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14</w:t>
            </w:r>
          </w:p>
        </w:tc>
        <w:tc>
          <w:tcPr>
            <w:tcW w:w="1020" w:type="dxa"/>
            <w:tcBorders>
              <w:top w:val="nil"/>
              <w:left w:val="nil"/>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w:t>
            </w:r>
          </w:p>
        </w:tc>
      </w:tr>
      <w:tr w:rsidR="00304673" w:rsidRPr="00FC176F" w:rsidTr="00666FDA">
        <w:trPr>
          <w:trHeight w:val="17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13</w:t>
            </w:r>
          </w:p>
        </w:tc>
        <w:tc>
          <w:tcPr>
            <w:tcW w:w="3180" w:type="dxa"/>
            <w:tcBorders>
              <w:top w:val="nil"/>
              <w:left w:val="nil"/>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Sportowcy i pokrewni</w:t>
            </w:r>
          </w:p>
        </w:tc>
        <w:tc>
          <w:tcPr>
            <w:tcW w:w="780" w:type="dxa"/>
            <w:tcBorders>
              <w:top w:val="nil"/>
              <w:left w:val="nil"/>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3421</w:t>
            </w:r>
          </w:p>
        </w:tc>
        <w:tc>
          <w:tcPr>
            <w:tcW w:w="1120" w:type="dxa"/>
            <w:tcBorders>
              <w:top w:val="nil"/>
              <w:left w:val="nil"/>
              <w:bottom w:val="single" w:sz="4" w:space="0" w:color="auto"/>
              <w:right w:val="single" w:sz="4" w:space="0" w:color="auto"/>
            </w:tcBorders>
            <w:shd w:val="clear" w:color="000000" w:fill="FFFFCC"/>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12</w:t>
            </w:r>
          </w:p>
        </w:tc>
        <w:tc>
          <w:tcPr>
            <w:tcW w:w="1020" w:type="dxa"/>
            <w:tcBorders>
              <w:top w:val="nil"/>
              <w:left w:val="nil"/>
              <w:bottom w:val="single" w:sz="4" w:space="0" w:color="auto"/>
              <w:right w:val="single" w:sz="4" w:space="0" w:color="auto"/>
            </w:tcBorders>
            <w:shd w:val="clear" w:color="auto" w:fill="auto"/>
            <w:vAlign w:val="center"/>
            <w:hideMark/>
          </w:tcPr>
          <w:p w:rsidR="00304673" w:rsidRPr="00FC176F" w:rsidRDefault="00304673" w:rsidP="00304673">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w:t>
            </w:r>
          </w:p>
        </w:tc>
      </w:tr>
    </w:tbl>
    <w:p w:rsidR="00AC230D" w:rsidRPr="00FC176F" w:rsidRDefault="00AC230D" w:rsidP="00AC230D">
      <w:pPr>
        <w:ind w:firstLine="357"/>
        <w:rPr>
          <w:b/>
          <w:bCs/>
          <w:sz w:val="24"/>
          <w:lang w:val="pl-PL"/>
        </w:rPr>
      </w:pPr>
    </w:p>
    <w:p w:rsidR="00227F58" w:rsidRPr="00FC176F" w:rsidRDefault="00227F58" w:rsidP="00766553">
      <w:pPr>
        <w:ind w:firstLine="708"/>
        <w:rPr>
          <w:rFonts w:cs="Arial"/>
          <w:bCs/>
          <w:lang w:val="pl-PL"/>
        </w:rPr>
      </w:pPr>
    </w:p>
    <w:p w:rsidR="00AC230D" w:rsidRPr="00FC176F" w:rsidRDefault="000F2484" w:rsidP="00AC230D">
      <w:pPr>
        <w:pStyle w:val="Nagwek1"/>
        <w:spacing w:before="0" w:after="120"/>
        <w:rPr>
          <w:rFonts w:cs="Arial"/>
          <w:b/>
          <w:sz w:val="24"/>
          <w:szCs w:val="24"/>
          <w:u w:val="single"/>
          <w:lang w:val="pl-PL"/>
        </w:rPr>
      </w:pPr>
      <w:r w:rsidRPr="00FC176F">
        <w:rPr>
          <w:rFonts w:cs="Arial"/>
          <w:b/>
          <w:bCs/>
          <w:smallCaps w:val="0"/>
          <w:spacing w:val="0"/>
          <w:sz w:val="24"/>
          <w:szCs w:val="24"/>
          <w:u w:val="single"/>
          <w:lang w:val="pl-PL"/>
        </w:rPr>
        <w:t>ZAWODY ZRÓ</w:t>
      </w:r>
      <w:r w:rsidR="00AC230D" w:rsidRPr="00FC176F">
        <w:rPr>
          <w:rFonts w:cs="Arial"/>
          <w:b/>
          <w:bCs/>
          <w:smallCaps w:val="0"/>
          <w:spacing w:val="0"/>
          <w:sz w:val="24"/>
          <w:szCs w:val="24"/>
          <w:u w:val="single"/>
          <w:lang w:val="pl-PL"/>
        </w:rPr>
        <w:t xml:space="preserve">WNOWAŻONE </w:t>
      </w:r>
    </w:p>
    <w:p w:rsidR="009417FF" w:rsidRPr="00FC176F" w:rsidRDefault="00AC230D" w:rsidP="00AC230D">
      <w:pPr>
        <w:rPr>
          <w:b/>
          <w:bCs/>
          <w:sz w:val="24"/>
          <w:lang w:val="pl-PL"/>
        </w:rPr>
      </w:pPr>
      <w:r w:rsidRPr="00FC176F">
        <w:rPr>
          <w:b/>
          <w:bCs/>
          <w:sz w:val="24"/>
          <w:lang w:val="pl-PL"/>
        </w:rPr>
        <w:tab/>
      </w:r>
    </w:p>
    <w:p w:rsidR="00AC230D" w:rsidRPr="00490554" w:rsidRDefault="00AC230D" w:rsidP="00F87F02">
      <w:pPr>
        <w:ind w:firstLine="708"/>
        <w:rPr>
          <w:rFonts w:cs="Arial"/>
          <w:bCs/>
          <w:highlight w:val="yellow"/>
          <w:lang w:val="pl-PL"/>
        </w:rPr>
      </w:pPr>
      <w:r w:rsidRPr="00FC176F">
        <w:rPr>
          <w:rFonts w:cs="Arial"/>
          <w:bCs/>
          <w:lang w:val="pl-PL"/>
        </w:rPr>
        <w:t xml:space="preserve">Wśród </w:t>
      </w:r>
      <w:r w:rsidR="00666FDA" w:rsidRPr="00FC176F">
        <w:rPr>
          <w:rFonts w:cs="Arial"/>
          <w:bCs/>
          <w:lang w:val="pl-PL"/>
        </w:rPr>
        <w:t>9305</w:t>
      </w:r>
      <w:r w:rsidRPr="00FC176F">
        <w:rPr>
          <w:rFonts w:cs="Arial"/>
          <w:bCs/>
          <w:lang w:val="pl-PL"/>
        </w:rPr>
        <w:t xml:space="preserve"> osób </w:t>
      </w:r>
      <w:r w:rsidR="00666FDA" w:rsidRPr="00FC176F">
        <w:rPr>
          <w:rFonts w:cs="Arial"/>
          <w:bCs/>
          <w:lang w:val="pl-PL"/>
        </w:rPr>
        <w:t>nowo zarejestrowanych bezrobotnych</w:t>
      </w:r>
      <w:r w:rsidRPr="00FC176F">
        <w:rPr>
          <w:rFonts w:cs="Arial"/>
          <w:bCs/>
          <w:lang w:val="pl-PL"/>
        </w:rPr>
        <w:t xml:space="preserve"> w </w:t>
      </w:r>
      <w:r w:rsidR="00F87F02" w:rsidRPr="00FC176F">
        <w:rPr>
          <w:rFonts w:cs="Arial"/>
          <w:bCs/>
          <w:lang w:val="pl-PL"/>
        </w:rPr>
        <w:t>10</w:t>
      </w:r>
      <w:r w:rsidR="00666FDA" w:rsidRPr="00FC176F">
        <w:rPr>
          <w:rFonts w:cs="Arial"/>
          <w:bCs/>
          <w:lang w:val="pl-PL"/>
        </w:rPr>
        <w:t>1</w:t>
      </w:r>
      <w:r w:rsidRPr="00FC176F">
        <w:rPr>
          <w:rFonts w:cs="Arial"/>
          <w:bCs/>
          <w:lang w:val="pl-PL"/>
        </w:rPr>
        <w:t xml:space="preserve"> zawodach zrównoważonych</w:t>
      </w:r>
      <w:r w:rsidR="009417FF" w:rsidRPr="00FC176F">
        <w:rPr>
          <w:rFonts w:cs="Arial"/>
          <w:bCs/>
          <w:lang w:val="pl-PL"/>
        </w:rPr>
        <w:t>,</w:t>
      </w:r>
      <w:r w:rsidRPr="00FC176F">
        <w:rPr>
          <w:rFonts w:cs="Arial"/>
          <w:bCs/>
          <w:lang w:val="pl-PL"/>
        </w:rPr>
        <w:t xml:space="preserve"> jakie zidentyfikowano w </w:t>
      </w:r>
      <w:r w:rsidR="00D60D4A" w:rsidRPr="00FC176F">
        <w:rPr>
          <w:rFonts w:cs="Arial"/>
          <w:bCs/>
          <w:lang w:val="pl-PL"/>
        </w:rPr>
        <w:t>2014</w:t>
      </w:r>
      <w:r w:rsidRPr="00FC176F">
        <w:rPr>
          <w:rFonts w:cs="Arial"/>
          <w:bCs/>
          <w:lang w:val="pl-PL"/>
        </w:rPr>
        <w:t xml:space="preserve"> roku, znacząco reprezentowane są </w:t>
      </w:r>
      <w:r w:rsidR="00666FDA" w:rsidRPr="00FC176F">
        <w:rPr>
          <w:rFonts w:cs="Arial"/>
          <w:bCs/>
          <w:lang w:val="pl-PL"/>
        </w:rPr>
        <w:t>trzy</w:t>
      </w:r>
      <w:r w:rsidRPr="00FC176F">
        <w:rPr>
          <w:rFonts w:cs="Arial"/>
          <w:bCs/>
          <w:lang w:val="pl-PL"/>
        </w:rPr>
        <w:t xml:space="preserve"> wielkie grupy zawodów, tj. </w:t>
      </w:r>
      <w:r w:rsidR="00666FDA" w:rsidRPr="00FC176F">
        <w:rPr>
          <w:rFonts w:cs="Arial"/>
          <w:bCs/>
          <w:lang w:val="pl-PL"/>
        </w:rPr>
        <w:t>pracownicy przy pracach prostych</w:t>
      </w:r>
      <w:r w:rsidRPr="00FC176F">
        <w:rPr>
          <w:rFonts w:cs="Arial"/>
          <w:bCs/>
          <w:lang w:val="pl-PL"/>
        </w:rPr>
        <w:t xml:space="preserve"> (</w:t>
      </w:r>
      <w:r w:rsidR="004712EB" w:rsidRPr="00FC176F">
        <w:rPr>
          <w:rFonts w:cs="Arial"/>
          <w:bCs/>
          <w:lang w:val="pl-PL"/>
        </w:rPr>
        <w:t xml:space="preserve">w </w:t>
      </w:r>
      <w:r w:rsidR="00D60D4A" w:rsidRPr="00FC176F">
        <w:rPr>
          <w:rFonts w:cs="Arial"/>
          <w:bCs/>
          <w:lang w:val="pl-PL"/>
        </w:rPr>
        <w:t>2014</w:t>
      </w:r>
      <w:r w:rsidR="004712EB" w:rsidRPr="00FC176F">
        <w:rPr>
          <w:rFonts w:cs="Arial"/>
          <w:bCs/>
          <w:lang w:val="pl-PL"/>
        </w:rPr>
        <w:t xml:space="preserve"> r. </w:t>
      </w:r>
      <w:r w:rsidR="00F87F02" w:rsidRPr="00FC176F">
        <w:rPr>
          <w:rFonts w:cs="Arial"/>
          <w:bCs/>
          <w:lang w:val="pl-PL"/>
        </w:rPr>
        <w:t xml:space="preserve">napływ </w:t>
      </w:r>
      <w:r w:rsidR="00FC176F" w:rsidRPr="00FC176F">
        <w:rPr>
          <w:rFonts w:cs="Arial"/>
          <w:bCs/>
          <w:lang w:val="pl-PL"/>
        </w:rPr>
        <w:t>4025</w:t>
      </w:r>
      <w:r w:rsidR="00F87F02" w:rsidRPr="00FC176F">
        <w:rPr>
          <w:rFonts w:cs="Arial"/>
          <w:bCs/>
          <w:lang w:val="pl-PL"/>
        </w:rPr>
        <w:t xml:space="preserve"> osób, </w:t>
      </w:r>
      <w:r w:rsidR="00FC176F" w:rsidRPr="00FC176F">
        <w:rPr>
          <w:rFonts w:cs="Arial"/>
          <w:bCs/>
          <w:lang w:val="pl-PL"/>
        </w:rPr>
        <w:t>2851</w:t>
      </w:r>
      <w:r w:rsidRPr="00FC176F">
        <w:rPr>
          <w:rFonts w:cs="Arial"/>
          <w:bCs/>
          <w:lang w:val="pl-PL"/>
        </w:rPr>
        <w:t xml:space="preserve"> </w:t>
      </w:r>
      <w:r w:rsidR="00FC176F" w:rsidRPr="00FC176F">
        <w:rPr>
          <w:rFonts w:cs="Arial"/>
          <w:bCs/>
          <w:lang w:val="pl-PL"/>
        </w:rPr>
        <w:t>osób pozostawało</w:t>
      </w:r>
      <w:r w:rsidR="004712EB" w:rsidRPr="00FC176F">
        <w:rPr>
          <w:rFonts w:cs="Arial"/>
          <w:bCs/>
          <w:lang w:val="pl-PL"/>
        </w:rPr>
        <w:t xml:space="preserve"> w ewidencji na koniec roku</w:t>
      </w:r>
      <w:r w:rsidRPr="00FC176F">
        <w:rPr>
          <w:rFonts w:cs="Arial"/>
          <w:bCs/>
          <w:lang w:val="pl-PL"/>
        </w:rPr>
        <w:t>)</w:t>
      </w:r>
      <w:r w:rsidR="004712EB" w:rsidRPr="00FC176F">
        <w:rPr>
          <w:rFonts w:cs="Arial"/>
          <w:bCs/>
          <w:lang w:val="pl-PL"/>
        </w:rPr>
        <w:t xml:space="preserve">, </w:t>
      </w:r>
      <w:r w:rsidR="00666FDA" w:rsidRPr="00FC176F">
        <w:rPr>
          <w:rFonts w:cs="Arial"/>
          <w:bCs/>
          <w:lang w:val="pl-PL"/>
        </w:rPr>
        <w:t>robotnicy przemysłowi i rzemieślnicy</w:t>
      </w:r>
      <w:r w:rsidR="004712EB" w:rsidRPr="00FC176F">
        <w:rPr>
          <w:rFonts w:cs="Arial"/>
          <w:bCs/>
          <w:lang w:val="pl-PL"/>
        </w:rPr>
        <w:t xml:space="preserve"> </w:t>
      </w:r>
      <w:r w:rsidR="004712EB" w:rsidRPr="00FC176F">
        <w:rPr>
          <w:rFonts w:cs="Arial"/>
          <w:bCs/>
          <w:lang w:val="pl-PL"/>
        </w:rPr>
        <w:lastRenderedPageBreak/>
        <w:t>(w</w:t>
      </w:r>
      <w:r w:rsidR="00FC176F" w:rsidRPr="00FC176F">
        <w:rPr>
          <w:rFonts w:cs="Arial"/>
          <w:bCs/>
          <w:lang w:val="pl-PL"/>
        </w:rPr>
        <w:t> </w:t>
      </w:r>
      <w:r w:rsidR="00D60D4A" w:rsidRPr="00FC176F">
        <w:rPr>
          <w:rFonts w:cs="Arial"/>
          <w:bCs/>
          <w:lang w:val="pl-PL"/>
        </w:rPr>
        <w:t>2014</w:t>
      </w:r>
      <w:r w:rsidR="004712EB" w:rsidRPr="00FC176F">
        <w:rPr>
          <w:rFonts w:cs="Arial"/>
          <w:bCs/>
          <w:lang w:val="pl-PL"/>
        </w:rPr>
        <w:t xml:space="preserve"> r. napływ </w:t>
      </w:r>
      <w:r w:rsidR="00FC176F" w:rsidRPr="00FC176F">
        <w:rPr>
          <w:rFonts w:cs="Arial"/>
          <w:bCs/>
          <w:lang w:val="pl-PL"/>
        </w:rPr>
        <w:t>2432</w:t>
      </w:r>
      <w:r w:rsidR="004712EB" w:rsidRPr="00FC176F">
        <w:rPr>
          <w:rFonts w:cs="Arial"/>
          <w:bCs/>
          <w:lang w:val="pl-PL"/>
        </w:rPr>
        <w:t xml:space="preserve"> osób, </w:t>
      </w:r>
      <w:r w:rsidR="00FC176F" w:rsidRPr="00FC176F">
        <w:rPr>
          <w:rFonts w:cs="Arial"/>
          <w:bCs/>
          <w:lang w:val="pl-PL"/>
        </w:rPr>
        <w:t>1872 osoby</w:t>
      </w:r>
      <w:r w:rsidR="004712EB" w:rsidRPr="00FC176F">
        <w:rPr>
          <w:rFonts w:cs="Arial"/>
          <w:bCs/>
          <w:lang w:val="pl-PL"/>
        </w:rPr>
        <w:t xml:space="preserve"> pozostawał</w:t>
      </w:r>
      <w:r w:rsidR="00FC176F" w:rsidRPr="00FC176F">
        <w:rPr>
          <w:rFonts w:cs="Arial"/>
          <w:bCs/>
          <w:lang w:val="pl-PL"/>
        </w:rPr>
        <w:t>y</w:t>
      </w:r>
      <w:r w:rsidR="004712EB" w:rsidRPr="00FC176F">
        <w:rPr>
          <w:rFonts w:cs="Arial"/>
          <w:bCs/>
          <w:lang w:val="pl-PL"/>
        </w:rPr>
        <w:t xml:space="preserve"> w ewidencji na koniec roku) oraz pracownicy biurowi (w </w:t>
      </w:r>
      <w:r w:rsidR="00D60D4A" w:rsidRPr="00FC176F">
        <w:rPr>
          <w:rFonts w:cs="Arial"/>
          <w:bCs/>
          <w:lang w:val="pl-PL"/>
        </w:rPr>
        <w:t>2014</w:t>
      </w:r>
      <w:r w:rsidR="004712EB" w:rsidRPr="00FC176F">
        <w:rPr>
          <w:rFonts w:cs="Arial"/>
          <w:bCs/>
          <w:lang w:val="pl-PL"/>
        </w:rPr>
        <w:t xml:space="preserve"> r. napływ </w:t>
      </w:r>
      <w:r w:rsidR="00FC176F" w:rsidRPr="00FC176F">
        <w:rPr>
          <w:rFonts w:cs="Arial"/>
          <w:bCs/>
          <w:lang w:val="pl-PL"/>
        </w:rPr>
        <w:t>1977</w:t>
      </w:r>
      <w:r w:rsidR="004712EB" w:rsidRPr="00FC176F">
        <w:rPr>
          <w:rFonts w:cs="Arial"/>
          <w:bCs/>
          <w:lang w:val="pl-PL"/>
        </w:rPr>
        <w:t xml:space="preserve"> osób, </w:t>
      </w:r>
      <w:r w:rsidR="00FC176F" w:rsidRPr="00FC176F">
        <w:rPr>
          <w:rFonts w:cs="Arial"/>
          <w:bCs/>
          <w:lang w:val="pl-PL"/>
        </w:rPr>
        <w:t>1097</w:t>
      </w:r>
      <w:r w:rsidR="004712EB" w:rsidRPr="00FC176F">
        <w:rPr>
          <w:rFonts w:cs="Arial"/>
          <w:bCs/>
          <w:lang w:val="pl-PL"/>
        </w:rPr>
        <w:t xml:space="preserve"> osób pozostawało w ewidencji na koniec roku)</w:t>
      </w:r>
      <w:r w:rsidRPr="00FC176F">
        <w:rPr>
          <w:rFonts w:cs="Arial"/>
          <w:bCs/>
          <w:lang w:val="pl-PL"/>
        </w:rPr>
        <w:t xml:space="preserve">. </w:t>
      </w:r>
      <w:r w:rsidR="00C30A46" w:rsidRPr="00FC176F">
        <w:rPr>
          <w:rFonts w:cs="Arial"/>
          <w:bCs/>
          <w:lang w:val="pl-PL"/>
        </w:rPr>
        <w:t xml:space="preserve">Nie </w:t>
      </w:r>
      <w:r w:rsidR="004712EB" w:rsidRPr="00FC176F">
        <w:rPr>
          <w:rFonts w:cs="Arial"/>
          <w:bCs/>
          <w:lang w:val="pl-PL"/>
        </w:rPr>
        <w:t>jest</w:t>
      </w:r>
      <w:r w:rsidR="00C30A46" w:rsidRPr="00FC176F">
        <w:rPr>
          <w:rFonts w:cs="Arial"/>
          <w:bCs/>
          <w:lang w:val="pl-PL"/>
        </w:rPr>
        <w:t xml:space="preserve"> reprezentowan</w:t>
      </w:r>
      <w:r w:rsidR="004712EB" w:rsidRPr="00FC176F">
        <w:rPr>
          <w:rFonts w:cs="Arial"/>
          <w:bCs/>
          <w:lang w:val="pl-PL"/>
        </w:rPr>
        <w:t>a</w:t>
      </w:r>
      <w:r w:rsidR="00C30A46" w:rsidRPr="00FC176F">
        <w:rPr>
          <w:rFonts w:cs="Arial"/>
          <w:bCs/>
          <w:lang w:val="pl-PL"/>
        </w:rPr>
        <w:t xml:space="preserve"> grup</w:t>
      </w:r>
      <w:r w:rsidR="004712EB" w:rsidRPr="00FC176F">
        <w:rPr>
          <w:rFonts w:cs="Arial"/>
          <w:bCs/>
          <w:lang w:val="pl-PL"/>
        </w:rPr>
        <w:t>a</w:t>
      </w:r>
      <w:r w:rsidR="00C30A46" w:rsidRPr="00FC176F">
        <w:rPr>
          <w:rFonts w:cs="Arial"/>
          <w:bCs/>
          <w:lang w:val="pl-PL"/>
        </w:rPr>
        <w:t xml:space="preserve"> siły zbrojne. </w:t>
      </w:r>
      <w:r w:rsidR="00FC176F" w:rsidRPr="00FC176F">
        <w:rPr>
          <w:rFonts w:cs="Arial"/>
          <w:bCs/>
          <w:lang w:val="pl-PL"/>
        </w:rPr>
        <w:t>Liczbę zarejestrowanych osób w </w:t>
      </w:r>
      <w:r w:rsidRPr="00FC176F">
        <w:rPr>
          <w:rFonts w:cs="Arial"/>
          <w:bCs/>
          <w:lang w:val="pl-PL"/>
        </w:rPr>
        <w:t>zawodach zrównoważonych w podziale na wielkie grupy zawo</w:t>
      </w:r>
      <w:r w:rsidR="00FC176F" w:rsidRPr="00FC176F">
        <w:rPr>
          <w:rFonts w:cs="Arial"/>
          <w:bCs/>
          <w:lang w:val="pl-PL"/>
        </w:rPr>
        <w:t>dów przedstawia poniższa tabela:</w:t>
      </w:r>
    </w:p>
    <w:tbl>
      <w:tblPr>
        <w:tblW w:w="9580" w:type="dxa"/>
        <w:jc w:val="center"/>
        <w:tblCellMar>
          <w:left w:w="70" w:type="dxa"/>
          <w:right w:w="70" w:type="dxa"/>
        </w:tblCellMar>
        <w:tblLook w:val="04A0" w:firstRow="1" w:lastRow="0" w:firstColumn="1" w:lastColumn="0" w:noHBand="0" w:noVBand="1"/>
      </w:tblPr>
      <w:tblGrid>
        <w:gridCol w:w="420"/>
        <w:gridCol w:w="2846"/>
        <w:gridCol w:w="674"/>
        <w:gridCol w:w="1260"/>
        <w:gridCol w:w="1385"/>
        <w:gridCol w:w="1021"/>
        <w:gridCol w:w="1190"/>
        <w:gridCol w:w="1080"/>
      </w:tblGrid>
      <w:tr w:rsidR="00FC176F" w:rsidRPr="00FC176F" w:rsidTr="00FC176F">
        <w:trPr>
          <w:trHeight w:val="17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Lp.</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Nazwa zawodu</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Symbol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 xml:space="preserve">Napływ bezrobotnych </w:t>
            </w:r>
            <w:r>
              <w:rPr>
                <w:rFonts w:cs="Arial"/>
                <w:color w:val="000000"/>
                <w:sz w:val="16"/>
                <w:szCs w:val="16"/>
                <w:lang w:val="pl-PL" w:eastAsia="pl-PL" w:bidi="ar-SA"/>
              </w:rPr>
              <w:t>w 2014 r.</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Pr>
                <w:rFonts w:cs="Arial"/>
                <w:color w:val="000000"/>
                <w:sz w:val="16"/>
                <w:szCs w:val="16"/>
                <w:lang w:val="pl-PL" w:eastAsia="pl-PL" w:bidi="ar-SA"/>
              </w:rPr>
              <w:t>Liczba zarejestrowanych b</w:t>
            </w:r>
            <w:r w:rsidRPr="00FC176F">
              <w:rPr>
                <w:rFonts w:cs="Arial"/>
                <w:color w:val="000000"/>
                <w:sz w:val="16"/>
                <w:szCs w:val="16"/>
                <w:lang w:val="pl-PL" w:eastAsia="pl-PL" w:bidi="ar-SA"/>
              </w:rPr>
              <w:t>ezrobotnych</w:t>
            </w:r>
            <w:r>
              <w:rPr>
                <w:rFonts w:cs="Arial"/>
                <w:color w:val="000000"/>
                <w:sz w:val="16"/>
                <w:szCs w:val="16"/>
                <w:lang w:val="pl-PL" w:eastAsia="pl-PL" w:bidi="ar-SA"/>
              </w:rPr>
              <w:t xml:space="preserve"> (stan na 31.XII.2014 </w:t>
            </w:r>
            <w:proofErr w:type="gramStart"/>
            <w:r>
              <w:rPr>
                <w:rFonts w:cs="Arial"/>
                <w:color w:val="000000"/>
                <w:sz w:val="16"/>
                <w:szCs w:val="16"/>
                <w:lang w:val="pl-PL" w:eastAsia="pl-PL" w:bidi="ar-SA"/>
              </w:rPr>
              <w:t>r</w:t>
            </w:r>
            <w:proofErr w:type="gramEnd"/>
            <w:r>
              <w:rPr>
                <w:rFonts w:cs="Arial"/>
                <w:color w:val="000000"/>
                <w:sz w:val="16"/>
                <w:szCs w:val="16"/>
                <w:lang w:val="pl-PL" w:eastAsia="pl-PL" w:bidi="ar-SA"/>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 xml:space="preserve">Liczba zgłoszonych </w:t>
            </w:r>
            <w:r>
              <w:rPr>
                <w:rFonts w:cs="Arial"/>
                <w:color w:val="000000"/>
                <w:sz w:val="16"/>
                <w:szCs w:val="16"/>
                <w:lang w:val="pl-PL" w:eastAsia="pl-PL" w:bidi="ar-SA"/>
              </w:rPr>
              <w:t xml:space="preserve">w 2014 r. </w:t>
            </w:r>
            <w:r w:rsidRPr="00FC176F">
              <w:rPr>
                <w:rFonts w:cs="Arial"/>
                <w:color w:val="000000"/>
                <w:sz w:val="16"/>
                <w:szCs w:val="16"/>
                <w:lang w:val="pl-PL" w:eastAsia="pl-PL" w:bidi="ar-SA"/>
              </w:rPr>
              <w:t xml:space="preserve">ofert </w:t>
            </w:r>
            <w:r>
              <w:rPr>
                <w:rFonts w:cs="Arial"/>
                <w:color w:val="000000"/>
                <w:sz w:val="16"/>
                <w:szCs w:val="16"/>
                <w:lang w:val="pl-PL" w:eastAsia="pl-PL" w:bidi="ar-SA"/>
              </w:rPr>
              <w:t>pracy</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proofErr w:type="gramStart"/>
            <w:r w:rsidRPr="00FC176F">
              <w:rPr>
                <w:rFonts w:cs="Arial"/>
                <w:color w:val="000000"/>
                <w:sz w:val="16"/>
                <w:szCs w:val="16"/>
                <w:lang w:val="pl-PL" w:eastAsia="pl-PL" w:bidi="ar-SA"/>
              </w:rPr>
              <w:t>w</w:t>
            </w:r>
            <w:proofErr w:type="gramEnd"/>
            <w:r w:rsidRPr="00FC176F">
              <w:rPr>
                <w:rFonts w:cs="Arial"/>
                <w:color w:val="000000"/>
                <w:sz w:val="16"/>
                <w:szCs w:val="16"/>
                <w:lang w:val="pl-PL" w:eastAsia="pl-PL" w:bidi="ar-SA"/>
              </w:rPr>
              <w:t xml:space="preserve"> tym pracy subsydiowanej</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Udział % ofert</w:t>
            </w:r>
          </w:p>
        </w:tc>
      </w:tr>
      <w:tr w:rsidR="00FC176F" w:rsidRPr="00FC176F" w:rsidTr="00FC176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w:t>
            </w:r>
          </w:p>
        </w:tc>
        <w:tc>
          <w:tcPr>
            <w:tcW w:w="28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Przedstawiciele władz publicznych, wyżsi urzędnicy</w:t>
            </w:r>
          </w:p>
        </w:tc>
        <w:tc>
          <w:tcPr>
            <w:tcW w:w="64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w:t>
            </w:r>
          </w:p>
        </w:tc>
        <w:tc>
          <w:tcPr>
            <w:tcW w:w="12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11</w:t>
            </w:r>
          </w:p>
        </w:tc>
        <w:tc>
          <w:tcPr>
            <w:tcW w:w="11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w:t>
            </w:r>
          </w:p>
        </w:tc>
        <w:tc>
          <w:tcPr>
            <w:tcW w:w="10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11</w:t>
            </w:r>
          </w:p>
        </w:tc>
        <w:tc>
          <w:tcPr>
            <w:tcW w:w="11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0,1%</w:t>
            </w:r>
          </w:p>
        </w:tc>
      </w:tr>
      <w:tr w:rsidR="00FC176F" w:rsidRPr="00FC176F" w:rsidTr="00FC176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w:t>
            </w:r>
          </w:p>
        </w:tc>
        <w:tc>
          <w:tcPr>
            <w:tcW w:w="28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Specjaliści</w:t>
            </w:r>
          </w:p>
        </w:tc>
        <w:tc>
          <w:tcPr>
            <w:tcW w:w="64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w:t>
            </w:r>
          </w:p>
        </w:tc>
        <w:tc>
          <w:tcPr>
            <w:tcW w:w="12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251</w:t>
            </w:r>
          </w:p>
        </w:tc>
        <w:tc>
          <w:tcPr>
            <w:tcW w:w="11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139</w:t>
            </w:r>
          </w:p>
        </w:tc>
        <w:tc>
          <w:tcPr>
            <w:tcW w:w="10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250</w:t>
            </w:r>
          </w:p>
        </w:tc>
        <w:tc>
          <w:tcPr>
            <w:tcW w:w="11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75</w:t>
            </w:r>
          </w:p>
        </w:tc>
        <w:tc>
          <w:tcPr>
            <w:tcW w:w="108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2,7%</w:t>
            </w:r>
          </w:p>
        </w:tc>
      </w:tr>
      <w:tr w:rsidR="00FC176F" w:rsidRPr="00FC176F" w:rsidTr="00FC176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w:t>
            </w:r>
          </w:p>
        </w:tc>
        <w:tc>
          <w:tcPr>
            <w:tcW w:w="28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Technicy i inny średni personel</w:t>
            </w:r>
          </w:p>
        </w:tc>
        <w:tc>
          <w:tcPr>
            <w:tcW w:w="64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w:t>
            </w:r>
          </w:p>
        </w:tc>
        <w:tc>
          <w:tcPr>
            <w:tcW w:w="12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371</w:t>
            </w:r>
          </w:p>
        </w:tc>
        <w:tc>
          <w:tcPr>
            <w:tcW w:w="11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209</w:t>
            </w:r>
          </w:p>
        </w:tc>
        <w:tc>
          <w:tcPr>
            <w:tcW w:w="10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380</w:t>
            </w:r>
          </w:p>
        </w:tc>
        <w:tc>
          <w:tcPr>
            <w:tcW w:w="11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74</w:t>
            </w:r>
          </w:p>
        </w:tc>
        <w:tc>
          <w:tcPr>
            <w:tcW w:w="108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4,0%</w:t>
            </w:r>
          </w:p>
        </w:tc>
      </w:tr>
      <w:tr w:rsidR="00FC176F" w:rsidRPr="00FC176F" w:rsidTr="00FC176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w:t>
            </w:r>
          </w:p>
        </w:tc>
        <w:tc>
          <w:tcPr>
            <w:tcW w:w="28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Pracownicy biurowi</w:t>
            </w:r>
          </w:p>
        </w:tc>
        <w:tc>
          <w:tcPr>
            <w:tcW w:w="64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w:t>
            </w:r>
          </w:p>
        </w:tc>
        <w:tc>
          <w:tcPr>
            <w:tcW w:w="12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1977</w:t>
            </w:r>
          </w:p>
        </w:tc>
        <w:tc>
          <w:tcPr>
            <w:tcW w:w="11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1097</w:t>
            </w:r>
          </w:p>
        </w:tc>
        <w:tc>
          <w:tcPr>
            <w:tcW w:w="10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2117</w:t>
            </w:r>
          </w:p>
        </w:tc>
        <w:tc>
          <w:tcPr>
            <w:tcW w:w="11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518</w:t>
            </w:r>
          </w:p>
        </w:tc>
        <w:tc>
          <w:tcPr>
            <w:tcW w:w="108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22,5%</w:t>
            </w:r>
          </w:p>
        </w:tc>
      </w:tr>
      <w:tr w:rsidR="00FC176F" w:rsidRPr="00FC176F" w:rsidTr="00FC176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w:t>
            </w:r>
          </w:p>
        </w:tc>
        <w:tc>
          <w:tcPr>
            <w:tcW w:w="28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Pracownicy usług i sprzedawcy</w:t>
            </w:r>
          </w:p>
        </w:tc>
        <w:tc>
          <w:tcPr>
            <w:tcW w:w="64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w:t>
            </w:r>
          </w:p>
        </w:tc>
        <w:tc>
          <w:tcPr>
            <w:tcW w:w="12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88</w:t>
            </w:r>
          </w:p>
        </w:tc>
        <w:tc>
          <w:tcPr>
            <w:tcW w:w="11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51</w:t>
            </w:r>
          </w:p>
        </w:tc>
        <w:tc>
          <w:tcPr>
            <w:tcW w:w="10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88</w:t>
            </w:r>
          </w:p>
        </w:tc>
        <w:tc>
          <w:tcPr>
            <w:tcW w:w="11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36</w:t>
            </w:r>
          </w:p>
        </w:tc>
        <w:tc>
          <w:tcPr>
            <w:tcW w:w="108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0,9%</w:t>
            </w:r>
          </w:p>
        </w:tc>
      </w:tr>
      <w:tr w:rsidR="00FC176F" w:rsidRPr="00FC176F" w:rsidTr="00FC176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6</w:t>
            </w:r>
          </w:p>
        </w:tc>
        <w:tc>
          <w:tcPr>
            <w:tcW w:w="28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Rolnicy, ogrodnicy, leśnicy i rybacy</w:t>
            </w:r>
          </w:p>
        </w:tc>
        <w:tc>
          <w:tcPr>
            <w:tcW w:w="64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6</w:t>
            </w:r>
          </w:p>
        </w:tc>
        <w:tc>
          <w:tcPr>
            <w:tcW w:w="12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w:t>
            </w:r>
          </w:p>
        </w:tc>
        <w:tc>
          <w:tcPr>
            <w:tcW w:w="11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w:t>
            </w:r>
          </w:p>
        </w:tc>
        <w:tc>
          <w:tcPr>
            <w:tcW w:w="10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w:t>
            </w:r>
          </w:p>
        </w:tc>
        <w:tc>
          <w:tcPr>
            <w:tcW w:w="11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w:t>
            </w:r>
          </w:p>
        </w:tc>
        <w:tc>
          <w:tcPr>
            <w:tcW w:w="108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0,1%</w:t>
            </w:r>
          </w:p>
        </w:tc>
      </w:tr>
      <w:tr w:rsidR="00FC176F" w:rsidRPr="00FC176F" w:rsidTr="00FC176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w:t>
            </w:r>
          </w:p>
        </w:tc>
        <w:tc>
          <w:tcPr>
            <w:tcW w:w="28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Robotnicy przemysłowi i rzemieślnicy</w:t>
            </w:r>
          </w:p>
        </w:tc>
        <w:tc>
          <w:tcPr>
            <w:tcW w:w="64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w:t>
            </w:r>
          </w:p>
        </w:tc>
        <w:tc>
          <w:tcPr>
            <w:tcW w:w="12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2432</w:t>
            </w:r>
          </w:p>
        </w:tc>
        <w:tc>
          <w:tcPr>
            <w:tcW w:w="11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1872</w:t>
            </w:r>
          </w:p>
        </w:tc>
        <w:tc>
          <w:tcPr>
            <w:tcW w:w="10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2364</w:t>
            </w:r>
          </w:p>
        </w:tc>
        <w:tc>
          <w:tcPr>
            <w:tcW w:w="11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187</w:t>
            </w:r>
          </w:p>
        </w:tc>
        <w:tc>
          <w:tcPr>
            <w:tcW w:w="108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25,1%</w:t>
            </w:r>
          </w:p>
        </w:tc>
      </w:tr>
      <w:tr w:rsidR="00FC176F" w:rsidRPr="00FC176F" w:rsidTr="00FC176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w:t>
            </w:r>
          </w:p>
        </w:tc>
        <w:tc>
          <w:tcPr>
            <w:tcW w:w="28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Operatorzy i monterzy maszyn i urządzeń</w:t>
            </w:r>
          </w:p>
        </w:tc>
        <w:tc>
          <w:tcPr>
            <w:tcW w:w="64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w:t>
            </w:r>
          </w:p>
        </w:tc>
        <w:tc>
          <w:tcPr>
            <w:tcW w:w="12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142</w:t>
            </w:r>
          </w:p>
        </w:tc>
        <w:tc>
          <w:tcPr>
            <w:tcW w:w="11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w:t>
            </w:r>
          </w:p>
        </w:tc>
        <w:tc>
          <w:tcPr>
            <w:tcW w:w="10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142</w:t>
            </w:r>
          </w:p>
        </w:tc>
        <w:tc>
          <w:tcPr>
            <w:tcW w:w="11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37</w:t>
            </w:r>
          </w:p>
        </w:tc>
        <w:tc>
          <w:tcPr>
            <w:tcW w:w="108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1,5%</w:t>
            </w:r>
          </w:p>
        </w:tc>
      </w:tr>
      <w:tr w:rsidR="00FC176F" w:rsidRPr="00FC176F" w:rsidTr="00FC176F">
        <w:trPr>
          <w:trHeight w:val="170"/>
          <w:jc w:val="center"/>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w:t>
            </w:r>
          </w:p>
        </w:tc>
        <w:tc>
          <w:tcPr>
            <w:tcW w:w="28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Pracownicy przy pracach prostych</w:t>
            </w:r>
          </w:p>
        </w:tc>
        <w:tc>
          <w:tcPr>
            <w:tcW w:w="64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w:t>
            </w:r>
          </w:p>
        </w:tc>
        <w:tc>
          <w:tcPr>
            <w:tcW w:w="12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4025</w:t>
            </w:r>
          </w:p>
        </w:tc>
        <w:tc>
          <w:tcPr>
            <w:tcW w:w="11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2951</w:t>
            </w:r>
          </w:p>
        </w:tc>
        <w:tc>
          <w:tcPr>
            <w:tcW w:w="10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4053</w:t>
            </w:r>
          </w:p>
        </w:tc>
        <w:tc>
          <w:tcPr>
            <w:tcW w:w="11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428</w:t>
            </w:r>
          </w:p>
        </w:tc>
        <w:tc>
          <w:tcPr>
            <w:tcW w:w="108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43,1%</w:t>
            </w:r>
          </w:p>
        </w:tc>
      </w:tr>
      <w:tr w:rsidR="00FC176F" w:rsidRPr="00FC176F" w:rsidTr="00FC176F">
        <w:trPr>
          <w:trHeight w:val="170"/>
          <w:jc w:val="center"/>
        </w:trPr>
        <w:tc>
          <w:tcPr>
            <w:tcW w:w="3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Razem</w:t>
            </w:r>
          </w:p>
        </w:tc>
        <w:tc>
          <w:tcPr>
            <w:tcW w:w="12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9305</w:t>
            </w:r>
          </w:p>
        </w:tc>
        <w:tc>
          <w:tcPr>
            <w:tcW w:w="11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6430</w:t>
            </w:r>
          </w:p>
        </w:tc>
        <w:tc>
          <w:tcPr>
            <w:tcW w:w="10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9413</w:t>
            </w:r>
          </w:p>
        </w:tc>
        <w:tc>
          <w:tcPr>
            <w:tcW w:w="116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1357</w:t>
            </w:r>
          </w:p>
        </w:tc>
        <w:tc>
          <w:tcPr>
            <w:tcW w:w="108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w:t>
            </w:r>
          </w:p>
        </w:tc>
      </w:tr>
    </w:tbl>
    <w:p w:rsidR="00AC230D" w:rsidRPr="00490554" w:rsidRDefault="00AC230D" w:rsidP="00AC230D">
      <w:pPr>
        <w:rPr>
          <w:highlight w:val="yellow"/>
          <w:lang w:val="pl-PL"/>
        </w:rPr>
      </w:pPr>
    </w:p>
    <w:p w:rsidR="00AC230D" w:rsidRPr="00490554" w:rsidRDefault="00F1102D" w:rsidP="00F1102D">
      <w:pPr>
        <w:ind w:firstLine="708"/>
        <w:rPr>
          <w:rFonts w:cs="Arial"/>
          <w:bCs/>
          <w:highlight w:val="yellow"/>
          <w:lang w:val="pl-PL"/>
        </w:rPr>
      </w:pPr>
      <w:r w:rsidRPr="00FC176F">
        <w:rPr>
          <w:rFonts w:cs="Arial"/>
          <w:bCs/>
          <w:lang w:val="pl-PL"/>
        </w:rPr>
        <w:t>Struktura ofert zatrudnienia w podziale na wielkie grupy zawodowe przedstawia się następująco:</w:t>
      </w:r>
    </w:p>
    <w:p w:rsidR="00F1102D" w:rsidRPr="00490554" w:rsidRDefault="00FC176F" w:rsidP="00F1102D">
      <w:pPr>
        <w:jc w:val="center"/>
        <w:rPr>
          <w:rFonts w:cs="Arial"/>
          <w:bCs/>
          <w:highlight w:val="yellow"/>
          <w:lang w:val="pl-PL"/>
        </w:rPr>
      </w:pPr>
      <w:r>
        <w:rPr>
          <w:noProof/>
          <w:lang w:val="pl-PL" w:eastAsia="pl-PL" w:bidi="ar-SA"/>
        </w:rPr>
        <w:drawing>
          <wp:inline distT="0" distB="0" distL="0" distR="0" wp14:anchorId="1E140930" wp14:editId="6BE4A4DD">
            <wp:extent cx="4998720" cy="403860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10EF" w:rsidRPr="00490554" w:rsidRDefault="003910EF" w:rsidP="00F1102D">
      <w:pPr>
        <w:ind w:firstLine="708"/>
        <w:rPr>
          <w:rFonts w:cs="Arial"/>
          <w:bCs/>
          <w:highlight w:val="yellow"/>
          <w:lang w:val="pl-PL"/>
        </w:rPr>
      </w:pPr>
    </w:p>
    <w:p w:rsidR="00F1102D" w:rsidRDefault="00F1102D" w:rsidP="00F1102D">
      <w:pPr>
        <w:ind w:firstLine="708"/>
        <w:rPr>
          <w:rFonts w:cs="Arial"/>
          <w:bCs/>
          <w:lang w:val="pl-PL"/>
        </w:rPr>
      </w:pPr>
      <w:r w:rsidRPr="00FC176F">
        <w:rPr>
          <w:rFonts w:cs="Arial"/>
          <w:bCs/>
          <w:lang w:val="pl-PL"/>
        </w:rPr>
        <w:t xml:space="preserve">Największy </w:t>
      </w:r>
      <w:r w:rsidR="007845C8" w:rsidRPr="00FC176F">
        <w:rPr>
          <w:rFonts w:cs="Arial"/>
          <w:bCs/>
          <w:lang w:val="pl-PL"/>
        </w:rPr>
        <w:t xml:space="preserve">w </w:t>
      </w:r>
      <w:r w:rsidR="00D60D4A" w:rsidRPr="00FC176F">
        <w:rPr>
          <w:rFonts w:cs="Arial"/>
          <w:bCs/>
          <w:lang w:val="pl-PL"/>
        </w:rPr>
        <w:t>2014</w:t>
      </w:r>
      <w:r w:rsidR="007845C8" w:rsidRPr="00FC176F">
        <w:rPr>
          <w:rFonts w:cs="Arial"/>
          <w:bCs/>
          <w:lang w:val="pl-PL"/>
        </w:rPr>
        <w:t xml:space="preserve"> r. </w:t>
      </w:r>
      <w:r w:rsidRPr="00FC176F">
        <w:rPr>
          <w:rFonts w:cs="Arial"/>
          <w:bCs/>
          <w:lang w:val="pl-PL"/>
        </w:rPr>
        <w:t>napływ bezrobotnych oraz napływ ofert zatrudnienia (powyżej 50) odnotowano w następujących zawodach:</w:t>
      </w:r>
    </w:p>
    <w:p w:rsidR="00526D1E" w:rsidRPr="00490554" w:rsidRDefault="00526D1E" w:rsidP="00F1102D">
      <w:pPr>
        <w:ind w:firstLine="708"/>
        <w:rPr>
          <w:rFonts w:cs="Arial"/>
          <w:bCs/>
          <w:highlight w:val="yellow"/>
          <w:lang w:val="pl-PL"/>
        </w:rPr>
      </w:pPr>
    </w:p>
    <w:tbl>
      <w:tblPr>
        <w:tblW w:w="9040" w:type="dxa"/>
        <w:jc w:val="center"/>
        <w:tblCellMar>
          <w:left w:w="70" w:type="dxa"/>
          <w:right w:w="70" w:type="dxa"/>
        </w:tblCellMar>
        <w:tblLook w:val="04A0" w:firstRow="1" w:lastRow="0" w:firstColumn="1" w:lastColumn="0" w:noHBand="0" w:noVBand="1"/>
      </w:tblPr>
      <w:tblGrid>
        <w:gridCol w:w="440"/>
        <w:gridCol w:w="2292"/>
        <w:gridCol w:w="730"/>
        <w:gridCol w:w="1101"/>
        <w:gridCol w:w="1385"/>
        <w:gridCol w:w="1021"/>
        <w:gridCol w:w="1059"/>
        <w:gridCol w:w="1012"/>
      </w:tblGrid>
      <w:tr w:rsidR="00FC176F" w:rsidRPr="00571875" w:rsidTr="00526D1E">
        <w:trPr>
          <w:trHeight w:val="170"/>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4"/>
                <w:szCs w:val="14"/>
                <w:lang w:val="pl-PL" w:eastAsia="pl-PL" w:bidi="ar-SA"/>
              </w:rPr>
            </w:pPr>
            <w:r w:rsidRPr="00FC176F">
              <w:rPr>
                <w:rFonts w:cs="Arial"/>
                <w:color w:val="000000"/>
                <w:sz w:val="14"/>
                <w:szCs w:val="14"/>
                <w:lang w:val="pl-PL" w:eastAsia="pl-PL" w:bidi="ar-SA"/>
              </w:rPr>
              <w:lastRenderedPageBreak/>
              <w:t>Lp.</w:t>
            </w:r>
          </w:p>
        </w:tc>
        <w:tc>
          <w:tcPr>
            <w:tcW w:w="2796"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4"/>
                <w:szCs w:val="14"/>
                <w:lang w:val="pl-PL" w:eastAsia="pl-PL" w:bidi="ar-SA"/>
              </w:rPr>
            </w:pPr>
            <w:r w:rsidRPr="00FC176F">
              <w:rPr>
                <w:rFonts w:cs="Arial"/>
                <w:color w:val="000000"/>
                <w:sz w:val="14"/>
                <w:szCs w:val="14"/>
                <w:lang w:val="pl-PL" w:eastAsia="pl-PL" w:bidi="ar-SA"/>
              </w:rPr>
              <w:t>Nazwa zawodu i specjalności</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4"/>
                <w:szCs w:val="14"/>
                <w:lang w:val="pl-PL" w:eastAsia="pl-PL" w:bidi="ar-SA"/>
              </w:rPr>
            </w:pPr>
            <w:r w:rsidRPr="00FC176F">
              <w:rPr>
                <w:rFonts w:cs="Arial"/>
                <w:color w:val="000000"/>
                <w:sz w:val="14"/>
                <w:szCs w:val="14"/>
                <w:lang w:val="pl-PL" w:eastAsia="pl-PL" w:bidi="ar-SA"/>
              </w:rPr>
              <w:t>Symbol</w:t>
            </w:r>
          </w:p>
        </w:tc>
        <w:tc>
          <w:tcPr>
            <w:tcW w:w="1018" w:type="dxa"/>
            <w:tcBorders>
              <w:top w:val="single" w:sz="4" w:space="0" w:color="auto"/>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 xml:space="preserve">Napływ bezrobotnych </w:t>
            </w:r>
            <w:r>
              <w:rPr>
                <w:rFonts w:cs="Arial"/>
                <w:color w:val="000000"/>
                <w:sz w:val="16"/>
                <w:szCs w:val="16"/>
                <w:lang w:val="pl-PL" w:eastAsia="pl-PL" w:bidi="ar-SA"/>
              </w:rPr>
              <w:t>w 2014 r.</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Pr>
                <w:rFonts w:cs="Arial"/>
                <w:color w:val="000000"/>
                <w:sz w:val="16"/>
                <w:szCs w:val="16"/>
                <w:lang w:val="pl-PL" w:eastAsia="pl-PL" w:bidi="ar-SA"/>
              </w:rPr>
              <w:t>Liczba zarejestrowanych b</w:t>
            </w:r>
            <w:r w:rsidRPr="00FC176F">
              <w:rPr>
                <w:rFonts w:cs="Arial"/>
                <w:color w:val="000000"/>
                <w:sz w:val="16"/>
                <w:szCs w:val="16"/>
                <w:lang w:val="pl-PL" w:eastAsia="pl-PL" w:bidi="ar-SA"/>
              </w:rPr>
              <w:t>ezrobotnych</w:t>
            </w:r>
            <w:r>
              <w:rPr>
                <w:rFonts w:cs="Arial"/>
                <w:color w:val="000000"/>
                <w:sz w:val="16"/>
                <w:szCs w:val="16"/>
                <w:lang w:val="pl-PL" w:eastAsia="pl-PL" w:bidi="ar-SA"/>
              </w:rPr>
              <w:t xml:space="preserve"> (stan na 31.XII.2014 </w:t>
            </w:r>
            <w:proofErr w:type="gramStart"/>
            <w:r>
              <w:rPr>
                <w:rFonts w:cs="Arial"/>
                <w:color w:val="000000"/>
                <w:sz w:val="16"/>
                <w:szCs w:val="16"/>
                <w:lang w:val="pl-PL" w:eastAsia="pl-PL" w:bidi="ar-SA"/>
              </w:rPr>
              <w:t>r</w:t>
            </w:r>
            <w:proofErr w:type="gramEnd"/>
            <w:r>
              <w:rPr>
                <w:rFonts w:cs="Arial"/>
                <w:color w:val="000000"/>
                <w:sz w:val="16"/>
                <w:szCs w:val="16"/>
                <w:lang w:val="pl-PL" w:eastAsia="pl-PL" w:bidi="ar-SA"/>
              </w:rPr>
              <w: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 xml:space="preserve">Liczba zgłoszonych </w:t>
            </w:r>
            <w:r>
              <w:rPr>
                <w:rFonts w:cs="Arial"/>
                <w:color w:val="000000"/>
                <w:sz w:val="16"/>
                <w:szCs w:val="16"/>
                <w:lang w:val="pl-PL" w:eastAsia="pl-PL" w:bidi="ar-SA"/>
              </w:rPr>
              <w:t xml:space="preserve">w 2014 r. </w:t>
            </w:r>
            <w:r w:rsidRPr="00FC176F">
              <w:rPr>
                <w:rFonts w:cs="Arial"/>
                <w:color w:val="000000"/>
                <w:sz w:val="16"/>
                <w:szCs w:val="16"/>
                <w:lang w:val="pl-PL" w:eastAsia="pl-PL" w:bidi="ar-SA"/>
              </w:rPr>
              <w:t xml:space="preserve">ofert </w:t>
            </w:r>
            <w:r>
              <w:rPr>
                <w:rFonts w:cs="Arial"/>
                <w:color w:val="000000"/>
                <w:sz w:val="16"/>
                <w:szCs w:val="16"/>
                <w:lang w:val="pl-PL" w:eastAsia="pl-PL" w:bidi="ar-SA"/>
              </w:rPr>
              <w:t>pracy</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4"/>
                <w:szCs w:val="14"/>
                <w:lang w:val="pl-PL" w:eastAsia="pl-PL" w:bidi="ar-SA"/>
              </w:rPr>
            </w:pPr>
            <w:proofErr w:type="gramStart"/>
            <w:r w:rsidRPr="00FC176F">
              <w:rPr>
                <w:rFonts w:cs="Arial"/>
                <w:color w:val="000000"/>
                <w:sz w:val="14"/>
                <w:szCs w:val="14"/>
                <w:lang w:val="pl-PL" w:eastAsia="pl-PL" w:bidi="ar-SA"/>
              </w:rPr>
              <w:t>w</w:t>
            </w:r>
            <w:proofErr w:type="gramEnd"/>
            <w:r w:rsidRPr="00FC176F">
              <w:rPr>
                <w:rFonts w:cs="Arial"/>
                <w:color w:val="000000"/>
                <w:sz w:val="14"/>
                <w:szCs w:val="14"/>
                <w:lang w:val="pl-PL" w:eastAsia="pl-PL" w:bidi="ar-SA"/>
              </w:rPr>
              <w:t xml:space="preserve"> tym pracy subsydiowanej</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4"/>
                <w:szCs w:val="14"/>
                <w:lang w:val="pl-PL" w:eastAsia="pl-PL" w:bidi="ar-SA"/>
              </w:rPr>
            </w:pPr>
            <w:r w:rsidRPr="00FC176F">
              <w:rPr>
                <w:rFonts w:cs="Arial"/>
                <w:color w:val="000000"/>
                <w:sz w:val="14"/>
                <w:szCs w:val="14"/>
                <w:lang w:val="pl-PL" w:eastAsia="pl-PL" w:bidi="ar-SA"/>
              </w:rPr>
              <w:t>Wskaźnik intensywności deficytu lub nadwyżki</w:t>
            </w:r>
          </w:p>
        </w:tc>
      </w:tr>
      <w:tr w:rsidR="00FC176F" w:rsidRPr="00FC176F" w:rsidTr="00526D1E">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w:t>
            </w:r>
          </w:p>
        </w:tc>
        <w:tc>
          <w:tcPr>
            <w:tcW w:w="2796" w:type="dxa"/>
            <w:tcBorders>
              <w:top w:val="nil"/>
              <w:left w:val="nil"/>
              <w:bottom w:val="single" w:sz="4" w:space="0" w:color="auto"/>
              <w:right w:val="single" w:sz="4" w:space="0" w:color="auto"/>
            </w:tcBorders>
            <w:shd w:val="clear" w:color="auto" w:fill="auto"/>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Szwaczka</w:t>
            </w:r>
          </w:p>
        </w:tc>
        <w:tc>
          <w:tcPr>
            <w:tcW w:w="757"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753303</w:t>
            </w:r>
          </w:p>
        </w:tc>
        <w:tc>
          <w:tcPr>
            <w:tcW w:w="1018"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2011</w:t>
            </w:r>
          </w:p>
        </w:tc>
        <w:tc>
          <w:tcPr>
            <w:tcW w:w="1018"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1581</w:t>
            </w:r>
          </w:p>
        </w:tc>
        <w:tc>
          <w:tcPr>
            <w:tcW w:w="9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1925</w:t>
            </w:r>
          </w:p>
        </w:tc>
        <w:tc>
          <w:tcPr>
            <w:tcW w:w="1059"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116</w:t>
            </w:r>
          </w:p>
        </w:tc>
        <w:tc>
          <w:tcPr>
            <w:tcW w:w="1012"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0,9572</w:t>
            </w:r>
          </w:p>
        </w:tc>
      </w:tr>
      <w:tr w:rsidR="00FC176F" w:rsidRPr="00FC176F" w:rsidTr="00526D1E">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w:t>
            </w:r>
          </w:p>
        </w:tc>
        <w:tc>
          <w:tcPr>
            <w:tcW w:w="2796" w:type="dxa"/>
            <w:tcBorders>
              <w:top w:val="nil"/>
              <w:left w:val="nil"/>
              <w:bottom w:val="single" w:sz="4" w:space="0" w:color="auto"/>
              <w:right w:val="single" w:sz="4" w:space="0" w:color="auto"/>
            </w:tcBorders>
            <w:shd w:val="clear" w:color="auto" w:fill="auto"/>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Magazynier</w:t>
            </w:r>
          </w:p>
        </w:tc>
        <w:tc>
          <w:tcPr>
            <w:tcW w:w="757"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432103</w:t>
            </w:r>
          </w:p>
        </w:tc>
        <w:tc>
          <w:tcPr>
            <w:tcW w:w="1018"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1971</w:t>
            </w:r>
          </w:p>
        </w:tc>
        <w:tc>
          <w:tcPr>
            <w:tcW w:w="1018"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1089</w:t>
            </w:r>
          </w:p>
        </w:tc>
        <w:tc>
          <w:tcPr>
            <w:tcW w:w="9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2111</w:t>
            </w:r>
          </w:p>
        </w:tc>
        <w:tc>
          <w:tcPr>
            <w:tcW w:w="1059"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513</w:t>
            </w:r>
          </w:p>
        </w:tc>
        <w:tc>
          <w:tcPr>
            <w:tcW w:w="1012"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1,0710</w:t>
            </w:r>
          </w:p>
        </w:tc>
      </w:tr>
      <w:tr w:rsidR="00FC176F" w:rsidRPr="00FC176F" w:rsidTr="00526D1E">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w:t>
            </w:r>
          </w:p>
        </w:tc>
        <w:tc>
          <w:tcPr>
            <w:tcW w:w="2796" w:type="dxa"/>
            <w:tcBorders>
              <w:top w:val="nil"/>
              <w:left w:val="nil"/>
              <w:bottom w:val="single" w:sz="4" w:space="0" w:color="auto"/>
              <w:right w:val="single" w:sz="4" w:space="0" w:color="auto"/>
            </w:tcBorders>
            <w:shd w:val="clear" w:color="auto" w:fill="auto"/>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Sprzątaczka biurowa</w:t>
            </w:r>
          </w:p>
        </w:tc>
        <w:tc>
          <w:tcPr>
            <w:tcW w:w="757"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911207</w:t>
            </w:r>
          </w:p>
        </w:tc>
        <w:tc>
          <w:tcPr>
            <w:tcW w:w="1018"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1576</w:t>
            </w:r>
          </w:p>
        </w:tc>
        <w:tc>
          <w:tcPr>
            <w:tcW w:w="1018"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1391</w:t>
            </w:r>
          </w:p>
        </w:tc>
        <w:tc>
          <w:tcPr>
            <w:tcW w:w="9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1463</w:t>
            </w:r>
          </w:p>
        </w:tc>
        <w:tc>
          <w:tcPr>
            <w:tcW w:w="1059"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268</w:t>
            </w:r>
          </w:p>
        </w:tc>
        <w:tc>
          <w:tcPr>
            <w:tcW w:w="1012"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0,9283</w:t>
            </w:r>
          </w:p>
        </w:tc>
      </w:tr>
      <w:tr w:rsidR="00FC176F" w:rsidRPr="00FC176F" w:rsidTr="00526D1E">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w:t>
            </w:r>
          </w:p>
        </w:tc>
        <w:tc>
          <w:tcPr>
            <w:tcW w:w="2796" w:type="dxa"/>
            <w:tcBorders>
              <w:top w:val="nil"/>
              <w:left w:val="nil"/>
              <w:bottom w:val="single" w:sz="4" w:space="0" w:color="auto"/>
              <w:right w:val="single" w:sz="4" w:space="0" w:color="auto"/>
            </w:tcBorders>
            <w:shd w:val="clear" w:color="auto" w:fill="auto"/>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Pakowacz</w:t>
            </w:r>
          </w:p>
        </w:tc>
        <w:tc>
          <w:tcPr>
            <w:tcW w:w="757"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932101</w:t>
            </w:r>
          </w:p>
        </w:tc>
        <w:tc>
          <w:tcPr>
            <w:tcW w:w="1018"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1335</w:t>
            </w:r>
          </w:p>
        </w:tc>
        <w:tc>
          <w:tcPr>
            <w:tcW w:w="1018"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725</w:t>
            </w:r>
          </w:p>
        </w:tc>
        <w:tc>
          <w:tcPr>
            <w:tcW w:w="9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1441</w:t>
            </w:r>
          </w:p>
        </w:tc>
        <w:tc>
          <w:tcPr>
            <w:tcW w:w="1059"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70</w:t>
            </w:r>
          </w:p>
        </w:tc>
        <w:tc>
          <w:tcPr>
            <w:tcW w:w="1012"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1,0794</w:t>
            </w:r>
          </w:p>
        </w:tc>
      </w:tr>
      <w:tr w:rsidR="00FC176F" w:rsidRPr="00FC176F" w:rsidTr="00526D1E">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w:t>
            </w:r>
          </w:p>
        </w:tc>
        <w:tc>
          <w:tcPr>
            <w:tcW w:w="2796" w:type="dxa"/>
            <w:tcBorders>
              <w:top w:val="nil"/>
              <w:left w:val="nil"/>
              <w:bottom w:val="single" w:sz="4" w:space="0" w:color="auto"/>
              <w:right w:val="single" w:sz="4" w:space="0" w:color="auto"/>
            </w:tcBorders>
            <w:shd w:val="clear" w:color="auto" w:fill="auto"/>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Robotnik pomocniczy w przemyśle przetwórczym</w:t>
            </w:r>
          </w:p>
        </w:tc>
        <w:tc>
          <w:tcPr>
            <w:tcW w:w="757"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932911</w:t>
            </w:r>
          </w:p>
        </w:tc>
        <w:tc>
          <w:tcPr>
            <w:tcW w:w="1018"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869</w:t>
            </w:r>
          </w:p>
        </w:tc>
        <w:tc>
          <w:tcPr>
            <w:tcW w:w="1018"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681</w:t>
            </w:r>
          </w:p>
        </w:tc>
        <w:tc>
          <w:tcPr>
            <w:tcW w:w="9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908</w:t>
            </w:r>
          </w:p>
        </w:tc>
        <w:tc>
          <w:tcPr>
            <w:tcW w:w="1059"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15</w:t>
            </w:r>
          </w:p>
        </w:tc>
        <w:tc>
          <w:tcPr>
            <w:tcW w:w="1012"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1,0449</w:t>
            </w:r>
          </w:p>
        </w:tc>
      </w:tr>
      <w:tr w:rsidR="00FC176F" w:rsidRPr="00FC176F" w:rsidTr="00526D1E">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6</w:t>
            </w:r>
          </w:p>
        </w:tc>
        <w:tc>
          <w:tcPr>
            <w:tcW w:w="2796" w:type="dxa"/>
            <w:tcBorders>
              <w:top w:val="nil"/>
              <w:left w:val="nil"/>
              <w:bottom w:val="single" w:sz="4" w:space="0" w:color="auto"/>
              <w:right w:val="single" w:sz="4" w:space="0" w:color="auto"/>
            </w:tcBorders>
            <w:shd w:val="clear" w:color="auto" w:fill="auto"/>
            <w:hideMark/>
          </w:tcPr>
          <w:p w:rsidR="00FC176F" w:rsidRPr="00FC176F" w:rsidRDefault="00FC176F" w:rsidP="00FC176F">
            <w:pPr>
              <w:spacing w:after="0" w:line="240" w:lineRule="auto"/>
              <w:jc w:val="left"/>
              <w:rPr>
                <w:rFonts w:cs="Arial"/>
                <w:color w:val="000000"/>
                <w:sz w:val="16"/>
                <w:szCs w:val="16"/>
                <w:lang w:val="pl-PL" w:eastAsia="pl-PL" w:bidi="ar-SA"/>
              </w:rPr>
            </w:pPr>
            <w:proofErr w:type="gramStart"/>
            <w:r w:rsidRPr="00FC176F">
              <w:rPr>
                <w:rFonts w:cs="Arial"/>
                <w:color w:val="000000"/>
                <w:sz w:val="16"/>
                <w:szCs w:val="16"/>
                <w:lang w:val="pl-PL" w:eastAsia="pl-PL" w:bidi="ar-SA"/>
              </w:rPr>
              <w:t>Kontroler jakości</w:t>
            </w:r>
            <w:proofErr w:type="gramEnd"/>
            <w:r w:rsidRPr="00FC176F">
              <w:rPr>
                <w:rFonts w:cs="Arial"/>
                <w:color w:val="000000"/>
                <w:sz w:val="16"/>
                <w:szCs w:val="16"/>
                <w:lang w:val="pl-PL" w:eastAsia="pl-PL" w:bidi="ar-SA"/>
              </w:rPr>
              <w:t xml:space="preserve"> wyrobów mechanicznych</w:t>
            </w:r>
          </w:p>
        </w:tc>
        <w:tc>
          <w:tcPr>
            <w:tcW w:w="757"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311502</w:t>
            </w:r>
          </w:p>
        </w:tc>
        <w:tc>
          <w:tcPr>
            <w:tcW w:w="1018"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225</w:t>
            </w:r>
          </w:p>
        </w:tc>
        <w:tc>
          <w:tcPr>
            <w:tcW w:w="1018"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130</w:t>
            </w:r>
          </w:p>
        </w:tc>
        <w:tc>
          <w:tcPr>
            <w:tcW w:w="9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230</w:t>
            </w:r>
          </w:p>
        </w:tc>
        <w:tc>
          <w:tcPr>
            <w:tcW w:w="1059"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w:t>
            </w:r>
          </w:p>
        </w:tc>
        <w:tc>
          <w:tcPr>
            <w:tcW w:w="1012"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1,0222</w:t>
            </w:r>
          </w:p>
        </w:tc>
      </w:tr>
      <w:tr w:rsidR="00FC176F" w:rsidRPr="00FC176F" w:rsidTr="00526D1E">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w:t>
            </w:r>
          </w:p>
        </w:tc>
        <w:tc>
          <w:tcPr>
            <w:tcW w:w="2796" w:type="dxa"/>
            <w:tcBorders>
              <w:top w:val="nil"/>
              <w:left w:val="nil"/>
              <w:bottom w:val="single" w:sz="4" w:space="0" w:color="auto"/>
              <w:right w:val="single" w:sz="4" w:space="0" w:color="auto"/>
            </w:tcBorders>
            <w:shd w:val="clear" w:color="auto" w:fill="auto"/>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Zdobnik ceramiki</w:t>
            </w:r>
          </w:p>
        </w:tc>
        <w:tc>
          <w:tcPr>
            <w:tcW w:w="757"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731609</w:t>
            </w:r>
          </w:p>
        </w:tc>
        <w:tc>
          <w:tcPr>
            <w:tcW w:w="1018"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188</w:t>
            </w:r>
          </w:p>
        </w:tc>
        <w:tc>
          <w:tcPr>
            <w:tcW w:w="1018"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108</w:t>
            </w:r>
          </w:p>
        </w:tc>
        <w:tc>
          <w:tcPr>
            <w:tcW w:w="9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204</w:t>
            </w:r>
          </w:p>
        </w:tc>
        <w:tc>
          <w:tcPr>
            <w:tcW w:w="1059"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30</w:t>
            </w:r>
          </w:p>
        </w:tc>
        <w:tc>
          <w:tcPr>
            <w:tcW w:w="1012"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1,0851</w:t>
            </w:r>
          </w:p>
        </w:tc>
      </w:tr>
      <w:tr w:rsidR="00FC176F" w:rsidRPr="00FC176F" w:rsidTr="00526D1E">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w:t>
            </w:r>
          </w:p>
        </w:tc>
        <w:tc>
          <w:tcPr>
            <w:tcW w:w="2796" w:type="dxa"/>
            <w:tcBorders>
              <w:top w:val="nil"/>
              <w:left w:val="nil"/>
              <w:bottom w:val="single" w:sz="4" w:space="0" w:color="auto"/>
              <w:right w:val="single" w:sz="4" w:space="0" w:color="auto"/>
            </w:tcBorders>
            <w:shd w:val="clear" w:color="auto" w:fill="auto"/>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Zamiatacz</w:t>
            </w:r>
          </w:p>
        </w:tc>
        <w:tc>
          <w:tcPr>
            <w:tcW w:w="757"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961303</w:t>
            </w:r>
          </w:p>
        </w:tc>
        <w:tc>
          <w:tcPr>
            <w:tcW w:w="1018"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90</w:t>
            </w:r>
          </w:p>
        </w:tc>
        <w:tc>
          <w:tcPr>
            <w:tcW w:w="1018"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89</w:t>
            </w:r>
          </w:p>
        </w:tc>
        <w:tc>
          <w:tcPr>
            <w:tcW w:w="9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92</w:t>
            </w:r>
          </w:p>
        </w:tc>
        <w:tc>
          <w:tcPr>
            <w:tcW w:w="1059"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w:t>
            </w:r>
          </w:p>
        </w:tc>
        <w:tc>
          <w:tcPr>
            <w:tcW w:w="1012"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1,0222</w:t>
            </w:r>
          </w:p>
        </w:tc>
      </w:tr>
      <w:tr w:rsidR="00FC176F" w:rsidRPr="00FC176F" w:rsidTr="00526D1E">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w:t>
            </w:r>
          </w:p>
        </w:tc>
        <w:tc>
          <w:tcPr>
            <w:tcW w:w="2796" w:type="dxa"/>
            <w:tcBorders>
              <w:top w:val="nil"/>
              <w:left w:val="nil"/>
              <w:bottom w:val="single" w:sz="4" w:space="0" w:color="auto"/>
              <w:right w:val="single" w:sz="4" w:space="0" w:color="auto"/>
            </w:tcBorders>
            <w:shd w:val="clear" w:color="auto" w:fill="auto"/>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Operator myjni</w:t>
            </w:r>
          </w:p>
        </w:tc>
        <w:tc>
          <w:tcPr>
            <w:tcW w:w="757"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912202</w:t>
            </w:r>
          </w:p>
        </w:tc>
        <w:tc>
          <w:tcPr>
            <w:tcW w:w="1018"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86</w:t>
            </w:r>
          </w:p>
        </w:tc>
        <w:tc>
          <w:tcPr>
            <w:tcW w:w="1018"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33</w:t>
            </w:r>
          </w:p>
        </w:tc>
        <w:tc>
          <w:tcPr>
            <w:tcW w:w="9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81</w:t>
            </w:r>
          </w:p>
        </w:tc>
        <w:tc>
          <w:tcPr>
            <w:tcW w:w="1059"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28</w:t>
            </w:r>
          </w:p>
        </w:tc>
        <w:tc>
          <w:tcPr>
            <w:tcW w:w="1012"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0,9419</w:t>
            </w:r>
          </w:p>
        </w:tc>
      </w:tr>
      <w:tr w:rsidR="00FC176F" w:rsidRPr="00FC176F" w:rsidTr="00526D1E">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w:t>
            </w:r>
          </w:p>
        </w:tc>
        <w:tc>
          <w:tcPr>
            <w:tcW w:w="2796" w:type="dxa"/>
            <w:tcBorders>
              <w:top w:val="nil"/>
              <w:left w:val="nil"/>
              <w:bottom w:val="single" w:sz="4" w:space="0" w:color="auto"/>
              <w:right w:val="single" w:sz="4" w:space="0" w:color="auto"/>
            </w:tcBorders>
            <w:shd w:val="clear" w:color="auto" w:fill="auto"/>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Operator maszyn do obróbki skrawaniem</w:t>
            </w:r>
          </w:p>
        </w:tc>
        <w:tc>
          <w:tcPr>
            <w:tcW w:w="757"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722303</w:t>
            </w:r>
          </w:p>
        </w:tc>
        <w:tc>
          <w:tcPr>
            <w:tcW w:w="1018"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74</w:t>
            </w:r>
          </w:p>
        </w:tc>
        <w:tc>
          <w:tcPr>
            <w:tcW w:w="1018"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39</w:t>
            </w:r>
          </w:p>
        </w:tc>
        <w:tc>
          <w:tcPr>
            <w:tcW w:w="9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79</w:t>
            </w:r>
          </w:p>
        </w:tc>
        <w:tc>
          <w:tcPr>
            <w:tcW w:w="1059"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17</w:t>
            </w:r>
          </w:p>
        </w:tc>
        <w:tc>
          <w:tcPr>
            <w:tcW w:w="1012"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1,0676</w:t>
            </w:r>
          </w:p>
        </w:tc>
      </w:tr>
      <w:tr w:rsidR="00FC176F" w:rsidRPr="00FC176F" w:rsidTr="00526D1E">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11</w:t>
            </w:r>
          </w:p>
        </w:tc>
        <w:tc>
          <w:tcPr>
            <w:tcW w:w="2796" w:type="dxa"/>
            <w:tcBorders>
              <w:top w:val="nil"/>
              <w:left w:val="nil"/>
              <w:bottom w:val="single" w:sz="4" w:space="0" w:color="auto"/>
              <w:right w:val="single" w:sz="4" w:space="0" w:color="auto"/>
            </w:tcBorders>
            <w:shd w:val="clear" w:color="auto" w:fill="auto"/>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Wydawca posiłków / bufetowy</w:t>
            </w:r>
          </w:p>
        </w:tc>
        <w:tc>
          <w:tcPr>
            <w:tcW w:w="757"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524601</w:t>
            </w:r>
          </w:p>
        </w:tc>
        <w:tc>
          <w:tcPr>
            <w:tcW w:w="1018"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72</w:t>
            </w:r>
          </w:p>
        </w:tc>
        <w:tc>
          <w:tcPr>
            <w:tcW w:w="1018"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41</w:t>
            </w:r>
          </w:p>
        </w:tc>
        <w:tc>
          <w:tcPr>
            <w:tcW w:w="9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71</w:t>
            </w:r>
          </w:p>
        </w:tc>
        <w:tc>
          <w:tcPr>
            <w:tcW w:w="1059"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25</w:t>
            </w:r>
          </w:p>
        </w:tc>
        <w:tc>
          <w:tcPr>
            <w:tcW w:w="1012"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0,9861</w:t>
            </w:r>
          </w:p>
        </w:tc>
      </w:tr>
      <w:tr w:rsidR="00FC176F" w:rsidRPr="00FC176F" w:rsidTr="00526D1E">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12</w:t>
            </w:r>
          </w:p>
        </w:tc>
        <w:tc>
          <w:tcPr>
            <w:tcW w:w="2796" w:type="dxa"/>
            <w:tcBorders>
              <w:top w:val="nil"/>
              <w:left w:val="nil"/>
              <w:bottom w:val="single" w:sz="4" w:space="0" w:color="auto"/>
              <w:right w:val="single" w:sz="4" w:space="0" w:color="auto"/>
            </w:tcBorders>
            <w:shd w:val="clear" w:color="auto" w:fill="auto"/>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Hutnik - dmuchacz szkła</w:t>
            </w:r>
          </w:p>
        </w:tc>
        <w:tc>
          <w:tcPr>
            <w:tcW w:w="757"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731502</w:t>
            </w:r>
          </w:p>
        </w:tc>
        <w:tc>
          <w:tcPr>
            <w:tcW w:w="1018"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70</w:t>
            </w:r>
          </w:p>
        </w:tc>
        <w:tc>
          <w:tcPr>
            <w:tcW w:w="1018"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82</w:t>
            </w:r>
          </w:p>
        </w:tc>
        <w:tc>
          <w:tcPr>
            <w:tcW w:w="9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65</w:t>
            </w:r>
          </w:p>
        </w:tc>
        <w:tc>
          <w:tcPr>
            <w:tcW w:w="1059"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0</w:t>
            </w:r>
          </w:p>
        </w:tc>
        <w:tc>
          <w:tcPr>
            <w:tcW w:w="1012"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0,9286</w:t>
            </w:r>
          </w:p>
        </w:tc>
      </w:tr>
      <w:tr w:rsidR="00FC176F" w:rsidRPr="00FC176F" w:rsidTr="00526D1E">
        <w:trPr>
          <w:trHeight w:val="17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13</w:t>
            </w:r>
          </w:p>
        </w:tc>
        <w:tc>
          <w:tcPr>
            <w:tcW w:w="2796" w:type="dxa"/>
            <w:tcBorders>
              <w:top w:val="nil"/>
              <w:left w:val="nil"/>
              <w:bottom w:val="single" w:sz="4" w:space="0" w:color="auto"/>
              <w:right w:val="single" w:sz="4" w:space="0" w:color="auto"/>
            </w:tcBorders>
            <w:shd w:val="clear" w:color="auto" w:fill="auto"/>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Specjalista do spraw reklamy</w:t>
            </w:r>
          </w:p>
        </w:tc>
        <w:tc>
          <w:tcPr>
            <w:tcW w:w="757"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243107</w:t>
            </w:r>
          </w:p>
        </w:tc>
        <w:tc>
          <w:tcPr>
            <w:tcW w:w="1018"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55</w:t>
            </w:r>
          </w:p>
        </w:tc>
        <w:tc>
          <w:tcPr>
            <w:tcW w:w="1018"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32</w:t>
            </w:r>
          </w:p>
        </w:tc>
        <w:tc>
          <w:tcPr>
            <w:tcW w:w="94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54</w:t>
            </w:r>
          </w:p>
        </w:tc>
        <w:tc>
          <w:tcPr>
            <w:tcW w:w="1059"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22</w:t>
            </w:r>
          </w:p>
        </w:tc>
        <w:tc>
          <w:tcPr>
            <w:tcW w:w="1012"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0,9818</w:t>
            </w:r>
          </w:p>
        </w:tc>
      </w:tr>
    </w:tbl>
    <w:p w:rsidR="00F1102D" w:rsidRPr="00490554" w:rsidRDefault="00F1102D" w:rsidP="00AC230D">
      <w:pPr>
        <w:rPr>
          <w:rFonts w:cs="Arial"/>
          <w:bCs/>
          <w:highlight w:val="yellow"/>
          <w:lang w:val="pl-PL"/>
        </w:rPr>
      </w:pPr>
    </w:p>
    <w:p w:rsidR="0099190C" w:rsidRPr="00490554" w:rsidRDefault="00AA4527" w:rsidP="00CB6B0C">
      <w:pPr>
        <w:ind w:firstLine="708"/>
        <w:rPr>
          <w:rFonts w:cs="Arial"/>
          <w:bCs/>
          <w:highlight w:val="yellow"/>
          <w:lang w:val="pl-PL"/>
        </w:rPr>
      </w:pPr>
      <w:r w:rsidRPr="00FC176F">
        <w:rPr>
          <w:rFonts w:cs="Arial"/>
          <w:bCs/>
          <w:lang w:val="pl-PL"/>
        </w:rPr>
        <w:t xml:space="preserve">Wśród zawodów zrównoważonych nie wystąpiły zawody z wielkiej grupy zawodowej „siły zbrojne”. </w:t>
      </w:r>
      <w:r w:rsidR="0099190C" w:rsidRPr="00FC176F">
        <w:rPr>
          <w:rFonts w:cs="Arial"/>
          <w:bCs/>
          <w:lang w:val="pl-PL"/>
        </w:rPr>
        <w:t xml:space="preserve">W podziale na grupy elementarne ranking </w:t>
      </w:r>
      <w:r w:rsidR="00495D4D" w:rsidRPr="00FC176F">
        <w:rPr>
          <w:rFonts w:cs="Arial"/>
          <w:bCs/>
          <w:lang w:val="pl-PL"/>
        </w:rPr>
        <w:t xml:space="preserve">wszystkich grup </w:t>
      </w:r>
      <w:r w:rsidR="0099190C" w:rsidRPr="00FC176F">
        <w:rPr>
          <w:rFonts w:cs="Arial"/>
          <w:bCs/>
          <w:lang w:val="pl-PL"/>
        </w:rPr>
        <w:t>zawodów zrównoważonych</w:t>
      </w:r>
      <w:r w:rsidR="00495D4D" w:rsidRPr="00FC176F">
        <w:rPr>
          <w:rFonts w:cs="Arial"/>
          <w:bCs/>
          <w:lang w:val="pl-PL"/>
        </w:rPr>
        <w:t xml:space="preserve"> wg wartości wskaźnika deficytu lub nadwyżki</w:t>
      </w:r>
      <w:r w:rsidR="0099190C" w:rsidRPr="00FC176F">
        <w:rPr>
          <w:rFonts w:cs="Arial"/>
          <w:bCs/>
          <w:lang w:val="pl-PL"/>
        </w:rPr>
        <w:t xml:space="preserve"> przedstawia się następująco:</w:t>
      </w:r>
    </w:p>
    <w:tbl>
      <w:tblPr>
        <w:tblW w:w="8860" w:type="dxa"/>
        <w:jc w:val="center"/>
        <w:tblCellMar>
          <w:left w:w="70" w:type="dxa"/>
          <w:right w:w="70" w:type="dxa"/>
        </w:tblCellMar>
        <w:tblLook w:val="04A0" w:firstRow="1" w:lastRow="0" w:firstColumn="1" w:lastColumn="0" w:noHBand="0" w:noVBand="1"/>
      </w:tblPr>
      <w:tblGrid>
        <w:gridCol w:w="400"/>
        <w:gridCol w:w="3170"/>
        <w:gridCol w:w="759"/>
        <w:gridCol w:w="1120"/>
        <w:gridCol w:w="1021"/>
        <w:gridCol w:w="1190"/>
        <w:gridCol w:w="1200"/>
      </w:tblGrid>
      <w:tr w:rsidR="00FC176F" w:rsidRPr="00571875" w:rsidTr="00FC176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Lp.</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Nazwa zawodu i specjalności</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Symbol</w:t>
            </w:r>
          </w:p>
        </w:tc>
        <w:tc>
          <w:tcPr>
            <w:tcW w:w="1120" w:type="dxa"/>
            <w:tcBorders>
              <w:top w:val="single" w:sz="4" w:space="0" w:color="auto"/>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Napływ bezrobotnych</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 xml:space="preserve">Liczba zgłoszonych ofert pracy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proofErr w:type="gramStart"/>
            <w:r w:rsidRPr="00FC176F">
              <w:rPr>
                <w:rFonts w:cs="Arial"/>
                <w:color w:val="000000"/>
                <w:sz w:val="16"/>
                <w:szCs w:val="16"/>
                <w:lang w:val="pl-PL" w:eastAsia="pl-PL" w:bidi="ar-SA"/>
              </w:rPr>
              <w:t>w</w:t>
            </w:r>
            <w:proofErr w:type="gramEnd"/>
            <w:r w:rsidRPr="00FC176F">
              <w:rPr>
                <w:rFonts w:cs="Arial"/>
                <w:color w:val="000000"/>
                <w:sz w:val="16"/>
                <w:szCs w:val="16"/>
                <w:lang w:val="pl-PL" w:eastAsia="pl-PL" w:bidi="ar-SA"/>
              </w:rPr>
              <w:t xml:space="preserve"> tym ofert pracy subsydiowanej</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Wskaźnik intensywności nadwyżki lub deficytu</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Pomoce i sprzątaczki biurowe, hotelowe i pokrewne</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9112</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2784</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2784</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580</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Szwaczki, hafciarki i pokrewni</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7533</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1984</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1984</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124</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Pakowacze</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9321</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1441</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1441</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70</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Kierowcy samochodów osobowych i dostawczych</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8322</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1082</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1082</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138</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Kasjerzy i sprzedawcy biletów</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5230</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888</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888</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66</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6</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Elektrycy budowlani i pokrewni</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7411</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650</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650</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63</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Monterzy sprzętu elektronicznego</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8213</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606</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606</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Tapicerzy i pokrewni</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7534</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451</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451</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15</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Kosmetyczki i pokrewni</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5142</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373</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373</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212</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Operatorzy maszyn i urządzeń do produkcji i przetwórstwa metali</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8121</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264</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264</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54</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11</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Pracownicy domowej opieki osobistej</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5322</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232</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232</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32</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12</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Posadzkarze, parkieciarze i glazurnicy</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7122</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163</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163</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27</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13</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Operatorzy maszyn do produkcji wyrobów gumowych</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8141</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162</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162</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71</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14</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Gońcy, bagażowi i pokrewni</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9621</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115</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115</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49</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15</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Wydawcy posiłków</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5246</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71</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71</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25</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16</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Kierownicy do spraw finansowych</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1211</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57</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57</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17</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Pracownicy obsługi technicznej biur, hoteli i innych obiektów</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5151</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52</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52</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15</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18</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Szlifierze narzędzi i polerowacze metali</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7224</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35</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35</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19</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Sekretarze sądowi</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3342</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30</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30</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26</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20</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Robotnicy czyszczący konstrukcje budowlane i pokrewni</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7133</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27</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27</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12</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21</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Praktykujący niekonwencjonalne lub komplementarne metody terapii</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3230</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25</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25</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22</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Przewodnicy turystyczni i piloci wycieczek</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5113</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24</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24</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16</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23</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Technicy nauk biologicznych (z wyłączeniem nauk medycznych)</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3141</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16</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16</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9</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CB6B0C">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24</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proofErr w:type="spellStart"/>
            <w:r w:rsidRPr="00FC176F">
              <w:rPr>
                <w:rFonts w:cs="Arial"/>
                <w:color w:val="000000"/>
                <w:sz w:val="16"/>
                <w:szCs w:val="16"/>
                <w:lang w:val="pl-PL" w:eastAsia="pl-PL" w:bidi="ar-SA"/>
              </w:rPr>
              <w:t>Audiofonolodzy</w:t>
            </w:r>
            <w:proofErr w:type="spellEnd"/>
            <w:r w:rsidRPr="00FC176F">
              <w:rPr>
                <w:rFonts w:cs="Arial"/>
                <w:color w:val="000000"/>
                <w:sz w:val="16"/>
                <w:szCs w:val="16"/>
                <w:lang w:val="pl-PL" w:eastAsia="pl-PL" w:bidi="ar-SA"/>
              </w:rPr>
              <w:t xml:space="preserve"> i logopedzi</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2285</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14</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14</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CB6B0C">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25</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Pielęgniarki specjalistki</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2222</w:t>
            </w:r>
          </w:p>
        </w:tc>
        <w:tc>
          <w:tcPr>
            <w:tcW w:w="1120" w:type="dxa"/>
            <w:tcBorders>
              <w:top w:val="single" w:sz="4" w:space="0" w:color="auto"/>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r w:rsidR="00FC176F" w:rsidRPr="00FC176F" w:rsidTr="00FC176F">
        <w:trPr>
          <w:trHeight w:val="170"/>
          <w:jc w:val="cent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26</w:t>
            </w:r>
          </w:p>
        </w:tc>
        <w:tc>
          <w:tcPr>
            <w:tcW w:w="3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left"/>
              <w:rPr>
                <w:rFonts w:cs="Arial"/>
                <w:color w:val="000000"/>
                <w:sz w:val="16"/>
                <w:szCs w:val="16"/>
                <w:lang w:val="pl-PL" w:eastAsia="pl-PL" w:bidi="ar-SA"/>
              </w:rPr>
            </w:pPr>
            <w:r w:rsidRPr="00FC176F">
              <w:rPr>
                <w:rFonts w:cs="Arial"/>
                <w:color w:val="000000"/>
                <w:sz w:val="16"/>
                <w:szCs w:val="16"/>
                <w:lang w:val="pl-PL" w:eastAsia="pl-PL" w:bidi="ar-SA"/>
              </w:rPr>
              <w:t>Kierownicy w instytucjach opieki nad dziećmi</w:t>
            </w:r>
          </w:p>
        </w:tc>
        <w:tc>
          <w:tcPr>
            <w:tcW w:w="76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1341</w:t>
            </w:r>
          </w:p>
        </w:tc>
        <w:tc>
          <w:tcPr>
            <w:tcW w:w="1120" w:type="dxa"/>
            <w:tcBorders>
              <w:top w:val="nil"/>
              <w:left w:val="nil"/>
              <w:bottom w:val="single" w:sz="4" w:space="0" w:color="auto"/>
              <w:right w:val="single" w:sz="4" w:space="0" w:color="auto"/>
            </w:tcBorders>
            <w:shd w:val="clear" w:color="000000" w:fill="FFFFCC"/>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w:t>
            </w:r>
          </w:p>
        </w:tc>
        <w:tc>
          <w:tcPr>
            <w:tcW w:w="102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2</w:t>
            </w:r>
          </w:p>
        </w:tc>
        <w:tc>
          <w:tcPr>
            <w:tcW w:w="1180" w:type="dxa"/>
            <w:tcBorders>
              <w:top w:val="nil"/>
              <w:left w:val="nil"/>
              <w:bottom w:val="single" w:sz="4" w:space="0" w:color="auto"/>
              <w:right w:val="single" w:sz="4" w:space="0" w:color="auto"/>
            </w:tcBorders>
            <w:shd w:val="clear" w:color="auto" w:fill="auto"/>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rsidR="00FC176F" w:rsidRPr="00FC176F" w:rsidRDefault="00FC176F" w:rsidP="00FC176F">
            <w:pPr>
              <w:spacing w:after="0" w:line="240" w:lineRule="auto"/>
              <w:jc w:val="center"/>
              <w:rPr>
                <w:rFonts w:cs="Arial"/>
                <w:color w:val="000000"/>
                <w:sz w:val="16"/>
                <w:szCs w:val="16"/>
                <w:lang w:val="pl-PL" w:eastAsia="pl-PL" w:bidi="ar-SA"/>
              </w:rPr>
            </w:pPr>
            <w:r w:rsidRPr="00FC176F">
              <w:rPr>
                <w:rFonts w:cs="Arial"/>
                <w:color w:val="000000"/>
                <w:sz w:val="16"/>
                <w:szCs w:val="16"/>
                <w:lang w:val="pl-PL" w:eastAsia="pl-PL" w:bidi="ar-SA"/>
              </w:rPr>
              <w:t>1,0000</w:t>
            </w:r>
          </w:p>
        </w:tc>
      </w:tr>
    </w:tbl>
    <w:p w:rsidR="00AA4527" w:rsidRPr="00CB6B0C" w:rsidRDefault="00AA4527">
      <w:pPr>
        <w:spacing w:after="0" w:line="240" w:lineRule="auto"/>
        <w:jc w:val="left"/>
        <w:rPr>
          <w:rFonts w:ascii="Times New Roman" w:hAnsi="Times New Roman"/>
          <w:smallCaps/>
          <w:spacing w:val="5"/>
          <w:sz w:val="24"/>
          <w:szCs w:val="36"/>
          <w:lang w:val="pl-PL"/>
        </w:rPr>
      </w:pPr>
    </w:p>
    <w:p w:rsidR="00AA4527" w:rsidRDefault="00AA4527" w:rsidP="00AC230D">
      <w:pPr>
        <w:pStyle w:val="Nagwek1"/>
        <w:rPr>
          <w:lang w:val="pl-PL"/>
        </w:rPr>
      </w:pPr>
    </w:p>
    <w:p w:rsidR="00C74306" w:rsidRPr="00C74306" w:rsidRDefault="00C74306" w:rsidP="00C74306">
      <w:pPr>
        <w:rPr>
          <w:lang w:val="pl-PL"/>
        </w:rPr>
      </w:pPr>
    </w:p>
    <w:p w:rsidR="00AC230D" w:rsidRPr="00CB6B0C" w:rsidRDefault="00AC230D" w:rsidP="00AC230D">
      <w:pPr>
        <w:pStyle w:val="Nagwek1"/>
        <w:rPr>
          <w:lang w:val="pl-PL"/>
        </w:rPr>
      </w:pPr>
      <w:r w:rsidRPr="00CB6B0C">
        <w:rPr>
          <w:lang w:val="pl-PL"/>
        </w:rPr>
        <w:lastRenderedPageBreak/>
        <w:t>PODSUMOWANIE</w:t>
      </w:r>
    </w:p>
    <w:p w:rsidR="00AC230D" w:rsidRPr="00CB6B0C" w:rsidRDefault="00AC230D" w:rsidP="00AC230D">
      <w:pPr>
        <w:rPr>
          <w:lang w:val="pl-PL"/>
        </w:rPr>
      </w:pPr>
    </w:p>
    <w:p w:rsidR="00AC230D" w:rsidRPr="00CB6B0C" w:rsidRDefault="00EE226F" w:rsidP="00EE226F">
      <w:pPr>
        <w:ind w:firstLine="708"/>
        <w:rPr>
          <w:rFonts w:cs="Arial"/>
          <w:bCs/>
          <w:lang w:val="pl-PL"/>
        </w:rPr>
      </w:pPr>
      <w:r w:rsidRPr="00CB6B0C">
        <w:rPr>
          <w:rFonts w:cs="Arial"/>
          <w:bCs/>
          <w:lang w:val="pl-PL"/>
        </w:rPr>
        <w:t>Korzystając z niniejszego raportu należy uwzględnić cały szereg ograniczeń, jakie narzuca obowiązująca metodologia prowadzenia monitori</w:t>
      </w:r>
      <w:r w:rsidR="00E464A2" w:rsidRPr="00CB6B0C">
        <w:rPr>
          <w:rFonts w:cs="Arial"/>
          <w:bCs/>
          <w:lang w:val="pl-PL"/>
        </w:rPr>
        <w:t>ngu zawodów nadwyżkowych i </w:t>
      </w:r>
      <w:r w:rsidRPr="00CB6B0C">
        <w:rPr>
          <w:rFonts w:cs="Arial"/>
          <w:bCs/>
          <w:lang w:val="pl-PL"/>
        </w:rPr>
        <w:t xml:space="preserve">deficytowych oraz zmieniający się stan uregulowań prawnych. </w:t>
      </w:r>
      <w:r w:rsidR="00AC230D" w:rsidRPr="00CB6B0C">
        <w:rPr>
          <w:rFonts w:cs="Arial"/>
          <w:bCs/>
          <w:lang w:val="pl-PL"/>
        </w:rPr>
        <w:t xml:space="preserve">Wprowadzona rozporządzeniem Ministra Pracy i Polityki Społecznej w sprawie klasyfikacji zawodów i specjalności na potrzeby rynku pracy oraz zakresu jej stosowania z dnia 7 </w:t>
      </w:r>
      <w:r w:rsidR="00CB6B0C" w:rsidRPr="00CB6B0C">
        <w:rPr>
          <w:rFonts w:cs="Arial"/>
          <w:bCs/>
          <w:lang w:val="pl-PL"/>
        </w:rPr>
        <w:t>sierpnia 2014</w:t>
      </w:r>
      <w:r w:rsidR="00AC230D" w:rsidRPr="00CB6B0C">
        <w:rPr>
          <w:rFonts w:cs="Arial"/>
          <w:bCs/>
          <w:lang w:val="pl-PL"/>
        </w:rPr>
        <w:t xml:space="preserve"> r., (Dz. U. </w:t>
      </w:r>
      <w:r w:rsidR="00CB6B0C" w:rsidRPr="00CB6B0C">
        <w:rPr>
          <w:rFonts w:cs="Arial"/>
          <w:bCs/>
          <w:lang w:val="pl-PL"/>
        </w:rPr>
        <w:t>2014</w:t>
      </w:r>
      <w:r w:rsidR="00AC230D" w:rsidRPr="00CB6B0C">
        <w:rPr>
          <w:rFonts w:cs="Arial"/>
          <w:bCs/>
          <w:lang w:val="pl-PL"/>
        </w:rPr>
        <w:t xml:space="preserve"> poz. </w:t>
      </w:r>
      <w:r w:rsidR="00CB6B0C" w:rsidRPr="00CB6B0C">
        <w:rPr>
          <w:rFonts w:cs="Arial"/>
          <w:bCs/>
          <w:lang w:val="pl-PL"/>
        </w:rPr>
        <w:t>1145</w:t>
      </w:r>
      <w:r w:rsidR="00AC230D" w:rsidRPr="00CB6B0C">
        <w:rPr>
          <w:rFonts w:cs="Arial"/>
          <w:bCs/>
          <w:lang w:val="pl-PL"/>
        </w:rPr>
        <w:t xml:space="preserve"> r.) nowa klasyfikacja zawodów i specjalności uniemożliwia przeprowadzenie części porównań do okresów </w:t>
      </w:r>
      <w:r w:rsidR="00CB6B0C" w:rsidRPr="00CB6B0C">
        <w:rPr>
          <w:rFonts w:cs="Arial"/>
          <w:bCs/>
          <w:lang w:val="pl-PL"/>
        </w:rPr>
        <w:t>sprzed lipca 2010 r.</w:t>
      </w:r>
      <w:r w:rsidR="00AC230D" w:rsidRPr="00CB6B0C">
        <w:rPr>
          <w:rFonts w:cs="Arial"/>
          <w:bCs/>
          <w:lang w:val="pl-PL"/>
        </w:rPr>
        <w:t xml:space="preserve"> Ponadto zalecenia metodyczne do prowadzenia monitoringu zawodów defic</w:t>
      </w:r>
      <w:r w:rsidR="009D401F" w:rsidRPr="00CB6B0C">
        <w:rPr>
          <w:rFonts w:cs="Arial"/>
          <w:bCs/>
          <w:lang w:val="pl-PL"/>
        </w:rPr>
        <w:t xml:space="preserve">ytowych i nadwyżkowych, </w:t>
      </w:r>
      <w:proofErr w:type="gramStart"/>
      <w:r w:rsidR="009D401F" w:rsidRPr="00CB6B0C">
        <w:rPr>
          <w:rFonts w:cs="Arial"/>
          <w:bCs/>
          <w:lang w:val="pl-PL"/>
        </w:rPr>
        <w:t xml:space="preserve">zgodnie </w:t>
      </w:r>
      <w:r w:rsidR="00AC230D" w:rsidRPr="00CB6B0C">
        <w:rPr>
          <w:rFonts w:cs="Arial"/>
          <w:bCs/>
          <w:lang w:val="pl-PL"/>
        </w:rPr>
        <w:t>z którymi</w:t>
      </w:r>
      <w:proofErr w:type="gramEnd"/>
      <w:r w:rsidR="00AC230D" w:rsidRPr="00CB6B0C">
        <w:rPr>
          <w:rFonts w:cs="Arial"/>
          <w:bCs/>
          <w:lang w:val="pl-PL"/>
        </w:rPr>
        <w:t xml:space="preserve"> przygotowywany jest raport nie zezwalają na wyłączenie z analizy tych zawodów dla których zarówno napływ bezrobotnych jak i liczba zgłaszanych przez pracodawców ofert pracy jest niewielka i mało znacząc</w:t>
      </w:r>
      <w:r w:rsidRPr="00CB6B0C">
        <w:rPr>
          <w:rFonts w:cs="Arial"/>
          <w:bCs/>
          <w:lang w:val="pl-PL"/>
        </w:rPr>
        <w:t>a w </w:t>
      </w:r>
      <w:r w:rsidR="00AC230D" w:rsidRPr="00CB6B0C">
        <w:rPr>
          <w:rFonts w:cs="Arial"/>
          <w:bCs/>
          <w:lang w:val="pl-PL"/>
        </w:rPr>
        <w:t>porównaniu z ogólną liczną nowo zarejestrowanych bez</w:t>
      </w:r>
      <w:r w:rsidRPr="00CB6B0C">
        <w:rPr>
          <w:rFonts w:cs="Arial"/>
          <w:bCs/>
          <w:lang w:val="pl-PL"/>
        </w:rPr>
        <w:t>robotnych i zgłoszonych ofert i </w:t>
      </w:r>
      <w:r w:rsidR="00AC230D" w:rsidRPr="00CB6B0C">
        <w:rPr>
          <w:rFonts w:cs="Arial"/>
          <w:bCs/>
          <w:lang w:val="pl-PL"/>
        </w:rPr>
        <w:t xml:space="preserve">mają nieistotny wpływ na obraz sytuacji w zakresie </w:t>
      </w:r>
      <w:r w:rsidR="009D401F" w:rsidRPr="00CB6B0C">
        <w:rPr>
          <w:rFonts w:cs="Arial"/>
          <w:bCs/>
          <w:lang w:val="pl-PL"/>
        </w:rPr>
        <w:t>rankingów zawodów nadwyżkowych i deficytowych z uwzględnieniem wskaźnika intensywności deficytu lub nadwyżki</w:t>
      </w:r>
      <w:r w:rsidR="00AC230D" w:rsidRPr="00CB6B0C">
        <w:rPr>
          <w:rFonts w:cs="Arial"/>
          <w:bCs/>
          <w:lang w:val="pl-PL"/>
        </w:rPr>
        <w:t xml:space="preserve">. </w:t>
      </w:r>
    </w:p>
    <w:p w:rsidR="00AC230D" w:rsidRPr="006475ED" w:rsidRDefault="00AC230D" w:rsidP="00EE226F">
      <w:pPr>
        <w:ind w:firstLine="708"/>
        <w:rPr>
          <w:rFonts w:cs="Arial"/>
          <w:bCs/>
          <w:lang w:val="pl-PL"/>
        </w:rPr>
      </w:pPr>
      <w:r w:rsidRPr="00CB6B0C">
        <w:rPr>
          <w:rFonts w:cs="Arial"/>
          <w:bCs/>
          <w:lang w:val="pl-PL"/>
        </w:rPr>
        <w:t xml:space="preserve">Oferty pracy obejmują </w:t>
      </w:r>
      <w:r w:rsidR="00EE226F" w:rsidRPr="00CB6B0C">
        <w:rPr>
          <w:rFonts w:cs="Arial"/>
          <w:bCs/>
          <w:lang w:val="pl-PL"/>
        </w:rPr>
        <w:t xml:space="preserve">tylko </w:t>
      </w:r>
      <w:r w:rsidRPr="00CB6B0C">
        <w:rPr>
          <w:rFonts w:cs="Arial"/>
          <w:bCs/>
          <w:lang w:val="pl-PL"/>
        </w:rPr>
        <w:t xml:space="preserve">zgłaszane przez pracodawców oferty </w:t>
      </w:r>
      <w:r w:rsidR="009D401F" w:rsidRPr="00CB6B0C">
        <w:rPr>
          <w:rFonts w:cs="Arial"/>
          <w:bCs/>
          <w:lang w:val="pl-PL"/>
        </w:rPr>
        <w:t xml:space="preserve">pracy </w:t>
      </w:r>
      <w:r w:rsidRPr="00CB6B0C">
        <w:rPr>
          <w:rFonts w:cs="Arial"/>
          <w:bCs/>
          <w:lang w:val="pl-PL"/>
        </w:rPr>
        <w:t xml:space="preserve">oraz oferty aktywizacji zawodowej w ramach form subsydiowanych oferowanych przez powiatowe urzędy pracy. Od 2008 r. pracodawcy nie mają obowiązku zgłaszania do powiatowych </w:t>
      </w:r>
      <w:r w:rsidRPr="006475ED">
        <w:rPr>
          <w:rFonts w:cs="Arial"/>
          <w:bCs/>
          <w:lang w:val="pl-PL"/>
        </w:rPr>
        <w:t>urzędów pracy wszystkich ofert zatrudnienia, stąd też do urzędów</w:t>
      </w:r>
      <w:r w:rsidR="000F2484" w:rsidRPr="006475ED">
        <w:rPr>
          <w:rFonts w:cs="Arial"/>
          <w:bCs/>
          <w:lang w:val="pl-PL"/>
        </w:rPr>
        <w:t xml:space="preserve"> trafia tylko ich część i </w:t>
      </w:r>
      <w:r w:rsidRPr="006475ED">
        <w:rPr>
          <w:rFonts w:cs="Arial"/>
          <w:bCs/>
          <w:lang w:val="pl-PL"/>
        </w:rPr>
        <w:t>te ujmowane są w danych statystycznych</w:t>
      </w:r>
      <w:r w:rsidR="007845C8" w:rsidRPr="006475ED">
        <w:rPr>
          <w:rFonts w:cs="Arial"/>
          <w:bCs/>
          <w:lang w:val="pl-PL"/>
        </w:rPr>
        <w:t>,</w:t>
      </w:r>
      <w:r w:rsidRPr="006475ED">
        <w:rPr>
          <w:rFonts w:cs="Arial"/>
          <w:bCs/>
          <w:lang w:val="pl-PL"/>
        </w:rPr>
        <w:t xml:space="preserve"> stanowiących podstawę opracowania niniejszego raportu. </w:t>
      </w:r>
    </w:p>
    <w:p w:rsidR="00E938A2" w:rsidRPr="006475ED" w:rsidRDefault="00E938A2" w:rsidP="00EE226F">
      <w:pPr>
        <w:ind w:firstLine="708"/>
        <w:rPr>
          <w:rFonts w:cs="Arial"/>
          <w:bCs/>
          <w:lang w:val="pl-PL"/>
        </w:rPr>
      </w:pPr>
      <w:r w:rsidRPr="006475ED">
        <w:rPr>
          <w:lang w:val="pl-PL"/>
        </w:rPr>
        <w:t xml:space="preserve">Zmiany w programie badań statystyki publicznej wprowadzone w </w:t>
      </w:r>
      <w:r w:rsidR="00D60D4A" w:rsidRPr="006475ED">
        <w:rPr>
          <w:lang w:val="pl-PL"/>
        </w:rPr>
        <w:t>201</w:t>
      </w:r>
      <w:r w:rsidR="00CB6B0C" w:rsidRPr="006475ED">
        <w:rPr>
          <w:lang w:val="pl-PL"/>
        </w:rPr>
        <w:t>3 </w:t>
      </w:r>
      <w:r w:rsidRPr="006475ED">
        <w:rPr>
          <w:lang w:val="pl-PL"/>
        </w:rPr>
        <w:t xml:space="preserve">r. do Załącznika 2 i 3 do Sprawozdania MPiPS-03 umożliwiają monitorowanie </w:t>
      </w:r>
      <w:r w:rsidR="003910EF" w:rsidRPr="006475ED">
        <w:rPr>
          <w:lang w:val="pl-PL"/>
        </w:rPr>
        <w:t xml:space="preserve">od tego roku </w:t>
      </w:r>
      <w:r w:rsidRPr="006475ED">
        <w:rPr>
          <w:lang w:val="pl-PL"/>
        </w:rPr>
        <w:t>liczby ofert pracy subsydiowanej w podziale na zawody i specjalności oraz na sekcje PKD. Pozwala to na ocenę rzeczywistego zapotrzebowania na pracowników zgłaszanego przez pracodawców do powiatowych urzędów pracy.</w:t>
      </w:r>
      <w:r w:rsidR="003910EF" w:rsidRPr="006475ED">
        <w:rPr>
          <w:lang w:val="pl-PL"/>
        </w:rPr>
        <w:t xml:space="preserve"> Wcześniej taka możliwość nie istniała.</w:t>
      </w:r>
    </w:p>
    <w:p w:rsidR="00AC230D" w:rsidRPr="006475ED" w:rsidRDefault="00AC230D" w:rsidP="00EE226F">
      <w:pPr>
        <w:ind w:firstLine="360"/>
        <w:rPr>
          <w:rFonts w:cs="Arial"/>
          <w:bCs/>
          <w:lang w:val="pl-PL"/>
        </w:rPr>
      </w:pPr>
      <w:r w:rsidRPr="006475ED">
        <w:rPr>
          <w:rFonts w:cs="Arial"/>
          <w:bCs/>
          <w:lang w:val="pl-PL"/>
        </w:rPr>
        <w:t>Podjęta przez Dolnośląski Wojewódzki Urząd Pracy analiza zawodów deficytowych i nadwyżkowych wykazała</w:t>
      </w:r>
      <w:r w:rsidR="009D401F" w:rsidRPr="006475ED">
        <w:rPr>
          <w:rFonts w:cs="Arial"/>
          <w:bCs/>
          <w:lang w:val="pl-PL"/>
        </w:rPr>
        <w:t>,</w:t>
      </w:r>
      <w:r w:rsidRPr="006475ED">
        <w:rPr>
          <w:rFonts w:cs="Arial"/>
          <w:bCs/>
          <w:lang w:val="pl-PL"/>
        </w:rPr>
        <w:t xml:space="preserve"> że:</w:t>
      </w:r>
    </w:p>
    <w:p w:rsidR="005D4004" w:rsidRPr="005D4004" w:rsidRDefault="00AC230D" w:rsidP="00B56B54">
      <w:pPr>
        <w:numPr>
          <w:ilvl w:val="0"/>
          <w:numId w:val="3"/>
        </w:numPr>
        <w:rPr>
          <w:rFonts w:cs="Arial"/>
          <w:lang w:val="pl-PL" w:eastAsia="pl-PL"/>
        </w:rPr>
      </w:pPr>
      <w:r w:rsidRPr="005D4004">
        <w:rPr>
          <w:rFonts w:cs="Arial"/>
          <w:bCs/>
          <w:lang w:val="pl-PL"/>
        </w:rPr>
        <w:t xml:space="preserve">W </w:t>
      </w:r>
      <w:r w:rsidR="00D60D4A" w:rsidRPr="005D4004">
        <w:rPr>
          <w:rFonts w:cs="Arial"/>
          <w:bCs/>
          <w:lang w:val="pl-PL"/>
        </w:rPr>
        <w:t>2014</w:t>
      </w:r>
      <w:r w:rsidRPr="005D4004">
        <w:rPr>
          <w:rFonts w:cs="Arial"/>
          <w:bCs/>
          <w:lang w:val="pl-PL"/>
        </w:rPr>
        <w:t xml:space="preserve"> roku na dolnośląskim rynku pracy utrzymywała się nadal nadwyżka podaży nad popytem. </w:t>
      </w:r>
      <w:r w:rsidR="00EE04A3" w:rsidRPr="005D4004">
        <w:rPr>
          <w:rFonts w:cs="Arial"/>
          <w:bCs/>
          <w:lang w:val="pl-PL"/>
        </w:rPr>
        <w:t xml:space="preserve">Nastąpił </w:t>
      </w:r>
      <w:r w:rsidR="009D401F" w:rsidRPr="005D4004">
        <w:rPr>
          <w:rFonts w:cs="Arial"/>
          <w:bCs/>
          <w:lang w:val="pl-PL"/>
        </w:rPr>
        <w:t>jednak</w:t>
      </w:r>
      <w:r w:rsidR="00EE04A3" w:rsidRPr="005D4004">
        <w:rPr>
          <w:rFonts w:cs="Arial"/>
          <w:bCs/>
          <w:lang w:val="pl-PL"/>
        </w:rPr>
        <w:t xml:space="preserve"> </w:t>
      </w:r>
      <w:r w:rsidR="00EE5834" w:rsidRPr="005D4004">
        <w:rPr>
          <w:rFonts w:cs="Arial"/>
          <w:bCs/>
          <w:lang w:val="pl-PL"/>
        </w:rPr>
        <w:t xml:space="preserve">znaczący </w:t>
      </w:r>
      <w:r w:rsidR="003910EF" w:rsidRPr="005D4004">
        <w:rPr>
          <w:rFonts w:cs="Arial"/>
          <w:bCs/>
          <w:lang w:val="pl-PL"/>
        </w:rPr>
        <w:t xml:space="preserve">spadek </w:t>
      </w:r>
      <w:r w:rsidR="00EE04A3" w:rsidRPr="005D4004">
        <w:rPr>
          <w:rFonts w:cs="Arial"/>
          <w:bCs/>
          <w:lang w:val="pl-PL"/>
        </w:rPr>
        <w:t xml:space="preserve">liczby </w:t>
      </w:r>
      <w:r w:rsidR="006475ED" w:rsidRPr="005D4004">
        <w:rPr>
          <w:rFonts w:cs="Arial"/>
          <w:bCs/>
          <w:lang w:val="pl-PL"/>
        </w:rPr>
        <w:t>zarejestrowanych bezrobotnych</w:t>
      </w:r>
      <w:r w:rsidR="00526D1E" w:rsidRPr="005D4004">
        <w:rPr>
          <w:rFonts w:cs="Arial"/>
          <w:bCs/>
          <w:lang w:val="pl-PL"/>
        </w:rPr>
        <w:t>,</w:t>
      </w:r>
      <w:r w:rsidR="006475ED" w:rsidRPr="005D4004">
        <w:rPr>
          <w:rFonts w:cs="Arial"/>
          <w:bCs/>
          <w:lang w:val="pl-PL"/>
        </w:rPr>
        <w:t xml:space="preserve"> o </w:t>
      </w:r>
      <w:r w:rsidR="00EE5834" w:rsidRPr="005D4004">
        <w:rPr>
          <w:rFonts w:cs="Arial"/>
          <w:bCs/>
          <w:lang w:val="pl-PL"/>
        </w:rPr>
        <w:t>20,8</w:t>
      </w:r>
      <w:r w:rsidR="00EE04A3" w:rsidRPr="005D4004">
        <w:rPr>
          <w:rFonts w:cs="Arial"/>
          <w:bCs/>
          <w:lang w:val="pl-PL"/>
        </w:rPr>
        <w:t>%</w:t>
      </w:r>
      <w:r w:rsidR="00EE5834" w:rsidRPr="005D4004">
        <w:rPr>
          <w:rFonts w:cs="Arial"/>
          <w:bCs/>
          <w:lang w:val="pl-PL"/>
        </w:rPr>
        <w:t xml:space="preserve"> w porównaniu do stanu na koniec roku poprzedniego.</w:t>
      </w:r>
      <w:r w:rsidR="00EE04A3" w:rsidRPr="005D4004">
        <w:rPr>
          <w:rFonts w:cs="Arial"/>
          <w:bCs/>
          <w:lang w:val="pl-PL"/>
        </w:rPr>
        <w:t xml:space="preserve"> Napływ bezrobotnych był </w:t>
      </w:r>
      <w:r w:rsidR="009D401F" w:rsidRPr="005D4004">
        <w:rPr>
          <w:rFonts w:cs="Arial"/>
          <w:bCs/>
          <w:lang w:val="pl-PL"/>
        </w:rPr>
        <w:t>mniejszy</w:t>
      </w:r>
      <w:r w:rsidR="00EE04A3" w:rsidRPr="005D4004">
        <w:rPr>
          <w:rFonts w:cs="Arial"/>
          <w:bCs/>
          <w:lang w:val="pl-PL"/>
        </w:rPr>
        <w:t xml:space="preserve"> o </w:t>
      </w:r>
      <w:r w:rsidR="00EE5834" w:rsidRPr="005D4004">
        <w:rPr>
          <w:rFonts w:cs="Arial"/>
          <w:bCs/>
          <w:lang w:val="pl-PL"/>
        </w:rPr>
        <w:t>1</w:t>
      </w:r>
      <w:r w:rsidR="009D401F" w:rsidRPr="005D4004">
        <w:rPr>
          <w:rFonts w:cs="Arial"/>
          <w:bCs/>
          <w:lang w:val="pl-PL"/>
        </w:rPr>
        <w:t>1,8</w:t>
      </w:r>
      <w:r w:rsidR="00EE04A3" w:rsidRPr="005D4004">
        <w:rPr>
          <w:rFonts w:cs="Arial"/>
          <w:bCs/>
          <w:lang w:val="pl-PL"/>
        </w:rPr>
        <w:t xml:space="preserve">%, </w:t>
      </w:r>
      <w:r w:rsidR="003910EF" w:rsidRPr="005D4004">
        <w:rPr>
          <w:rFonts w:cs="Arial"/>
          <w:bCs/>
          <w:lang w:val="pl-PL"/>
        </w:rPr>
        <w:t>natomiast</w:t>
      </w:r>
      <w:r w:rsidR="00EE04A3" w:rsidRPr="005D4004">
        <w:rPr>
          <w:rFonts w:cs="Arial"/>
          <w:bCs/>
          <w:lang w:val="pl-PL"/>
        </w:rPr>
        <w:t xml:space="preserve"> napływ ofert </w:t>
      </w:r>
      <w:r w:rsidR="009D401F" w:rsidRPr="005D4004">
        <w:rPr>
          <w:rFonts w:cs="Arial"/>
          <w:bCs/>
          <w:lang w:val="pl-PL"/>
        </w:rPr>
        <w:t>większy</w:t>
      </w:r>
      <w:r w:rsidR="00EE04A3" w:rsidRPr="005D4004">
        <w:rPr>
          <w:rFonts w:cs="Arial"/>
          <w:bCs/>
          <w:lang w:val="pl-PL"/>
        </w:rPr>
        <w:t xml:space="preserve"> o </w:t>
      </w:r>
      <w:r w:rsidR="00526D1E" w:rsidRPr="005D4004">
        <w:rPr>
          <w:rFonts w:cs="Arial"/>
          <w:bCs/>
          <w:lang w:val="pl-PL"/>
        </w:rPr>
        <w:t>37,5%</w:t>
      </w:r>
      <w:r w:rsidR="00EE04A3" w:rsidRPr="005D4004">
        <w:rPr>
          <w:rFonts w:cs="Arial"/>
          <w:bCs/>
          <w:lang w:val="pl-PL"/>
        </w:rPr>
        <w:t xml:space="preserve">. </w:t>
      </w:r>
      <w:r w:rsidR="005D4004" w:rsidRPr="005D4004">
        <w:rPr>
          <w:rFonts w:cs="Arial"/>
          <w:bCs/>
          <w:lang w:val="pl-PL"/>
        </w:rPr>
        <w:t>S</w:t>
      </w:r>
      <w:r w:rsidR="00EE5834" w:rsidRPr="005D4004">
        <w:rPr>
          <w:rFonts w:cs="Arial"/>
          <w:bCs/>
          <w:lang w:val="pl-PL"/>
        </w:rPr>
        <w:t xml:space="preserve">padek liczby bezrobotnych był wynikiem przede wszystkim znacznie mniejszego napływu bezrobotnych w porównaniu do roku poprzedniego, co świadczy o lepszej sytuacji na rynku pracy, sprzyjającej utrzymaniu zatrudnienia. </w:t>
      </w:r>
      <w:r w:rsidR="003910EF" w:rsidRPr="005D4004">
        <w:rPr>
          <w:rFonts w:cs="Arial"/>
          <w:bCs/>
          <w:lang w:val="pl-PL"/>
        </w:rPr>
        <w:t>W </w:t>
      </w:r>
      <w:r w:rsidRPr="005D4004">
        <w:rPr>
          <w:rFonts w:cs="Arial"/>
          <w:bCs/>
          <w:lang w:val="pl-PL"/>
        </w:rPr>
        <w:t xml:space="preserve">omawianym okresie sprawozdawczym w porównaniu do roku </w:t>
      </w:r>
      <w:r w:rsidR="00D60D4A" w:rsidRPr="005D4004">
        <w:rPr>
          <w:rFonts w:cs="Arial"/>
          <w:bCs/>
          <w:lang w:val="pl-PL"/>
        </w:rPr>
        <w:t>2013</w:t>
      </w:r>
      <w:r w:rsidRPr="005D4004">
        <w:rPr>
          <w:rFonts w:cs="Arial"/>
          <w:bCs/>
          <w:lang w:val="pl-PL"/>
        </w:rPr>
        <w:t xml:space="preserve"> </w:t>
      </w:r>
      <w:r w:rsidR="00EE5286" w:rsidRPr="005D4004">
        <w:rPr>
          <w:rFonts w:cs="Arial"/>
          <w:bCs/>
          <w:lang w:val="pl-PL"/>
        </w:rPr>
        <w:t xml:space="preserve">zanotowano spadek </w:t>
      </w:r>
      <w:r w:rsidRPr="005D4004">
        <w:rPr>
          <w:rFonts w:cs="Arial"/>
          <w:bCs/>
          <w:lang w:val="pl-PL"/>
        </w:rPr>
        <w:t xml:space="preserve">udziału bezrobotnych w zawodach nadwyżkowych (o </w:t>
      </w:r>
      <w:r w:rsidR="00EE5834" w:rsidRPr="005D4004">
        <w:rPr>
          <w:rFonts w:cs="Arial"/>
          <w:bCs/>
          <w:lang w:val="pl-PL"/>
        </w:rPr>
        <w:t>7,9</w:t>
      </w:r>
      <w:r w:rsidR="00EE04A3" w:rsidRPr="005D4004">
        <w:rPr>
          <w:rFonts w:cs="Arial"/>
          <w:bCs/>
          <w:lang w:val="pl-PL"/>
        </w:rPr>
        <w:t xml:space="preserve"> punktu procentowego</w:t>
      </w:r>
      <w:r w:rsidRPr="005D4004">
        <w:rPr>
          <w:rFonts w:cs="Arial"/>
          <w:bCs/>
          <w:lang w:val="pl-PL"/>
        </w:rPr>
        <w:t>)</w:t>
      </w:r>
      <w:r w:rsidR="007845C8" w:rsidRPr="005D4004">
        <w:rPr>
          <w:rFonts w:cs="Arial"/>
          <w:bCs/>
          <w:lang w:val="pl-PL"/>
        </w:rPr>
        <w:t>,</w:t>
      </w:r>
      <w:r w:rsidRPr="005D4004">
        <w:rPr>
          <w:rFonts w:cs="Arial"/>
          <w:bCs/>
          <w:lang w:val="pl-PL"/>
        </w:rPr>
        <w:t xml:space="preserve"> </w:t>
      </w:r>
      <w:r w:rsidR="00EE04A3" w:rsidRPr="005D4004">
        <w:rPr>
          <w:rFonts w:cs="Arial"/>
          <w:bCs/>
          <w:lang w:val="pl-PL"/>
        </w:rPr>
        <w:t xml:space="preserve">natomiast </w:t>
      </w:r>
      <w:r w:rsidR="00070660" w:rsidRPr="005D4004">
        <w:rPr>
          <w:rFonts w:cs="Arial"/>
          <w:bCs/>
          <w:lang w:val="pl-PL"/>
        </w:rPr>
        <w:t>wzrost</w:t>
      </w:r>
      <w:r w:rsidR="009338D8" w:rsidRPr="005D4004">
        <w:rPr>
          <w:rFonts w:cs="Arial"/>
          <w:bCs/>
          <w:lang w:val="pl-PL"/>
        </w:rPr>
        <w:t xml:space="preserve"> w </w:t>
      </w:r>
      <w:r w:rsidRPr="005D4004">
        <w:rPr>
          <w:rFonts w:cs="Arial"/>
          <w:bCs/>
          <w:lang w:val="pl-PL"/>
        </w:rPr>
        <w:t xml:space="preserve">zawodach deficytowych </w:t>
      </w:r>
      <w:r w:rsidRPr="005D4004">
        <w:rPr>
          <w:rFonts w:cs="Arial"/>
          <w:bCs/>
          <w:lang w:val="pl-PL"/>
        </w:rPr>
        <w:lastRenderedPageBreak/>
        <w:t xml:space="preserve">(o </w:t>
      </w:r>
      <w:r w:rsidR="00EE5834" w:rsidRPr="005D4004">
        <w:rPr>
          <w:rFonts w:cs="Arial"/>
          <w:bCs/>
          <w:lang w:val="pl-PL"/>
        </w:rPr>
        <w:t>5,8</w:t>
      </w:r>
      <w:r w:rsidR="00EE04A3" w:rsidRPr="005D4004">
        <w:rPr>
          <w:rFonts w:cs="Arial"/>
          <w:bCs/>
          <w:lang w:val="pl-PL"/>
        </w:rPr>
        <w:t xml:space="preserve"> punktu procentowego</w:t>
      </w:r>
      <w:r w:rsidRPr="005D4004">
        <w:rPr>
          <w:rFonts w:cs="Arial"/>
          <w:bCs/>
          <w:lang w:val="pl-PL"/>
        </w:rPr>
        <w:t>)</w:t>
      </w:r>
      <w:r w:rsidR="00EE04A3" w:rsidRPr="005D4004">
        <w:rPr>
          <w:rFonts w:cs="Arial"/>
          <w:bCs/>
          <w:lang w:val="pl-PL"/>
        </w:rPr>
        <w:t xml:space="preserve"> oraz </w:t>
      </w:r>
      <w:r w:rsidR="003910EF" w:rsidRPr="005D4004">
        <w:rPr>
          <w:rFonts w:cs="Arial"/>
          <w:bCs/>
          <w:lang w:val="pl-PL"/>
        </w:rPr>
        <w:t>w </w:t>
      </w:r>
      <w:r w:rsidR="00EE04A3" w:rsidRPr="005D4004">
        <w:rPr>
          <w:rFonts w:cs="Arial"/>
          <w:bCs/>
          <w:lang w:val="pl-PL"/>
        </w:rPr>
        <w:t xml:space="preserve">zawodach zrównoważonych (o </w:t>
      </w:r>
      <w:r w:rsidR="00EE5834" w:rsidRPr="005D4004">
        <w:rPr>
          <w:rFonts w:cs="Arial"/>
          <w:bCs/>
          <w:lang w:val="pl-PL"/>
        </w:rPr>
        <w:t>2,3</w:t>
      </w:r>
      <w:r w:rsidR="00EE04A3" w:rsidRPr="005D4004">
        <w:rPr>
          <w:rFonts w:cs="Arial"/>
          <w:bCs/>
          <w:lang w:val="pl-PL"/>
        </w:rPr>
        <w:t xml:space="preserve"> punktu procentowego). </w:t>
      </w:r>
    </w:p>
    <w:p w:rsidR="00AC230D" w:rsidRPr="005D4004" w:rsidRDefault="00AC230D" w:rsidP="00B56B54">
      <w:pPr>
        <w:numPr>
          <w:ilvl w:val="0"/>
          <w:numId w:val="3"/>
        </w:numPr>
        <w:rPr>
          <w:rFonts w:cs="Arial"/>
          <w:lang w:val="pl-PL" w:eastAsia="pl-PL"/>
        </w:rPr>
      </w:pPr>
      <w:r w:rsidRPr="005D4004">
        <w:rPr>
          <w:rFonts w:cs="Arial"/>
          <w:bCs/>
          <w:lang w:val="pl-PL"/>
        </w:rPr>
        <w:t xml:space="preserve">Napływ bezrobotnych był w </w:t>
      </w:r>
      <w:r w:rsidR="00D60D4A" w:rsidRPr="005D4004">
        <w:rPr>
          <w:rFonts w:cs="Arial"/>
          <w:bCs/>
          <w:lang w:val="pl-PL"/>
        </w:rPr>
        <w:t>2014</w:t>
      </w:r>
      <w:r w:rsidRPr="005D4004">
        <w:rPr>
          <w:rFonts w:cs="Arial"/>
          <w:bCs/>
          <w:lang w:val="pl-PL"/>
        </w:rPr>
        <w:t xml:space="preserve"> roku </w:t>
      </w:r>
      <w:r w:rsidR="00EE5286" w:rsidRPr="005D4004">
        <w:rPr>
          <w:rFonts w:cs="Arial"/>
          <w:bCs/>
          <w:lang w:val="pl-PL"/>
        </w:rPr>
        <w:t xml:space="preserve">prawie </w:t>
      </w:r>
      <w:r w:rsidR="00644C7A" w:rsidRPr="005D4004">
        <w:rPr>
          <w:rFonts w:cs="Arial"/>
          <w:bCs/>
          <w:lang w:val="pl-PL"/>
        </w:rPr>
        <w:t>dwukrotnie</w:t>
      </w:r>
      <w:r w:rsidRPr="005D4004">
        <w:rPr>
          <w:rFonts w:cs="Arial"/>
          <w:bCs/>
          <w:lang w:val="pl-PL"/>
        </w:rPr>
        <w:t xml:space="preserve"> większy od liczby zgłoszonych przez pracodawców ofert zatrudnienia</w:t>
      </w:r>
      <w:r w:rsidR="00644C7A" w:rsidRPr="005D4004">
        <w:rPr>
          <w:rFonts w:cs="Arial"/>
          <w:bCs/>
          <w:lang w:val="pl-PL"/>
        </w:rPr>
        <w:t xml:space="preserve"> (rok wcześniej trzykrotnie przekraczał liczbę zgłoszonych ofert pracy)</w:t>
      </w:r>
      <w:r w:rsidR="007845C8" w:rsidRPr="005D4004">
        <w:rPr>
          <w:rFonts w:cs="Arial"/>
          <w:bCs/>
          <w:lang w:val="pl-PL"/>
        </w:rPr>
        <w:t>.</w:t>
      </w:r>
      <w:r w:rsidRPr="005D4004">
        <w:rPr>
          <w:rFonts w:cs="Arial"/>
          <w:bCs/>
          <w:lang w:val="pl-PL"/>
        </w:rPr>
        <w:t xml:space="preserve"> Oznacza to </w:t>
      </w:r>
      <w:r w:rsidR="00070660" w:rsidRPr="005D4004">
        <w:rPr>
          <w:rFonts w:cs="Arial"/>
          <w:bCs/>
          <w:lang w:val="pl-PL"/>
        </w:rPr>
        <w:t>spadek</w:t>
      </w:r>
      <w:r w:rsidRPr="005D4004">
        <w:rPr>
          <w:rFonts w:cs="Arial"/>
          <w:bCs/>
          <w:lang w:val="pl-PL"/>
        </w:rPr>
        <w:t xml:space="preserve"> nadwyżki podaży siły roboczej nad popytem w porównaniu do sytuacji</w:t>
      </w:r>
      <w:r w:rsidR="00070660" w:rsidRPr="005D4004">
        <w:rPr>
          <w:rFonts w:cs="Arial"/>
          <w:bCs/>
          <w:lang w:val="pl-PL"/>
        </w:rPr>
        <w:t>,</w:t>
      </w:r>
      <w:r w:rsidRPr="005D4004">
        <w:rPr>
          <w:rFonts w:cs="Arial"/>
          <w:bCs/>
          <w:lang w:val="pl-PL"/>
        </w:rPr>
        <w:t xml:space="preserve"> jaką notowano w </w:t>
      </w:r>
      <w:r w:rsidR="00D60D4A" w:rsidRPr="005D4004">
        <w:rPr>
          <w:rFonts w:cs="Arial"/>
          <w:bCs/>
          <w:lang w:val="pl-PL"/>
        </w:rPr>
        <w:t>2013</w:t>
      </w:r>
      <w:r w:rsidR="00070660" w:rsidRPr="005D4004">
        <w:rPr>
          <w:rFonts w:cs="Arial"/>
          <w:bCs/>
          <w:lang w:val="pl-PL"/>
        </w:rPr>
        <w:t xml:space="preserve"> roku</w:t>
      </w:r>
      <w:r w:rsidR="007845C8" w:rsidRPr="005D4004">
        <w:rPr>
          <w:rFonts w:cs="Arial"/>
          <w:bCs/>
          <w:lang w:val="pl-PL"/>
        </w:rPr>
        <w:t>.</w:t>
      </w:r>
      <w:r w:rsidR="00A117AB" w:rsidRPr="005D4004">
        <w:rPr>
          <w:rFonts w:cs="Arial"/>
          <w:bCs/>
          <w:lang w:val="pl-PL"/>
        </w:rPr>
        <w:t xml:space="preserve"> </w:t>
      </w:r>
      <w:r w:rsidRPr="005D4004">
        <w:rPr>
          <w:rFonts w:cs="Arial"/>
          <w:bCs/>
          <w:lang w:val="pl-PL"/>
        </w:rPr>
        <w:t>Zmianę liczby bezrobotnych przypadających na jedną ofertę pracy w latach 2005-</w:t>
      </w:r>
      <w:r w:rsidR="00D60D4A" w:rsidRPr="005D4004">
        <w:rPr>
          <w:rFonts w:cs="Arial"/>
          <w:bCs/>
          <w:lang w:val="pl-PL"/>
        </w:rPr>
        <w:t>2014</w:t>
      </w:r>
      <w:r w:rsidRPr="005D4004">
        <w:rPr>
          <w:rFonts w:cs="Arial"/>
          <w:bCs/>
          <w:lang w:val="pl-PL"/>
        </w:rPr>
        <w:t xml:space="preserve"> przedstawia poniższy wykres:</w:t>
      </w:r>
    </w:p>
    <w:p w:rsidR="00AC230D" w:rsidRPr="006475ED" w:rsidRDefault="00644C7A" w:rsidP="00644C7A">
      <w:pPr>
        <w:pStyle w:val="Akapitzlist"/>
        <w:ind w:left="0"/>
        <w:jc w:val="center"/>
        <w:rPr>
          <w:rFonts w:cs="Arial"/>
          <w:lang w:val="pl-PL" w:eastAsia="pl-PL"/>
        </w:rPr>
      </w:pPr>
      <w:r w:rsidRPr="006475ED">
        <w:rPr>
          <w:noProof/>
          <w:lang w:val="pl-PL" w:eastAsia="pl-PL" w:bidi="ar-SA"/>
        </w:rPr>
        <w:drawing>
          <wp:inline distT="0" distB="0" distL="0" distR="0" wp14:anchorId="1780443B" wp14:editId="0052563A">
            <wp:extent cx="4438650" cy="2085975"/>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230D" w:rsidRPr="006475ED" w:rsidRDefault="00AC230D" w:rsidP="00AC230D">
      <w:pPr>
        <w:pStyle w:val="Akapitzlist"/>
        <w:rPr>
          <w:rFonts w:cs="Arial"/>
          <w:sz w:val="24"/>
          <w:szCs w:val="24"/>
          <w:lang w:val="pl-PL" w:eastAsia="pl-PL"/>
        </w:rPr>
      </w:pPr>
    </w:p>
    <w:p w:rsidR="0075485D" w:rsidRPr="006475ED" w:rsidRDefault="00070660" w:rsidP="009A67F0">
      <w:pPr>
        <w:pStyle w:val="Akapitzlist"/>
        <w:numPr>
          <w:ilvl w:val="0"/>
          <w:numId w:val="3"/>
        </w:numPr>
        <w:rPr>
          <w:b/>
          <w:bCs/>
          <w:sz w:val="24"/>
          <w:lang w:val="pl-PL"/>
        </w:rPr>
      </w:pPr>
      <w:r w:rsidRPr="006475ED">
        <w:rPr>
          <w:rFonts w:cs="Arial"/>
          <w:bCs/>
          <w:lang w:val="pl-PL"/>
        </w:rPr>
        <w:t>N</w:t>
      </w:r>
      <w:r w:rsidR="00AC230D" w:rsidRPr="006475ED">
        <w:rPr>
          <w:rFonts w:cs="Arial"/>
          <w:bCs/>
          <w:lang w:val="pl-PL"/>
        </w:rPr>
        <w:t xml:space="preserve">ajwiększy napływ </w:t>
      </w:r>
      <w:r w:rsidR="005D4004">
        <w:rPr>
          <w:rFonts w:cs="Arial"/>
          <w:bCs/>
          <w:lang w:val="pl-PL"/>
        </w:rPr>
        <w:t xml:space="preserve">w 2014 r. </w:t>
      </w:r>
      <w:r w:rsidR="00AC230D" w:rsidRPr="006475ED">
        <w:rPr>
          <w:rFonts w:cs="Arial"/>
          <w:bCs/>
          <w:lang w:val="pl-PL"/>
        </w:rPr>
        <w:t>bezr</w:t>
      </w:r>
      <w:r w:rsidR="005D4004">
        <w:rPr>
          <w:rFonts w:cs="Arial"/>
          <w:bCs/>
          <w:lang w:val="pl-PL"/>
        </w:rPr>
        <w:t>obotnych pracujących poprzednio</w:t>
      </w:r>
      <w:r w:rsidR="00935F59" w:rsidRPr="006475ED">
        <w:rPr>
          <w:rFonts w:cs="Arial"/>
          <w:bCs/>
          <w:lang w:val="pl-PL"/>
        </w:rPr>
        <w:t xml:space="preserve">, podobnie jak i rok wcześniej, </w:t>
      </w:r>
      <w:r w:rsidRPr="006475ED">
        <w:rPr>
          <w:rFonts w:cs="Arial"/>
          <w:bCs/>
          <w:lang w:val="pl-PL"/>
        </w:rPr>
        <w:t xml:space="preserve">odnotowano </w:t>
      </w:r>
      <w:r w:rsidR="00AC230D" w:rsidRPr="006475ED">
        <w:rPr>
          <w:rFonts w:cs="Arial"/>
          <w:bCs/>
          <w:lang w:val="pl-PL"/>
        </w:rPr>
        <w:t xml:space="preserve">w przetwórstwie </w:t>
      </w:r>
      <w:r w:rsidR="00935F59" w:rsidRPr="006475ED">
        <w:rPr>
          <w:rFonts w:cs="Arial"/>
          <w:bCs/>
          <w:lang w:val="pl-PL"/>
        </w:rPr>
        <w:t>przemysłowym, handlu hurtowym i </w:t>
      </w:r>
      <w:r w:rsidR="00AC230D" w:rsidRPr="006475ED">
        <w:rPr>
          <w:rFonts w:cs="Arial"/>
          <w:bCs/>
          <w:lang w:val="pl-PL"/>
        </w:rPr>
        <w:t>detalicznym, budownictwie oraz działalności w z</w:t>
      </w:r>
      <w:r w:rsidR="00935F59" w:rsidRPr="006475ED">
        <w:rPr>
          <w:rFonts w:cs="Arial"/>
          <w:bCs/>
          <w:lang w:val="pl-PL"/>
        </w:rPr>
        <w:t>akresie usług administrowania i </w:t>
      </w:r>
      <w:r w:rsidR="00AC230D" w:rsidRPr="006475ED">
        <w:rPr>
          <w:rFonts w:cs="Arial"/>
          <w:bCs/>
          <w:lang w:val="pl-PL"/>
        </w:rPr>
        <w:t>działalności wspierającej. W układzie wielkich grup zawodów</w:t>
      </w:r>
      <w:r w:rsidR="00935F59" w:rsidRPr="006475ED">
        <w:rPr>
          <w:rFonts w:cs="Arial"/>
          <w:bCs/>
          <w:lang w:val="pl-PL"/>
        </w:rPr>
        <w:t xml:space="preserve">, podobnie jak przed rokiem, </w:t>
      </w:r>
      <w:r w:rsidR="00AC230D" w:rsidRPr="006475ED">
        <w:rPr>
          <w:rFonts w:cs="Arial"/>
          <w:bCs/>
          <w:lang w:val="pl-PL"/>
        </w:rPr>
        <w:t xml:space="preserve">największy napływ bezrobotnych objął </w:t>
      </w:r>
      <w:r w:rsidR="00935F59" w:rsidRPr="006475ED">
        <w:rPr>
          <w:rFonts w:cs="Arial"/>
          <w:bCs/>
          <w:lang w:val="pl-PL"/>
        </w:rPr>
        <w:t>robotników przemysłowych i </w:t>
      </w:r>
      <w:r w:rsidR="00E938A2" w:rsidRPr="006475ED">
        <w:rPr>
          <w:rFonts w:cs="Arial"/>
          <w:bCs/>
          <w:lang w:val="pl-PL"/>
        </w:rPr>
        <w:t xml:space="preserve">rzemieślników, </w:t>
      </w:r>
      <w:r w:rsidR="0075485D" w:rsidRPr="006475ED">
        <w:rPr>
          <w:rFonts w:cs="Arial"/>
          <w:bCs/>
          <w:lang w:val="pl-PL"/>
        </w:rPr>
        <w:t>pracowników usług</w:t>
      </w:r>
      <w:r w:rsidR="00935F59" w:rsidRPr="006475ED">
        <w:rPr>
          <w:rFonts w:cs="Arial"/>
          <w:bCs/>
          <w:lang w:val="pl-PL"/>
        </w:rPr>
        <w:t xml:space="preserve"> osobistych</w:t>
      </w:r>
      <w:r w:rsidR="0075485D" w:rsidRPr="006475ED">
        <w:rPr>
          <w:rFonts w:cs="Arial"/>
          <w:bCs/>
          <w:lang w:val="pl-PL"/>
        </w:rPr>
        <w:t xml:space="preserve"> i </w:t>
      </w:r>
      <w:r w:rsidR="00AC230D" w:rsidRPr="006475ED">
        <w:rPr>
          <w:rFonts w:cs="Arial"/>
          <w:bCs/>
          <w:lang w:val="pl-PL"/>
        </w:rPr>
        <w:t>sprzedawców, techników i inny średni personel</w:t>
      </w:r>
      <w:r w:rsidR="00E938A2" w:rsidRPr="006475ED">
        <w:rPr>
          <w:rFonts w:cs="Arial"/>
          <w:bCs/>
          <w:lang w:val="pl-PL"/>
        </w:rPr>
        <w:t xml:space="preserve"> oraz </w:t>
      </w:r>
      <w:r w:rsidR="00AC230D" w:rsidRPr="006475ED">
        <w:rPr>
          <w:rFonts w:cs="Arial"/>
          <w:bCs/>
          <w:lang w:val="pl-PL"/>
        </w:rPr>
        <w:t xml:space="preserve">specjalistów. </w:t>
      </w:r>
    </w:p>
    <w:p w:rsidR="00AC230D" w:rsidRPr="006475ED" w:rsidRDefault="00AC230D" w:rsidP="009A67F0">
      <w:pPr>
        <w:pStyle w:val="Akapitzlist"/>
        <w:numPr>
          <w:ilvl w:val="0"/>
          <w:numId w:val="3"/>
        </w:numPr>
        <w:rPr>
          <w:b/>
          <w:bCs/>
          <w:sz w:val="24"/>
          <w:lang w:val="pl-PL"/>
        </w:rPr>
      </w:pPr>
      <w:r w:rsidRPr="006475ED">
        <w:rPr>
          <w:rFonts w:cs="Arial"/>
          <w:bCs/>
          <w:lang w:val="pl-PL"/>
        </w:rPr>
        <w:t>Największe zapotrzebowanie na pracowników zgłosili pracodawcy reprezentujący sekcje:</w:t>
      </w:r>
      <w:r w:rsidRPr="006475ED">
        <w:rPr>
          <w:b/>
          <w:bCs/>
          <w:sz w:val="24"/>
          <w:lang w:val="pl-PL"/>
        </w:rPr>
        <w:t xml:space="preserve"> </w:t>
      </w:r>
      <w:r w:rsidRPr="006475ED">
        <w:rPr>
          <w:rFonts w:cs="Arial"/>
          <w:bCs/>
          <w:lang w:val="pl-PL"/>
        </w:rPr>
        <w:t xml:space="preserve">działalność w zakresie usług administrowania i działalność wspierająca, </w:t>
      </w:r>
      <w:r w:rsidR="00CD43A1" w:rsidRPr="006475ED">
        <w:rPr>
          <w:rFonts w:cs="Arial"/>
          <w:bCs/>
          <w:lang w:val="pl-PL"/>
        </w:rPr>
        <w:t>przetwórstwo przemysłowe,</w:t>
      </w:r>
      <w:r w:rsidR="00CD43A1" w:rsidRPr="006475ED">
        <w:rPr>
          <w:b/>
          <w:bCs/>
          <w:sz w:val="24"/>
          <w:lang w:val="pl-PL"/>
        </w:rPr>
        <w:t xml:space="preserve"> </w:t>
      </w:r>
      <w:r w:rsidRPr="006475ED">
        <w:rPr>
          <w:rFonts w:cs="Arial"/>
          <w:lang w:val="pl-PL" w:eastAsia="pl-PL"/>
        </w:rPr>
        <w:t xml:space="preserve">handel hurtowy i detaliczny, </w:t>
      </w:r>
      <w:r w:rsidR="00CD43A1" w:rsidRPr="006475ED">
        <w:rPr>
          <w:rFonts w:cs="Arial"/>
          <w:lang w:val="pl-PL" w:eastAsia="pl-PL"/>
        </w:rPr>
        <w:t xml:space="preserve">budownictwo oraz </w:t>
      </w:r>
      <w:r w:rsidRPr="006475ED">
        <w:rPr>
          <w:rFonts w:cs="Arial"/>
          <w:lang w:val="pl-PL" w:eastAsia="pl-PL"/>
        </w:rPr>
        <w:t>administracja publiczna i</w:t>
      </w:r>
      <w:r w:rsidR="00C97B96" w:rsidRPr="006475ED">
        <w:rPr>
          <w:rFonts w:cs="Arial"/>
          <w:lang w:val="pl-PL" w:eastAsia="pl-PL"/>
        </w:rPr>
        <w:t> </w:t>
      </w:r>
      <w:r w:rsidRPr="006475ED">
        <w:rPr>
          <w:rFonts w:cs="Arial"/>
          <w:lang w:val="pl-PL" w:eastAsia="pl-PL"/>
        </w:rPr>
        <w:t>obrona narodowa. Najwięcej ofert pracy skierowano dla</w:t>
      </w:r>
      <w:r w:rsidR="0075485D" w:rsidRPr="006475ED">
        <w:rPr>
          <w:rFonts w:cs="Arial"/>
          <w:lang w:val="pl-PL" w:eastAsia="pl-PL"/>
        </w:rPr>
        <w:t xml:space="preserve"> pracowników usług osobistych i </w:t>
      </w:r>
      <w:r w:rsidRPr="006475ED">
        <w:rPr>
          <w:rFonts w:cs="Arial"/>
          <w:lang w:val="pl-PL" w:eastAsia="pl-PL"/>
        </w:rPr>
        <w:t xml:space="preserve">sprzedawców, </w:t>
      </w:r>
      <w:r w:rsidR="00CD43A1" w:rsidRPr="006475ED">
        <w:rPr>
          <w:rFonts w:cs="Arial"/>
          <w:lang w:val="pl-PL" w:eastAsia="pl-PL"/>
        </w:rPr>
        <w:t xml:space="preserve">pracowników przy pracach prostych, </w:t>
      </w:r>
      <w:r w:rsidR="00C97B96" w:rsidRPr="006475ED">
        <w:rPr>
          <w:rFonts w:cs="Arial"/>
          <w:lang w:val="pl-PL" w:eastAsia="pl-PL"/>
        </w:rPr>
        <w:t>robotników przemysłowych i </w:t>
      </w:r>
      <w:r w:rsidRPr="006475ED">
        <w:rPr>
          <w:rFonts w:cs="Arial"/>
          <w:lang w:val="pl-PL" w:eastAsia="pl-PL"/>
        </w:rPr>
        <w:t>rzemieślników</w:t>
      </w:r>
      <w:r w:rsidR="00A31CEA" w:rsidRPr="006475ED">
        <w:rPr>
          <w:rFonts w:cs="Arial"/>
          <w:lang w:val="pl-PL" w:eastAsia="pl-PL"/>
        </w:rPr>
        <w:t xml:space="preserve"> oraz</w:t>
      </w:r>
      <w:r w:rsidRPr="006475ED">
        <w:rPr>
          <w:rFonts w:cs="Arial"/>
          <w:lang w:val="pl-PL" w:eastAsia="pl-PL"/>
        </w:rPr>
        <w:t xml:space="preserve"> </w:t>
      </w:r>
      <w:r w:rsidR="00CD43A1" w:rsidRPr="006475ED">
        <w:rPr>
          <w:rFonts w:cs="Arial"/>
          <w:lang w:val="pl-PL" w:eastAsia="pl-PL"/>
        </w:rPr>
        <w:t>pracowników biurowych</w:t>
      </w:r>
      <w:r w:rsidRPr="006475ED">
        <w:rPr>
          <w:rFonts w:cs="Arial"/>
          <w:lang w:val="pl-PL" w:eastAsia="pl-PL"/>
        </w:rPr>
        <w:t xml:space="preserve">. Czołowe pozycje w rankingu napływu bezrobotnych i napływu ofert </w:t>
      </w:r>
      <w:r w:rsidR="00A31CEA" w:rsidRPr="006475ED">
        <w:rPr>
          <w:rFonts w:cs="Arial"/>
          <w:lang w:val="pl-PL" w:eastAsia="pl-PL"/>
        </w:rPr>
        <w:t>wymienionych</w:t>
      </w:r>
      <w:r w:rsidRPr="006475ED">
        <w:rPr>
          <w:rFonts w:cs="Arial"/>
          <w:lang w:val="pl-PL" w:eastAsia="pl-PL"/>
        </w:rPr>
        <w:t xml:space="preserve"> sekcji gospodarki oraz odpowiadającym im wielkim grupom zawodów świadczyć mogą o dużej rotacji pracowników w tych sekcjach gospodarki. Jej przyczyną może być niedostosowanie kwalifikacji i umiejętności do potrzeb pracodawców.</w:t>
      </w:r>
    </w:p>
    <w:p w:rsidR="00AC230D" w:rsidRPr="006475ED" w:rsidRDefault="00AC230D" w:rsidP="009A67F0">
      <w:pPr>
        <w:numPr>
          <w:ilvl w:val="0"/>
          <w:numId w:val="3"/>
        </w:numPr>
        <w:rPr>
          <w:rFonts w:cs="Arial"/>
          <w:b/>
          <w:bCs/>
          <w:lang w:val="pl-PL"/>
        </w:rPr>
      </w:pPr>
      <w:r w:rsidRPr="006475ED">
        <w:rPr>
          <w:rFonts w:cs="Arial"/>
          <w:bCs/>
          <w:lang w:val="pl-PL"/>
        </w:rPr>
        <w:t xml:space="preserve">Największą populację zarejestrowanych bezrobotnych w końcu </w:t>
      </w:r>
      <w:r w:rsidR="00D60D4A" w:rsidRPr="006475ED">
        <w:rPr>
          <w:rFonts w:cs="Arial"/>
          <w:bCs/>
          <w:lang w:val="pl-PL"/>
        </w:rPr>
        <w:t>2014</w:t>
      </w:r>
      <w:r w:rsidRPr="006475ED">
        <w:rPr>
          <w:rFonts w:cs="Arial"/>
          <w:bCs/>
          <w:lang w:val="pl-PL"/>
        </w:rPr>
        <w:t xml:space="preserve"> roku stanowiły osoby poprzednio pracujące w przetwórstwie </w:t>
      </w:r>
      <w:r w:rsidR="000F2484" w:rsidRPr="006475ED">
        <w:rPr>
          <w:rFonts w:cs="Arial"/>
          <w:bCs/>
          <w:lang w:val="pl-PL"/>
        </w:rPr>
        <w:t>przemysłowym, handlu hurtowym i </w:t>
      </w:r>
      <w:r w:rsidRPr="006475ED">
        <w:rPr>
          <w:rFonts w:cs="Arial"/>
          <w:bCs/>
          <w:lang w:val="pl-PL"/>
        </w:rPr>
        <w:t>detalicznym, budownictwie oraz</w:t>
      </w:r>
      <w:r w:rsidR="008F398E" w:rsidRPr="006475ED">
        <w:rPr>
          <w:rFonts w:cs="Arial"/>
          <w:bCs/>
          <w:lang w:val="pl-PL"/>
        </w:rPr>
        <w:t xml:space="preserve"> w</w:t>
      </w:r>
      <w:r w:rsidRPr="006475ED">
        <w:rPr>
          <w:rFonts w:cs="Arial"/>
          <w:bCs/>
          <w:lang w:val="pl-PL"/>
        </w:rPr>
        <w:t xml:space="preserve"> </w:t>
      </w:r>
      <w:r w:rsidR="00A31CEA" w:rsidRPr="006475ED">
        <w:rPr>
          <w:rFonts w:cs="Arial"/>
          <w:bCs/>
          <w:lang w:val="pl-PL"/>
        </w:rPr>
        <w:t>działalnoś</w:t>
      </w:r>
      <w:r w:rsidR="008F398E" w:rsidRPr="006475ED">
        <w:rPr>
          <w:rFonts w:cs="Arial"/>
          <w:bCs/>
          <w:lang w:val="pl-PL"/>
        </w:rPr>
        <w:t>ci</w:t>
      </w:r>
      <w:r w:rsidR="00A31CEA" w:rsidRPr="006475ED">
        <w:rPr>
          <w:rFonts w:cs="Arial"/>
          <w:bCs/>
          <w:lang w:val="pl-PL"/>
        </w:rPr>
        <w:t xml:space="preserve"> w zakresie usług administrowania i działalnoś</w:t>
      </w:r>
      <w:r w:rsidR="008F398E" w:rsidRPr="006475ED">
        <w:rPr>
          <w:rFonts w:cs="Arial"/>
          <w:bCs/>
          <w:lang w:val="pl-PL"/>
        </w:rPr>
        <w:t>ci</w:t>
      </w:r>
      <w:r w:rsidR="00A31CEA" w:rsidRPr="006475ED">
        <w:rPr>
          <w:rFonts w:cs="Arial"/>
          <w:bCs/>
          <w:lang w:val="pl-PL"/>
        </w:rPr>
        <w:t xml:space="preserve"> wspierając</w:t>
      </w:r>
      <w:r w:rsidR="008F398E" w:rsidRPr="006475ED">
        <w:rPr>
          <w:rFonts w:cs="Arial"/>
          <w:bCs/>
          <w:lang w:val="pl-PL"/>
        </w:rPr>
        <w:t>ej</w:t>
      </w:r>
      <w:r w:rsidRPr="006475ED">
        <w:rPr>
          <w:rFonts w:cs="Arial"/>
          <w:bCs/>
          <w:lang w:val="pl-PL"/>
        </w:rPr>
        <w:t>. Najwięcej zarejestrowanyc</w:t>
      </w:r>
      <w:r w:rsidR="00A31CEA" w:rsidRPr="006475ED">
        <w:rPr>
          <w:rFonts w:cs="Arial"/>
          <w:bCs/>
          <w:lang w:val="pl-PL"/>
        </w:rPr>
        <w:t>h bezrobotnych sklasyfikowano w </w:t>
      </w:r>
      <w:r w:rsidRPr="006475ED">
        <w:rPr>
          <w:rFonts w:cs="Arial"/>
          <w:bCs/>
          <w:lang w:val="pl-PL"/>
        </w:rPr>
        <w:t xml:space="preserve">takich grupach zawodów, jak: </w:t>
      </w:r>
      <w:r w:rsidR="00BE37FF" w:rsidRPr="006475ED">
        <w:rPr>
          <w:rFonts w:cs="Arial"/>
          <w:lang w:val="pl-PL" w:eastAsia="pl-PL"/>
        </w:rPr>
        <w:t xml:space="preserve">robotnicy przemysłowi i rzemieślnicy, </w:t>
      </w:r>
      <w:r w:rsidRPr="006475ED">
        <w:rPr>
          <w:rFonts w:cs="Arial"/>
          <w:lang w:val="pl-PL" w:eastAsia="pl-PL"/>
        </w:rPr>
        <w:t xml:space="preserve">pracownicy usług </w:t>
      </w:r>
      <w:r w:rsidRPr="006475ED">
        <w:rPr>
          <w:rFonts w:cs="Arial"/>
          <w:lang w:val="pl-PL" w:eastAsia="pl-PL"/>
        </w:rPr>
        <w:lastRenderedPageBreak/>
        <w:t>osobistych i sprzedawcy, technicy i inny średni personel, p</w:t>
      </w:r>
      <w:r w:rsidR="00806454" w:rsidRPr="006475ED">
        <w:rPr>
          <w:rFonts w:cs="Arial"/>
          <w:lang w:val="pl-PL" w:eastAsia="pl-PL"/>
        </w:rPr>
        <w:t>racownicy przy pracach prostych.</w:t>
      </w:r>
      <w:r w:rsidRPr="006475ED">
        <w:rPr>
          <w:rFonts w:cs="Arial"/>
          <w:bCs/>
          <w:lang w:val="pl-PL"/>
        </w:rPr>
        <w:t xml:space="preserve"> Na liście rankingowej 30 zawodów o największej liczbie zarejestrowanych bezrobotnych </w:t>
      </w:r>
      <w:r w:rsidR="00BD5FBD" w:rsidRPr="006475ED">
        <w:rPr>
          <w:rFonts w:cs="Arial"/>
          <w:bCs/>
          <w:lang w:val="pl-PL"/>
        </w:rPr>
        <w:t xml:space="preserve">z grupy </w:t>
      </w:r>
      <w:r w:rsidR="00BD5FBD" w:rsidRPr="006475ED">
        <w:rPr>
          <w:rFonts w:cs="Arial"/>
          <w:lang w:val="pl-PL" w:eastAsia="pl-PL"/>
        </w:rPr>
        <w:t>robotnicy przemysłowi i rzemieślnicy</w:t>
      </w:r>
      <w:r w:rsidR="00BD5FBD" w:rsidRPr="006475ED">
        <w:rPr>
          <w:rFonts w:cs="Arial"/>
          <w:bCs/>
          <w:lang w:val="pl-PL"/>
        </w:rPr>
        <w:t xml:space="preserve"> sklasyfikowano między innymi takie zawody jak: ślusarz, murarz, krawiec oraz szwaczka. Z</w:t>
      </w:r>
      <w:r w:rsidRPr="006475ED">
        <w:rPr>
          <w:rFonts w:cs="Arial"/>
          <w:bCs/>
          <w:lang w:val="pl-PL"/>
        </w:rPr>
        <w:t xml:space="preserve"> grupy </w:t>
      </w:r>
      <w:r w:rsidR="00BD5FBD" w:rsidRPr="006475ED">
        <w:rPr>
          <w:rFonts w:cs="Arial"/>
          <w:bCs/>
          <w:lang w:val="pl-PL"/>
        </w:rPr>
        <w:t>pracownicy usług i </w:t>
      </w:r>
      <w:r w:rsidR="00A31CEA" w:rsidRPr="006475ED">
        <w:rPr>
          <w:rFonts w:cs="Arial"/>
          <w:bCs/>
          <w:lang w:val="pl-PL"/>
        </w:rPr>
        <w:t>sprzedawcy</w:t>
      </w:r>
      <w:r w:rsidRPr="006475ED">
        <w:rPr>
          <w:rFonts w:cs="Arial"/>
          <w:bCs/>
          <w:lang w:val="pl-PL"/>
        </w:rPr>
        <w:t xml:space="preserve"> sklasyfikowano między innymi takie zawody jak: </w:t>
      </w:r>
      <w:r w:rsidR="00806454" w:rsidRPr="006475ED">
        <w:rPr>
          <w:rFonts w:cs="Arial"/>
          <w:bCs/>
          <w:lang w:val="pl-PL"/>
        </w:rPr>
        <w:t xml:space="preserve">sprzedawca, robotnik gospodarczy </w:t>
      </w:r>
      <w:r w:rsidR="00CA49A6" w:rsidRPr="006475ED">
        <w:rPr>
          <w:rFonts w:cs="Arial"/>
          <w:bCs/>
          <w:lang w:val="pl-PL"/>
        </w:rPr>
        <w:t xml:space="preserve">kucharz, </w:t>
      </w:r>
      <w:r w:rsidR="00806454" w:rsidRPr="006475ED">
        <w:rPr>
          <w:rFonts w:cs="Arial"/>
          <w:bCs/>
          <w:lang w:val="pl-PL"/>
        </w:rPr>
        <w:t xml:space="preserve">oraz </w:t>
      </w:r>
      <w:r w:rsidR="00CA49A6" w:rsidRPr="006475ED">
        <w:rPr>
          <w:rFonts w:cs="Arial"/>
          <w:bCs/>
          <w:lang w:val="pl-PL"/>
        </w:rPr>
        <w:t>fryzjer</w:t>
      </w:r>
      <w:r w:rsidRPr="006475ED">
        <w:rPr>
          <w:rFonts w:cs="Arial"/>
          <w:bCs/>
          <w:lang w:val="pl-PL"/>
        </w:rPr>
        <w:t xml:space="preserve">. Z grupy </w:t>
      </w:r>
      <w:r w:rsidR="00806454" w:rsidRPr="006475ED">
        <w:rPr>
          <w:rFonts w:cs="Arial"/>
          <w:lang w:val="pl-PL" w:eastAsia="pl-PL"/>
        </w:rPr>
        <w:t>technicy i inny średni personel</w:t>
      </w:r>
      <w:r w:rsidRPr="006475ED">
        <w:rPr>
          <w:rFonts w:cs="Arial"/>
          <w:bCs/>
          <w:lang w:val="pl-PL"/>
        </w:rPr>
        <w:t xml:space="preserve">, </w:t>
      </w:r>
      <w:r w:rsidR="00806454" w:rsidRPr="006475ED">
        <w:rPr>
          <w:rFonts w:cs="Arial"/>
          <w:bCs/>
          <w:lang w:val="pl-PL"/>
        </w:rPr>
        <w:t xml:space="preserve">technika ekonomistę, technika </w:t>
      </w:r>
      <w:r w:rsidR="00CA49A6" w:rsidRPr="006475ED">
        <w:rPr>
          <w:rFonts w:cs="Arial"/>
          <w:bCs/>
          <w:lang w:val="pl-PL"/>
        </w:rPr>
        <w:t>mechanika oraz technika budownictwa</w:t>
      </w:r>
      <w:r w:rsidR="00A31CEA" w:rsidRPr="006475ED">
        <w:rPr>
          <w:rFonts w:cs="Arial"/>
          <w:bCs/>
          <w:lang w:val="pl-PL"/>
        </w:rPr>
        <w:t>,</w:t>
      </w:r>
      <w:r w:rsidRPr="006475ED">
        <w:rPr>
          <w:rFonts w:cs="Arial"/>
          <w:bCs/>
          <w:lang w:val="pl-PL"/>
        </w:rPr>
        <w:t xml:space="preserve"> a z grupy </w:t>
      </w:r>
      <w:r w:rsidR="00DE307D" w:rsidRPr="006475ED">
        <w:rPr>
          <w:rFonts w:cs="Arial"/>
          <w:lang w:val="pl-PL" w:eastAsia="pl-PL"/>
        </w:rPr>
        <w:t>p</w:t>
      </w:r>
      <w:r w:rsidRPr="006475ED">
        <w:rPr>
          <w:rFonts w:cs="Arial"/>
          <w:bCs/>
          <w:lang w:val="pl-PL"/>
        </w:rPr>
        <w:t>racowni</w:t>
      </w:r>
      <w:r w:rsidR="00DE307D" w:rsidRPr="006475ED">
        <w:rPr>
          <w:rFonts w:cs="Arial"/>
          <w:bCs/>
          <w:lang w:val="pl-PL"/>
        </w:rPr>
        <w:t xml:space="preserve">cy </w:t>
      </w:r>
      <w:r w:rsidRPr="006475ED">
        <w:rPr>
          <w:rFonts w:cs="Arial"/>
          <w:bCs/>
          <w:lang w:val="pl-PL"/>
        </w:rPr>
        <w:t xml:space="preserve">przy pracach prostych reprezentowały na tej liście między innymi </w:t>
      </w:r>
      <w:r w:rsidR="00CA49A6" w:rsidRPr="006475ED">
        <w:rPr>
          <w:rFonts w:cs="Arial"/>
          <w:bCs/>
          <w:lang w:val="pl-PL"/>
        </w:rPr>
        <w:t xml:space="preserve">robotnik budowlany, </w:t>
      </w:r>
      <w:r w:rsidRPr="006475ED">
        <w:rPr>
          <w:rFonts w:cs="Arial"/>
          <w:bCs/>
          <w:lang w:val="pl-PL"/>
        </w:rPr>
        <w:t>sprzątaczka biurowa</w:t>
      </w:r>
      <w:r w:rsidR="00806454" w:rsidRPr="006475ED">
        <w:rPr>
          <w:rFonts w:cs="Arial"/>
          <w:bCs/>
          <w:lang w:val="pl-PL"/>
        </w:rPr>
        <w:t xml:space="preserve">, </w:t>
      </w:r>
      <w:r w:rsidR="00DE307D" w:rsidRPr="006475ED">
        <w:rPr>
          <w:rFonts w:cs="Arial"/>
          <w:bCs/>
          <w:lang w:val="pl-PL"/>
        </w:rPr>
        <w:t>pomoc kuchenna, pakowacz oraz robotnik pomocniczy w </w:t>
      </w:r>
      <w:r w:rsidR="00CA49A6" w:rsidRPr="006475ED">
        <w:rPr>
          <w:rFonts w:cs="Arial"/>
          <w:bCs/>
          <w:lang w:val="pl-PL"/>
        </w:rPr>
        <w:t>przemyśle przetwórczym</w:t>
      </w:r>
      <w:r w:rsidR="00DE307D" w:rsidRPr="006475ED">
        <w:rPr>
          <w:rFonts w:cs="Arial"/>
          <w:bCs/>
          <w:lang w:val="pl-PL"/>
        </w:rPr>
        <w:t>.</w:t>
      </w:r>
    </w:p>
    <w:p w:rsidR="00AC230D" w:rsidRPr="00EE5286" w:rsidRDefault="006F66E8" w:rsidP="009A67F0">
      <w:pPr>
        <w:numPr>
          <w:ilvl w:val="0"/>
          <w:numId w:val="3"/>
        </w:numPr>
        <w:rPr>
          <w:rFonts w:cs="Arial"/>
          <w:lang w:val="pl-PL" w:eastAsia="pl-PL"/>
        </w:rPr>
      </w:pPr>
      <w:r w:rsidRPr="006475ED">
        <w:rPr>
          <w:rFonts w:cs="Arial"/>
          <w:bCs/>
          <w:lang w:val="pl-PL"/>
        </w:rPr>
        <w:t>L</w:t>
      </w:r>
      <w:r w:rsidR="00AC230D" w:rsidRPr="006475ED">
        <w:rPr>
          <w:rFonts w:cs="Arial"/>
          <w:bCs/>
          <w:lang w:val="pl-PL"/>
        </w:rPr>
        <w:t>ista rankingowa zawodów o największym napływie bezrobotnych</w:t>
      </w:r>
      <w:r w:rsidRPr="006475ED">
        <w:rPr>
          <w:rFonts w:cs="Arial"/>
          <w:bCs/>
          <w:lang w:val="pl-PL"/>
        </w:rPr>
        <w:t xml:space="preserve"> w 2014 r. zawierała większość zawodów występując</w:t>
      </w:r>
      <w:r w:rsidR="005D4004">
        <w:rPr>
          <w:rFonts w:cs="Arial"/>
          <w:bCs/>
          <w:lang w:val="pl-PL"/>
        </w:rPr>
        <w:t>ych</w:t>
      </w:r>
      <w:r w:rsidRPr="006475ED">
        <w:rPr>
          <w:rFonts w:cs="Arial"/>
          <w:bCs/>
          <w:lang w:val="pl-PL"/>
        </w:rPr>
        <w:t xml:space="preserve"> na takiej samej liście </w:t>
      </w:r>
      <w:r w:rsidR="005D4004">
        <w:rPr>
          <w:rFonts w:cs="Arial"/>
          <w:bCs/>
          <w:lang w:val="pl-PL"/>
        </w:rPr>
        <w:t>w</w:t>
      </w:r>
      <w:r w:rsidRPr="006475ED">
        <w:rPr>
          <w:rFonts w:cs="Arial"/>
          <w:bCs/>
          <w:lang w:val="pl-PL"/>
        </w:rPr>
        <w:t xml:space="preserve"> 2013 r.</w:t>
      </w:r>
      <w:r w:rsidR="00AC230D" w:rsidRPr="006475ED">
        <w:rPr>
          <w:rFonts w:cs="Arial"/>
          <w:bCs/>
          <w:lang w:val="pl-PL"/>
        </w:rPr>
        <w:t>. Najwięcej bezrobotnych rejestrowało się w takich zawodach jak: sprzedawca, ślus</w:t>
      </w:r>
      <w:r w:rsidRPr="006475ED">
        <w:rPr>
          <w:rFonts w:cs="Arial"/>
          <w:bCs/>
          <w:lang w:val="pl-PL"/>
        </w:rPr>
        <w:t>arz, murarz, technik ekonomista</w:t>
      </w:r>
      <w:r w:rsidR="00AC230D" w:rsidRPr="006475ED">
        <w:rPr>
          <w:rFonts w:cs="Arial"/>
          <w:bCs/>
          <w:lang w:val="pl-PL"/>
        </w:rPr>
        <w:t xml:space="preserve">, </w:t>
      </w:r>
      <w:r w:rsidR="00AA471A" w:rsidRPr="006475ED">
        <w:rPr>
          <w:rFonts w:cs="Arial"/>
          <w:bCs/>
          <w:lang w:val="pl-PL"/>
        </w:rPr>
        <w:t xml:space="preserve">robotnik budowlany, robotnik gospodarczy, </w:t>
      </w:r>
      <w:r w:rsidR="00AC230D" w:rsidRPr="006475ED">
        <w:rPr>
          <w:rFonts w:cs="Arial"/>
          <w:bCs/>
          <w:lang w:val="pl-PL"/>
        </w:rPr>
        <w:t>kucharz, krawiec, technik mechanik</w:t>
      </w:r>
      <w:r w:rsidRPr="006475ED">
        <w:rPr>
          <w:rFonts w:cs="Arial"/>
          <w:bCs/>
          <w:lang w:val="pl-PL"/>
        </w:rPr>
        <w:t xml:space="preserve"> oraz </w:t>
      </w:r>
      <w:r w:rsidR="00AA471A" w:rsidRPr="006475ED">
        <w:rPr>
          <w:rFonts w:cs="Arial"/>
          <w:bCs/>
          <w:lang w:val="pl-PL"/>
        </w:rPr>
        <w:t>mechanik pojazdów samochodowych</w:t>
      </w:r>
      <w:r w:rsidR="00AC230D" w:rsidRPr="006475ED">
        <w:rPr>
          <w:rFonts w:cs="Arial"/>
          <w:bCs/>
          <w:lang w:val="pl-PL"/>
        </w:rPr>
        <w:t>. Są to</w:t>
      </w:r>
      <w:r w:rsidR="00AA471A" w:rsidRPr="006475ED">
        <w:rPr>
          <w:rFonts w:cs="Arial"/>
          <w:bCs/>
          <w:lang w:val="pl-PL"/>
        </w:rPr>
        <w:t>,</w:t>
      </w:r>
      <w:r w:rsidR="00AC230D" w:rsidRPr="006475ED">
        <w:rPr>
          <w:rFonts w:cs="Arial"/>
          <w:bCs/>
          <w:lang w:val="pl-PL"/>
        </w:rPr>
        <w:t xml:space="preserve"> </w:t>
      </w:r>
      <w:r w:rsidR="00AA471A" w:rsidRPr="006475ED">
        <w:rPr>
          <w:rFonts w:cs="Arial"/>
          <w:bCs/>
          <w:lang w:val="pl-PL"/>
        </w:rPr>
        <w:t>za wyjątkiem robotnika gospodarczego, zawody nadwyżkowe, a </w:t>
      </w:r>
      <w:r w:rsidR="00AC230D" w:rsidRPr="006475ED">
        <w:rPr>
          <w:rFonts w:cs="Arial"/>
          <w:bCs/>
          <w:lang w:val="pl-PL"/>
        </w:rPr>
        <w:t xml:space="preserve">niektóre z nich charakteryzuje duży udział kobiet w napływie bezrobotnych. </w:t>
      </w:r>
    </w:p>
    <w:p w:rsidR="00EE5286" w:rsidRPr="006475ED" w:rsidRDefault="00EE5286" w:rsidP="009A67F0">
      <w:pPr>
        <w:numPr>
          <w:ilvl w:val="0"/>
          <w:numId w:val="3"/>
        </w:numPr>
        <w:rPr>
          <w:rFonts w:cs="Arial"/>
          <w:lang w:val="pl-PL" w:eastAsia="pl-PL"/>
        </w:rPr>
      </w:pPr>
      <w:r>
        <w:rPr>
          <w:rFonts w:cs="Arial"/>
          <w:bCs/>
          <w:lang w:val="pl-PL"/>
        </w:rPr>
        <w:t xml:space="preserve">Z ogólnej liczby 16727 zarejestrowanych w 2014 r. absolwentów, aż 6536 osób </w:t>
      </w:r>
      <w:r w:rsidR="00070FB7">
        <w:rPr>
          <w:rFonts w:cs="Arial"/>
          <w:bCs/>
          <w:lang w:val="pl-PL"/>
        </w:rPr>
        <w:t>(tj. 39,1%) stanowili absolwenci bez zawodu. Wśród absolwentów z zawodem najwięcej było specjalistów (22,0%) oraz absolwentów z wielkiej grupy zawodowej „technicy i inny średni personel” (12,2%). Na koniec 2014 r. w ewidencji pozostało 4183 absolwentów. Najwięcej pośród nich było absolwentów bez zawodu (1496 osób tj. 35,8% wszystkich absolwentów) oraz absolwenci reprezentujący grupę zawodową „specjaliści” (</w:t>
      </w:r>
      <w:r w:rsidR="00143179">
        <w:rPr>
          <w:rFonts w:cs="Arial"/>
          <w:bCs/>
          <w:lang w:val="pl-PL"/>
        </w:rPr>
        <w:t>921 osób tj. 22,0%).</w:t>
      </w:r>
      <w:r w:rsidR="00070FB7">
        <w:rPr>
          <w:rFonts w:cs="Arial"/>
          <w:bCs/>
          <w:lang w:val="pl-PL"/>
        </w:rPr>
        <w:t xml:space="preserve"> </w:t>
      </w:r>
    </w:p>
    <w:p w:rsidR="00922D52" w:rsidRPr="006475ED" w:rsidRDefault="00AC230D" w:rsidP="009A7643">
      <w:pPr>
        <w:numPr>
          <w:ilvl w:val="0"/>
          <w:numId w:val="3"/>
        </w:numPr>
        <w:rPr>
          <w:rFonts w:cs="Arial"/>
          <w:b/>
          <w:bCs/>
          <w:lang w:val="pl-PL"/>
        </w:rPr>
      </w:pPr>
      <w:r w:rsidRPr="006475ED">
        <w:rPr>
          <w:rFonts w:cs="Arial"/>
          <w:bCs/>
          <w:lang w:val="pl-PL"/>
        </w:rPr>
        <w:t xml:space="preserve">Analiza ofert pracy wskazuje, że nadal większość zapotrzebowania zgłaszają pracodawcy na pracowników </w:t>
      </w:r>
      <w:proofErr w:type="gramStart"/>
      <w:r w:rsidRPr="006475ED">
        <w:rPr>
          <w:rFonts w:cs="Arial"/>
          <w:bCs/>
          <w:lang w:val="pl-PL"/>
        </w:rPr>
        <w:t>posiadających co</w:t>
      </w:r>
      <w:proofErr w:type="gramEnd"/>
      <w:r w:rsidRPr="006475ED">
        <w:rPr>
          <w:rFonts w:cs="Arial"/>
          <w:bCs/>
          <w:lang w:val="pl-PL"/>
        </w:rPr>
        <w:t xml:space="preserve"> najwyżej średnie oraz zasadnicze zawodowe wykształcenie</w:t>
      </w:r>
      <w:r w:rsidR="00143179">
        <w:rPr>
          <w:rFonts w:cs="Arial"/>
          <w:bCs/>
          <w:lang w:val="pl-PL"/>
        </w:rPr>
        <w:t>,</w:t>
      </w:r>
      <w:r w:rsidRPr="006475ED">
        <w:rPr>
          <w:rFonts w:cs="Arial"/>
          <w:bCs/>
          <w:lang w:val="pl-PL"/>
        </w:rPr>
        <w:t xml:space="preserve"> w takich </w:t>
      </w:r>
      <w:r w:rsidR="003910EF" w:rsidRPr="006475ED">
        <w:rPr>
          <w:rFonts w:cs="Arial"/>
          <w:bCs/>
          <w:lang w:val="pl-PL"/>
        </w:rPr>
        <w:t>grupach zawodowych</w:t>
      </w:r>
      <w:r w:rsidRPr="006475ED">
        <w:rPr>
          <w:rFonts w:cs="Arial"/>
          <w:bCs/>
          <w:lang w:val="pl-PL"/>
        </w:rPr>
        <w:t xml:space="preserve"> jak:</w:t>
      </w:r>
      <w:r w:rsidRPr="006475ED">
        <w:rPr>
          <w:rFonts w:cs="Arial"/>
          <w:lang w:val="pl-PL" w:eastAsia="pl-PL"/>
        </w:rPr>
        <w:t xml:space="preserve"> pracownicy usług osobistych i sprzedawcy, </w:t>
      </w:r>
      <w:r w:rsidR="006E2FF8" w:rsidRPr="006475ED">
        <w:rPr>
          <w:rFonts w:cs="Arial"/>
          <w:lang w:val="pl-PL" w:eastAsia="pl-PL"/>
        </w:rPr>
        <w:t xml:space="preserve">robotnicy przemysłowi i </w:t>
      </w:r>
      <w:r w:rsidR="0074773F" w:rsidRPr="006475ED">
        <w:rPr>
          <w:rFonts w:cs="Arial"/>
          <w:lang w:val="pl-PL" w:eastAsia="pl-PL"/>
        </w:rPr>
        <w:t>rzemieślnicy. Najwięcej ofert zatrudnienia wpłynęło w zawodach: robotnik gospodarczy, spr</w:t>
      </w:r>
      <w:r w:rsidR="00AA4527" w:rsidRPr="006475ED">
        <w:rPr>
          <w:rFonts w:cs="Arial"/>
          <w:lang w:val="pl-PL" w:eastAsia="pl-PL"/>
        </w:rPr>
        <w:t xml:space="preserve">zedawca, </w:t>
      </w:r>
      <w:r w:rsidR="00922D52" w:rsidRPr="006475ED">
        <w:rPr>
          <w:rFonts w:cs="Arial"/>
          <w:lang w:val="pl-PL" w:eastAsia="pl-PL"/>
        </w:rPr>
        <w:t xml:space="preserve">pozostali magazynierzy i pokrewni, pozostali robotnicy przy pracach prostych w przemyśle oraz </w:t>
      </w:r>
      <w:r w:rsidR="00AA4527" w:rsidRPr="006475ED">
        <w:rPr>
          <w:rFonts w:cs="Arial"/>
          <w:lang w:val="pl-PL" w:eastAsia="pl-PL"/>
        </w:rPr>
        <w:t>technik prac biurowych</w:t>
      </w:r>
      <w:r w:rsidR="00922D52" w:rsidRPr="006475ED">
        <w:rPr>
          <w:rFonts w:cs="Arial"/>
          <w:lang w:val="pl-PL" w:eastAsia="pl-PL"/>
        </w:rPr>
        <w:t>.</w:t>
      </w:r>
      <w:r w:rsidR="0074773F" w:rsidRPr="006475ED">
        <w:rPr>
          <w:rFonts w:cs="Arial"/>
          <w:lang w:val="pl-PL" w:eastAsia="pl-PL"/>
        </w:rPr>
        <w:t xml:space="preserve"> </w:t>
      </w:r>
    </w:p>
    <w:p w:rsidR="00AC230D" w:rsidRPr="006475ED" w:rsidRDefault="00AC230D" w:rsidP="00922D52">
      <w:pPr>
        <w:numPr>
          <w:ilvl w:val="0"/>
          <w:numId w:val="3"/>
        </w:numPr>
        <w:rPr>
          <w:rFonts w:cs="Arial"/>
          <w:b/>
          <w:bCs/>
          <w:lang w:val="pl-PL"/>
        </w:rPr>
      </w:pPr>
      <w:r w:rsidRPr="006475ED">
        <w:rPr>
          <w:rFonts w:cs="Arial"/>
          <w:bCs/>
          <w:lang w:val="pl-PL"/>
        </w:rPr>
        <w:t xml:space="preserve">W strukturze zgłoszonych do powiatowych urzędów pracy </w:t>
      </w:r>
      <w:r w:rsidR="00B5386F" w:rsidRPr="006475ED">
        <w:rPr>
          <w:rFonts w:cs="Arial"/>
          <w:bCs/>
          <w:lang w:val="pl-PL"/>
        </w:rPr>
        <w:t xml:space="preserve">ofert zatrudnienia </w:t>
      </w:r>
      <w:r w:rsidRPr="006475ED">
        <w:rPr>
          <w:rFonts w:cs="Arial"/>
          <w:bCs/>
          <w:lang w:val="pl-PL"/>
        </w:rPr>
        <w:t>niewielki odsetek stanowią propozycje pracy adresowane do osób posiadających wykształcenie wyższe. Oferty pracy adresowane do specjalistów stanowiły w </w:t>
      </w:r>
      <w:r w:rsidR="00D60D4A" w:rsidRPr="006475ED">
        <w:rPr>
          <w:rFonts w:cs="Arial"/>
          <w:bCs/>
          <w:lang w:val="pl-PL"/>
        </w:rPr>
        <w:t>2014</w:t>
      </w:r>
      <w:r w:rsidRPr="006475ED">
        <w:rPr>
          <w:rFonts w:cs="Arial"/>
          <w:bCs/>
          <w:lang w:val="pl-PL"/>
        </w:rPr>
        <w:t xml:space="preserve"> roku </w:t>
      </w:r>
      <w:r w:rsidR="00922D52" w:rsidRPr="006475ED">
        <w:rPr>
          <w:rFonts w:cs="Arial"/>
          <w:bCs/>
          <w:lang w:val="pl-PL"/>
        </w:rPr>
        <w:t>6</w:t>
      </w:r>
      <w:r w:rsidR="0074773F" w:rsidRPr="006475ED">
        <w:rPr>
          <w:rFonts w:cs="Arial"/>
          <w:bCs/>
          <w:lang w:val="pl-PL"/>
        </w:rPr>
        <w:t>,</w:t>
      </w:r>
      <w:r w:rsidR="00AA471A" w:rsidRPr="006475ED">
        <w:rPr>
          <w:rFonts w:cs="Arial"/>
          <w:bCs/>
          <w:lang w:val="pl-PL"/>
        </w:rPr>
        <w:t>0</w:t>
      </w:r>
      <w:r w:rsidRPr="006475ED">
        <w:rPr>
          <w:rFonts w:cs="Arial"/>
          <w:bCs/>
          <w:lang w:val="pl-PL"/>
        </w:rPr>
        <w:t xml:space="preserve">% ogółu zgłoszonego przez pracodawców zapotrzebowania. Na liście rankingowej zawodów o największej liczbie zgłoszonych ofert pracy, najwyżej spośród osób z wykształceniem wyższym sklasyfikowano </w:t>
      </w:r>
      <w:r w:rsidR="00922D52" w:rsidRPr="006475ED">
        <w:rPr>
          <w:rFonts w:cs="Arial"/>
          <w:bCs/>
          <w:lang w:val="pl-PL"/>
        </w:rPr>
        <w:t>specjalistę ds. marketingu i handlu</w:t>
      </w:r>
      <w:r w:rsidR="0074773F" w:rsidRPr="006475ED">
        <w:rPr>
          <w:rFonts w:cs="Arial"/>
          <w:bCs/>
          <w:lang w:val="pl-PL"/>
        </w:rPr>
        <w:t xml:space="preserve"> </w:t>
      </w:r>
      <w:r w:rsidRPr="006475ED">
        <w:rPr>
          <w:rFonts w:cs="Arial"/>
          <w:bCs/>
          <w:lang w:val="pl-PL"/>
        </w:rPr>
        <w:t xml:space="preserve">– </w:t>
      </w:r>
      <w:r w:rsidR="00AA471A" w:rsidRPr="006475ED">
        <w:rPr>
          <w:rFonts w:cs="Arial"/>
          <w:bCs/>
          <w:lang w:val="pl-PL"/>
        </w:rPr>
        <w:t>4</w:t>
      </w:r>
      <w:r w:rsidR="00922D52" w:rsidRPr="006475ED">
        <w:rPr>
          <w:rFonts w:cs="Arial"/>
          <w:bCs/>
          <w:lang w:val="pl-PL"/>
        </w:rPr>
        <w:t>0</w:t>
      </w:r>
      <w:r w:rsidRPr="006475ED">
        <w:rPr>
          <w:rFonts w:cs="Arial"/>
          <w:bCs/>
          <w:lang w:val="pl-PL"/>
        </w:rPr>
        <w:t xml:space="preserve"> miejsce na liście rankingowej. Na liście 100 zawodów o największym napływie ofert pracy uplasowało się </w:t>
      </w:r>
      <w:r w:rsidRPr="006475ED">
        <w:rPr>
          <w:rFonts w:cs="Arial"/>
          <w:bCs/>
          <w:lang w:val="pl-PL"/>
        </w:rPr>
        <w:lastRenderedPageBreak/>
        <w:t xml:space="preserve">zaledwie </w:t>
      </w:r>
      <w:r w:rsidR="00922D52" w:rsidRPr="006475ED">
        <w:rPr>
          <w:rFonts w:cs="Arial"/>
          <w:bCs/>
          <w:lang w:val="pl-PL"/>
        </w:rPr>
        <w:t>7</w:t>
      </w:r>
      <w:r w:rsidR="0074773F" w:rsidRPr="006475ED">
        <w:rPr>
          <w:rFonts w:cs="Arial"/>
          <w:bCs/>
          <w:lang w:val="pl-PL"/>
        </w:rPr>
        <w:t> </w:t>
      </w:r>
      <w:r w:rsidRPr="006475ED">
        <w:rPr>
          <w:rFonts w:cs="Arial"/>
          <w:bCs/>
          <w:lang w:val="pl-PL"/>
        </w:rPr>
        <w:t>zawod</w:t>
      </w:r>
      <w:r w:rsidR="0074773F" w:rsidRPr="006475ED">
        <w:rPr>
          <w:rFonts w:cs="Arial"/>
          <w:bCs/>
          <w:lang w:val="pl-PL"/>
        </w:rPr>
        <w:t xml:space="preserve">ów </w:t>
      </w:r>
      <w:r w:rsidRPr="006475ED">
        <w:rPr>
          <w:rFonts w:cs="Arial"/>
          <w:bCs/>
          <w:lang w:val="pl-PL"/>
        </w:rPr>
        <w:t xml:space="preserve">i specjalności, do których odnosi się według </w:t>
      </w:r>
      <w:r w:rsidR="00B5386F" w:rsidRPr="006475ED">
        <w:rPr>
          <w:rFonts w:cs="Arial"/>
          <w:bCs/>
          <w:lang w:val="pl-PL"/>
        </w:rPr>
        <w:t>„</w:t>
      </w:r>
      <w:r w:rsidRPr="006475ED">
        <w:rPr>
          <w:rFonts w:cs="Arial"/>
          <w:bCs/>
          <w:lang w:val="pl-PL"/>
        </w:rPr>
        <w:t>Klasyfikacji Zawodów i Specjalności</w:t>
      </w:r>
      <w:r w:rsidR="00B5386F" w:rsidRPr="006475ED">
        <w:rPr>
          <w:rFonts w:cs="Arial"/>
          <w:bCs/>
          <w:lang w:val="pl-PL"/>
        </w:rPr>
        <w:t>”</w:t>
      </w:r>
      <w:r w:rsidRPr="006475ED">
        <w:rPr>
          <w:rFonts w:cs="Arial"/>
          <w:bCs/>
          <w:lang w:val="pl-PL"/>
        </w:rPr>
        <w:t xml:space="preserve"> poziom kwalifikacji zawodowych uzyskiwanych na studiach wyższych. </w:t>
      </w:r>
    </w:p>
    <w:p w:rsidR="00AC230D" w:rsidRPr="006475ED" w:rsidRDefault="00922D52" w:rsidP="00922D52">
      <w:pPr>
        <w:numPr>
          <w:ilvl w:val="0"/>
          <w:numId w:val="3"/>
        </w:numPr>
        <w:rPr>
          <w:rFonts w:cs="Arial"/>
          <w:bCs/>
          <w:lang w:val="pl-PL"/>
        </w:rPr>
      </w:pPr>
      <w:r w:rsidRPr="006475ED">
        <w:rPr>
          <w:rFonts w:cs="Arial"/>
          <w:bCs/>
          <w:lang w:val="pl-PL"/>
        </w:rPr>
        <w:t>Dziewięć spośród</w:t>
      </w:r>
      <w:r w:rsidR="00B5386F" w:rsidRPr="006475ED">
        <w:rPr>
          <w:rFonts w:cs="Arial"/>
          <w:bCs/>
          <w:lang w:val="pl-PL"/>
        </w:rPr>
        <w:t xml:space="preserve"> </w:t>
      </w:r>
      <w:r w:rsidR="00AC230D" w:rsidRPr="006475ED">
        <w:rPr>
          <w:rFonts w:cs="Arial"/>
          <w:bCs/>
          <w:lang w:val="pl-PL"/>
        </w:rPr>
        <w:t>10</w:t>
      </w:r>
      <w:r w:rsidR="008F398E" w:rsidRPr="006475ED">
        <w:rPr>
          <w:rFonts w:cs="Arial"/>
          <w:bCs/>
          <w:lang w:val="pl-PL"/>
        </w:rPr>
        <w:t>-ciu</w:t>
      </w:r>
      <w:r w:rsidR="00AC230D" w:rsidRPr="006475ED">
        <w:rPr>
          <w:rFonts w:cs="Arial"/>
          <w:bCs/>
          <w:lang w:val="pl-PL"/>
        </w:rPr>
        <w:t xml:space="preserve"> wielkich grup zawodów w </w:t>
      </w:r>
      <w:r w:rsidR="00D60D4A" w:rsidRPr="006475ED">
        <w:rPr>
          <w:rFonts w:cs="Arial"/>
          <w:bCs/>
          <w:lang w:val="pl-PL"/>
        </w:rPr>
        <w:t>2014</w:t>
      </w:r>
      <w:r w:rsidR="00E464A2" w:rsidRPr="006475ED">
        <w:rPr>
          <w:rFonts w:cs="Arial"/>
          <w:bCs/>
          <w:lang w:val="pl-PL"/>
        </w:rPr>
        <w:t xml:space="preserve"> </w:t>
      </w:r>
      <w:r w:rsidR="00AC230D" w:rsidRPr="006475ED">
        <w:rPr>
          <w:rFonts w:cs="Arial"/>
          <w:bCs/>
          <w:lang w:val="pl-PL"/>
        </w:rPr>
        <w:t>r. kwalifikował</w:t>
      </w:r>
      <w:r w:rsidRPr="006475ED">
        <w:rPr>
          <w:rFonts w:cs="Arial"/>
          <w:bCs/>
          <w:lang w:val="pl-PL"/>
        </w:rPr>
        <w:t>o</w:t>
      </w:r>
      <w:r w:rsidR="00AC230D" w:rsidRPr="006475ED">
        <w:rPr>
          <w:rFonts w:cs="Arial"/>
          <w:bCs/>
          <w:lang w:val="pl-PL"/>
        </w:rPr>
        <w:t xml:space="preserve"> </w:t>
      </w:r>
      <w:proofErr w:type="gramStart"/>
      <w:r w:rsidR="00AC230D" w:rsidRPr="006475ED">
        <w:rPr>
          <w:rFonts w:cs="Arial"/>
          <w:bCs/>
          <w:lang w:val="pl-PL"/>
        </w:rPr>
        <w:t>się jako</w:t>
      </w:r>
      <w:proofErr w:type="gramEnd"/>
      <w:r w:rsidR="00AC230D" w:rsidRPr="006475ED">
        <w:rPr>
          <w:rFonts w:cs="Arial"/>
          <w:bCs/>
          <w:lang w:val="pl-PL"/>
        </w:rPr>
        <w:t xml:space="preserve"> nadwyżkowe. </w:t>
      </w:r>
      <w:r w:rsidRPr="006475ED">
        <w:rPr>
          <w:rFonts w:cs="Arial"/>
          <w:bCs/>
          <w:lang w:val="pl-PL"/>
        </w:rPr>
        <w:t>Tylko grupa „pracownicy przy pracach prostych” była grupą deficytową.</w:t>
      </w:r>
    </w:p>
    <w:p w:rsidR="00AC230D" w:rsidRPr="006475ED" w:rsidRDefault="00AC230D" w:rsidP="0017382C">
      <w:pPr>
        <w:numPr>
          <w:ilvl w:val="0"/>
          <w:numId w:val="3"/>
        </w:numPr>
        <w:rPr>
          <w:rFonts w:cs="Arial"/>
          <w:bCs/>
          <w:lang w:val="pl-PL"/>
        </w:rPr>
      </w:pPr>
      <w:r w:rsidRPr="006475ED">
        <w:rPr>
          <w:rFonts w:cs="Arial"/>
          <w:bCs/>
          <w:lang w:val="pl-PL"/>
        </w:rPr>
        <w:t>W </w:t>
      </w:r>
      <w:r w:rsidR="00D60D4A" w:rsidRPr="006475ED">
        <w:rPr>
          <w:rFonts w:cs="Arial"/>
          <w:bCs/>
          <w:lang w:val="pl-PL"/>
        </w:rPr>
        <w:t>2014</w:t>
      </w:r>
      <w:r w:rsidRPr="006475ED">
        <w:rPr>
          <w:rFonts w:cs="Arial"/>
          <w:bCs/>
          <w:lang w:val="pl-PL"/>
        </w:rPr>
        <w:t xml:space="preserve"> r. </w:t>
      </w:r>
      <w:r w:rsidR="0017382C" w:rsidRPr="006475ED">
        <w:rPr>
          <w:rFonts w:cs="Arial"/>
          <w:bCs/>
          <w:lang w:val="pl-PL"/>
        </w:rPr>
        <w:t>trzy</w:t>
      </w:r>
      <w:r w:rsidRPr="006475ED">
        <w:rPr>
          <w:rFonts w:cs="Arial"/>
          <w:bCs/>
          <w:lang w:val="pl-PL"/>
        </w:rPr>
        <w:t xml:space="preserve"> sekcje gospodarki były sekcjami </w:t>
      </w:r>
      <w:r w:rsidR="0017382C" w:rsidRPr="006475ED">
        <w:rPr>
          <w:rFonts w:cs="Arial"/>
          <w:bCs/>
          <w:lang w:val="pl-PL"/>
        </w:rPr>
        <w:t xml:space="preserve">deficytowymi: „działalność w zakresie usług administrowania i działalność wspierająca”, </w:t>
      </w:r>
      <w:r w:rsidR="00E464A2" w:rsidRPr="006475ED">
        <w:rPr>
          <w:lang w:val="pl-PL"/>
        </w:rPr>
        <w:t>„administracja publiczna i obrona narodowa</w:t>
      </w:r>
      <w:r w:rsidR="00672ED5" w:rsidRPr="006475ED">
        <w:rPr>
          <w:lang w:val="pl-PL"/>
        </w:rPr>
        <w:t>"</w:t>
      </w:r>
      <w:r w:rsidR="00E464A2" w:rsidRPr="006475ED">
        <w:rPr>
          <w:lang w:val="pl-PL"/>
        </w:rPr>
        <w:t xml:space="preserve">, </w:t>
      </w:r>
      <w:r w:rsidR="0017382C" w:rsidRPr="006475ED">
        <w:rPr>
          <w:lang w:val="pl-PL"/>
        </w:rPr>
        <w:t xml:space="preserve">oraz „transport i gospodarka magazynowa”. </w:t>
      </w:r>
      <w:r w:rsidR="0017382C" w:rsidRPr="006475ED">
        <w:rPr>
          <w:rFonts w:cs="Arial"/>
          <w:bCs/>
          <w:lang w:val="pl-PL"/>
        </w:rPr>
        <w:t>Dwie sekcje gospodarki ”informacja i komunikacja” oraz „działalność finansowa i ubezpieczeniowa” były sekcjami zrównoważonymi, a pozostałe sekcjami nadwyżkowymi</w:t>
      </w:r>
      <w:r w:rsidR="00E464A2" w:rsidRPr="006475ED">
        <w:rPr>
          <w:rFonts w:cs="Arial"/>
          <w:bCs/>
          <w:lang w:val="pl-PL"/>
        </w:rPr>
        <w:t xml:space="preserve">. </w:t>
      </w:r>
      <w:r w:rsidR="008F398E" w:rsidRPr="006475ED">
        <w:rPr>
          <w:rFonts w:cs="Arial"/>
          <w:bCs/>
          <w:lang w:val="pl-PL"/>
        </w:rPr>
        <w:t>Dla porównania w</w:t>
      </w:r>
      <w:r w:rsidR="00E464A2" w:rsidRPr="006475ED">
        <w:rPr>
          <w:rFonts w:cs="Arial"/>
          <w:bCs/>
          <w:lang w:val="pl-PL"/>
        </w:rPr>
        <w:t> </w:t>
      </w:r>
      <w:r w:rsidR="00D60D4A" w:rsidRPr="006475ED">
        <w:rPr>
          <w:rFonts w:cs="Arial"/>
          <w:bCs/>
          <w:lang w:val="pl-PL"/>
        </w:rPr>
        <w:t>2013</w:t>
      </w:r>
      <w:r w:rsidRPr="006475ED">
        <w:rPr>
          <w:rFonts w:cs="Arial"/>
          <w:bCs/>
          <w:lang w:val="pl-PL"/>
        </w:rPr>
        <w:t xml:space="preserve"> roku zidentyfikowano </w:t>
      </w:r>
      <w:r w:rsidR="0017382C" w:rsidRPr="006475ED">
        <w:rPr>
          <w:rFonts w:cs="Arial"/>
          <w:bCs/>
          <w:lang w:val="pl-PL"/>
        </w:rPr>
        <w:t>jedną sekcję zrównoważoną</w:t>
      </w:r>
      <w:r w:rsidRPr="006475ED">
        <w:rPr>
          <w:rFonts w:cs="Arial"/>
          <w:bCs/>
          <w:lang w:val="pl-PL"/>
        </w:rPr>
        <w:t xml:space="preserve"> – </w:t>
      </w:r>
      <w:r w:rsidR="00672ED5" w:rsidRPr="006475ED">
        <w:rPr>
          <w:lang w:val="pl-PL"/>
        </w:rPr>
        <w:t>„administracj</w:t>
      </w:r>
      <w:r w:rsidR="0017382C" w:rsidRPr="006475ED">
        <w:rPr>
          <w:lang w:val="pl-PL"/>
        </w:rPr>
        <w:t>a publiczna i obrona narodowa"</w:t>
      </w:r>
      <w:r w:rsidR="00672ED5" w:rsidRPr="006475ED">
        <w:rPr>
          <w:lang w:val="pl-PL"/>
        </w:rPr>
        <w:t>.</w:t>
      </w:r>
    </w:p>
    <w:p w:rsidR="0017382C" w:rsidRPr="006475ED" w:rsidRDefault="00AC230D" w:rsidP="006475ED">
      <w:pPr>
        <w:numPr>
          <w:ilvl w:val="0"/>
          <w:numId w:val="3"/>
        </w:numPr>
        <w:rPr>
          <w:bCs/>
          <w:sz w:val="24"/>
          <w:lang w:val="pl-PL"/>
        </w:rPr>
      </w:pPr>
      <w:r w:rsidRPr="006475ED">
        <w:rPr>
          <w:b/>
          <w:bCs/>
          <w:sz w:val="24"/>
          <w:lang w:val="pl-PL"/>
        </w:rPr>
        <w:t xml:space="preserve"> </w:t>
      </w:r>
      <w:r w:rsidRPr="006475ED">
        <w:rPr>
          <w:rFonts w:cs="Arial"/>
          <w:bCs/>
          <w:lang w:val="pl-PL"/>
        </w:rPr>
        <w:t xml:space="preserve">Do działów gospodarki generujących wzrost bezrobocia, w których wystąpiła największa nadwyżka podaży siły roboczej nad popytem zaliczają się głównie: </w:t>
      </w:r>
      <w:r w:rsidR="006475ED" w:rsidRPr="006475ED">
        <w:rPr>
          <w:rFonts w:cs="Arial"/>
          <w:bCs/>
          <w:lang w:val="pl-PL"/>
        </w:rPr>
        <w:t>„przetwórstwo przemysłowe”, „handel hurtowy i detaliczny, naprawy pojazdów samochodowych, włączając motocykle” oraz „budownictwo”.</w:t>
      </w:r>
    </w:p>
    <w:p w:rsidR="00AC230D" w:rsidRPr="006475ED" w:rsidRDefault="00AC230D" w:rsidP="009A7643">
      <w:pPr>
        <w:numPr>
          <w:ilvl w:val="0"/>
          <w:numId w:val="3"/>
        </w:numPr>
        <w:rPr>
          <w:bCs/>
          <w:sz w:val="24"/>
          <w:lang w:val="pl-PL"/>
        </w:rPr>
      </w:pPr>
      <w:r w:rsidRPr="006475ED">
        <w:rPr>
          <w:rFonts w:cs="Arial"/>
          <w:bCs/>
          <w:lang w:val="pl-PL"/>
        </w:rPr>
        <w:t xml:space="preserve">Ważnym problemem na rynku pracy województwa dolnośląskiego pozostają nadal bezrobotni </w:t>
      </w:r>
      <w:r w:rsidR="00672ED5" w:rsidRPr="006475ED">
        <w:rPr>
          <w:rFonts w:cs="Arial"/>
          <w:bCs/>
          <w:lang w:val="pl-PL"/>
        </w:rPr>
        <w:t>bez</w:t>
      </w:r>
      <w:r w:rsidRPr="006475ED">
        <w:rPr>
          <w:rFonts w:cs="Arial"/>
          <w:bCs/>
          <w:lang w:val="pl-PL"/>
        </w:rPr>
        <w:t xml:space="preserve"> zawodu. Ich udział w ogólnej liczbie zarejestrowanych bezrobotnych utrzymuje się </w:t>
      </w:r>
      <w:r w:rsidR="00E932B6" w:rsidRPr="006475ED">
        <w:rPr>
          <w:rFonts w:cs="Arial"/>
          <w:bCs/>
          <w:lang w:val="pl-PL"/>
        </w:rPr>
        <w:t xml:space="preserve">nadal </w:t>
      </w:r>
      <w:r w:rsidRPr="006475ED">
        <w:rPr>
          <w:rFonts w:cs="Arial"/>
          <w:bCs/>
          <w:lang w:val="pl-PL"/>
        </w:rPr>
        <w:t xml:space="preserve">na wysokim poziomie: </w:t>
      </w:r>
    </w:p>
    <w:p w:rsidR="00951A9E" w:rsidRPr="006475ED" w:rsidRDefault="006475ED" w:rsidP="00951A9E">
      <w:pPr>
        <w:ind w:left="360"/>
        <w:jc w:val="center"/>
        <w:rPr>
          <w:bCs/>
          <w:sz w:val="24"/>
          <w:lang w:val="pl-PL"/>
        </w:rPr>
      </w:pPr>
      <w:r w:rsidRPr="006475ED">
        <w:rPr>
          <w:noProof/>
          <w:lang w:val="pl-PL" w:eastAsia="pl-PL" w:bidi="ar-SA"/>
        </w:rPr>
        <w:drawing>
          <wp:inline distT="0" distB="0" distL="0" distR="0" wp14:anchorId="70497EA0" wp14:editId="1CC67F25">
            <wp:extent cx="3752850" cy="1990725"/>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51A9E" w:rsidRPr="006475ED" w:rsidRDefault="00951A9E" w:rsidP="00AC230D">
      <w:pPr>
        <w:rPr>
          <w:rFonts w:cs="Arial"/>
          <w:bCs/>
          <w:lang w:val="pl-PL"/>
        </w:rPr>
      </w:pPr>
    </w:p>
    <w:p w:rsidR="00AC230D" w:rsidRPr="00490554" w:rsidRDefault="00AC230D" w:rsidP="00951A9E">
      <w:pPr>
        <w:ind w:firstLine="360"/>
        <w:rPr>
          <w:rFonts w:cs="Arial"/>
          <w:bCs/>
          <w:highlight w:val="yellow"/>
          <w:lang w:val="pl-PL"/>
        </w:rPr>
      </w:pPr>
      <w:r w:rsidRPr="006475ED">
        <w:rPr>
          <w:rFonts w:cs="Arial"/>
          <w:bCs/>
          <w:lang w:val="pl-PL"/>
        </w:rPr>
        <w:t xml:space="preserve">Informacje statystyczne, ilustrujące strukturę zawodową popytu i podaży w województwie dolnośląskim w </w:t>
      </w:r>
      <w:r w:rsidR="00D60D4A" w:rsidRPr="006475ED">
        <w:rPr>
          <w:rFonts w:cs="Arial"/>
          <w:bCs/>
          <w:lang w:val="pl-PL"/>
        </w:rPr>
        <w:t>2014</w:t>
      </w:r>
      <w:r w:rsidRPr="006475ED">
        <w:rPr>
          <w:rFonts w:cs="Arial"/>
          <w:bCs/>
          <w:lang w:val="pl-PL"/>
        </w:rPr>
        <w:t xml:space="preserve"> roku przedstawiają załączone tabele.</w:t>
      </w:r>
    </w:p>
    <w:p w:rsidR="00E45325" w:rsidRPr="00143179" w:rsidRDefault="00E45325" w:rsidP="00E45325">
      <w:pPr>
        <w:pStyle w:val="Tekstpodstawowywcity"/>
        <w:ind w:left="5529" w:firstLine="0"/>
        <w:jc w:val="center"/>
        <w:rPr>
          <w:b/>
          <w:sz w:val="22"/>
          <w:lang w:val="pl-PL"/>
        </w:rPr>
      </w:pPr>
      <w:r w:rsidRPr="00143179">
        <w:rPr>
          <w:b/>
          <w:sz w:val="22"/>
          <w:lang w:val="pl-PL"/>
        </w:rPr>
        <w:t>Dyrektor DWUP</w:t>
      </w:r>
    </w:p>
    <w:p w:rsidR="00E45325" w:rsidRPr="00490554" w:rsidRDefault="00E45325" w:rsidP="00E45325">
      <w:pPr>
        <w:pStyle w:val="Tekstpodstawowywcity"/>
        <w:ind w:left="6096" w:firstLine="0"/>
        <w:rPr>
          <w:b/>
          <w:sz w:val="22"/>
          <w:highlight w:val="yellow"/>
          <w:lang w:val="pl-PL"/>
        </w:rPr>
      </w:pPr>
      <w:r w:rsidRPr="00143179">
        <w:rPr>
          <w:b/>
          <w:sz w:val="22"/>
          <w:lang w:val="pl-PL"/>
        </w:rPr>
        <w:t>Monika Kwil-Skrzypińska</w:t>
      </w:r>
    </w:p>
    <w:p w:rsidR="00AC230D" w:rsidRDefault="00AC230D" w:rsidP="00AC230D">
      <w:pPr>
        <w:ind w:left="708"/>
        <w:rPr>
          <w:b/>
          <w:bCs/>
          <w:sz w:val="24"/>
          <w:highlight w:val="yellow"/>
          <w:lang w:val="pl-PL"/>
        </w:rPr>
      </w:pPr>
    </w:p>
    <w:p w:rsidR="00AC230D" w:rsidRPr="00490554" w:rsidRDefault="00A117AB" w:rsidP="00EB4B4B">
      <w:pPr>
        <w:jc w:val="left"/>
        <w:rPr>
          <w:rFonts w:cs="Arial"/>
          <w:bCs/>
          <w:lang w:val="pl-PL"/>
        </w:rPr>
      </w:pPr>
      <w:r w:rsidRPr="00490554">
        <w:rPr>
          <w:rFonts w:cs="Arial"/>
          <w:bCs/>
          <w:i/>
          <w:sz w:val="20"/>
          <w:szCs w:val="20"/>
          <w:lang w:val="pl-PL"/>
        </w:rPr>
        <w:t>O</w:t>
      </w:r>
      <w:r w:rsidR="00AC230D" w:rsidRPr="00490554">
        <w:rPr>
          <w:rFonts w:cs="Arial"/>
          <w:bCs/>
          <w:i/>
          <w:sz w:val="20"/>
          <w:szCs w:val="20"/>
          <w:lang w:val="pl-PL"/>
        </w:rPr>
        <w:t>pracowano</w:t>
      </w:r>
      <w:proofErr w:type="gramStart"/>
      <w:r w:rsidR="00AC230D" w:rsidRPr="00490554">
        <w:rPr>
          <w:rFonts w:cs="Arial"/>
          <w:bCs/>
          <w:i/>
          <w:sz w:val="20"/>
          <w:szCs w:val="20"/>
          <w:lang w:val="pl-PL"/>
        </w:rPr>
        <w:t>:</w:t>
      </w:r>
      <w:r w:rsidR="00AC230D" w:rsidRPr="00490554">
        <w:rPr>
          <w:rFonts w:cs="Arial"/>
          <w:bCs/>
          <w:i/>
          <w:sz w:val="20"/>
          <w:szCs w:val="20"/>
          <w:lang w:val="pl-PL"/>
        </w:rPr>
        <w:br/>
        <w:t>w</w:t>
      </w:r>
      <w:proofErr w:type="gramEnd"/>
      <w:r w:rsidR="00AC230D" w:rsidRPr="00490554">
        <w:rPr>
          <w:rFonts w:cs="Arial"/>
          <w:bCs/>
          <w:i/>
          <w:sz w:val="20"/>
          <w:szCs w:val="20"/>
          <w:lang w:val="pl-PL"/>
        </w:rPr>
        <w:t xml:space="preserve"> Wydziale </w:t>
      </w:r>
      <w:r w:rsidR="00E932B6" w:rsidRPr="00490554">
        <w:rPr>
          <w:rFonts w:cs="Arial"/>
          <w:bCs/>
          <w:i/>
          <w:sz w:val="20"/>
          <w:szCs w:val="20"/>
          <w:lang w:val="pl-PL"/>
        </w:rPr>
        <w:t xml:space="preserve">Analiz i </w:t>
      </w:r>
      <w:r w:rsidR="00BA647A" w:rsidRPr="00490554">
        <w:rPr>
          <w:rFonts w:cs="Arial"/>
          <w:bCs/>
          <w:i/>
          <w:sz w:val="20"/>
          <w:szCs w:val="20"/>
          <w:lang w:val="pl-PL"/>
        </w:rPr>
        <w:t>Statystyki Rynku Pracy</w:t>
      </w:r>
      <w:r w:rsidR="00AC230D" w:rsidRPr="00490554">
        <w:rPr>
          <w:rFonts w:cs="Arial"/>
          <w:bCs/>
          <w:i/>
          <w:sz w:val="20"/>
          <w:szCs w:val="20"/>
          <w:lang w:val="pl-PL"/>
        </w:rPr>
        <w:br/>
        <w:t xml:space="preserve">Dolnośląskiego Wojewódzkiego </w:t>
      </w:r>
      <w:r w:rsidR="00AC230D" w:rsidRPr="005D4004">
        <w:rPr>
          <w:rFonts w:cs="Arial"/>
          <w:bCs/>
          <w:sz w:val="20"/>
          <w:szCs w:val="20"/>
          <w:lang w:val="pl-PL"/>
        </w:rPr>
        <w:t>Urzędu</w:t>
      </w:r>
      <w:r w:rsidR="00AC230D" w:rsidRPr="00490554">
        <w:rPr>
          <w:rFonts w:cs="Arial"/>
          <w:bCs/>
          <w:i/>
          <w:sz w:val="20"/>
          <w:szCs w:val="20"/>
          <w:lang w:val="pl-PL"/>
        </w:rPr>
        <w:t xml:space="preserve"> Pracy</w:t>
      </w:r>
      <w:r w:rsidR="00BF6CEA">
        <w:rPr>
          <w:rFonts w:cs="Arial"/>
          <w:bCs/>
          <w:i/>
          <w:sz w:val="20"/>
          <w:szCs w:val="20"/>
          <w:lang w:val="pl-PL"/>
        </w:rPr>
        <w:t xml:space="preserve"> </w:t>
      </w:r>
      <w:bookmarkStart w:id="0" w:name="_GoBack"/>
      <w:bookmarkEnd w:id="0"/>
    </w:p>
    <w:p w:rsidR="00AC230D" w:rsidRPr="005D4004" w:rsidRDefault="00AC230D" w:rsidP="005D4004">
      <w:pPr>
        <w:jc w:val="left"/>
        <w:rPr>
          <w:rFonts w:cs="Arial"/>
          <w:bCs/>
          <w:i/>
          <w:sz w:val="20"/>
          <w:szCs w:val="20"/>
          <w:lang w:val="pl-PL"/>
        </w:rPr>
      </w:pPr>
      <w:r w:rsidRPr="005D4004">
        <w:rPr>
          <w:rFonts w:cs="Arial"/>
          <w:bCs/>
          <w:i/>
          <w:sz w:val="20"/>
          <w:szCs w:val="20"/>
          <w:lang w:val="pl-PL"/>
        </w:rPr>
        <w:t xml:space="preserve">Wrocław, kwiecień </w:t>
      </w:r>
      <w:r w:rsidR="00D60D4A" w:rsidRPr="005D4004">
        <w:rPr>
          <w:rFonts w:cs="Arial"/>
          <w:bCs/>
          <w:i/>
          <w:sz w:val="20"/>
          <w:szCs w:val="20"/>
          <w:lang w:val="pl-PL"/>
        </w:rPr>
        <w:t>201</w:t>
      </w:r>
      <w:r w:rsidR="00490554" w:rsidRPr="005D4004">
        <w:rPr>
          <w:rFonts w:cs="Arial"/>
          <w:bCs/>
          <w:i/>
          <w:sz w:val="20"/>
          <w:szCs w:val="20"/>
          <w:lang w:val="pl-PL"/>
        </w:rPr>
        <w:t>5</w:t>
      </w:r>
      <w:r w:rsidRPr="005D4004">
        <w:rPr>
          <w:rFonts w:cs="Arial"/>
          <w:bCs/>
          <w:i/>
          <w:sz w:val="20"/>
          <w:szCs w:val="20"/>
          <w:lang w:val="pl-PL"/>
        </w:rPr>
        <w:t xml:space="preserve"> r.</w:t>
      </w:r>
    </w:p>
    <w:p w:rsidR="00034ABB" w:rsidRPr="005D4004" w:rsidRDefault="00034ABB" w:rsidP="005D4004">
      <w:pPr>
        <w:jc w:val="left"/>
        <w:rPr>
          <w:rFonts w:cs="Arial"/>
          <w:bCs/>
          <w:i/>
          <w:sz w:val="20"/>
          <w:szCs w:val="20"/>
          <w:lang w:val="pl-PL"/>
        </w:rPr>
        <w:sectPr w:rsidR="00034ABB" w:rsidRPr="005D4004" w:rsidSect="00CD5FCA">
          <w:footerReference w:type="even" r:id="rId22"/>
          <w:footerReference w:type="default" r:id="rId23"/>
          <w:type w:val="continuous"/>
          <w:pgSz w:w="11906" w:h="16838" w:code="9"/>
          <w:pgMar w:top="851" w:right="1418" w:bottom="567" w:left="1418" w:header="0" w:footer="709" w:gutter="0"/>
          <w:cols w:space="708"/>
          <w:titlePg/>
        </w:sectPr>
      </w:pPr>
    </w:p>
    <w:tbl>
      <w:tblPr>
        <w:tblW w:w="8420" w:type="dxa"/>
        <w:jc w:val="center"/>
        <w:tblCellMar>
          <w:left w:w="70" w:type="dxa"/>
          <w:right w:w="70" w:type="dxa"/>
        </w:tblCellMar>
        <w:tblLook w:val="04A0" w:firstRow="1" w:lastRow="0" w:firstColumn="1" w:lastColumn="0" w:noHBand="0" w:noVBand="1"/>
      </w:tblPr>
      <w:tblGrid>
        <w:gridCol w:w="820"/>
        <w:gridCol w:w="3660"/>
        <w:gridCol w:w="940"/>
        <w:gridCol w:w="960"/>
        <w:gridCol w:w="960"/>
        <w:gridCol w:w="1080"/>
      </w:tblGrid>
      <w:tr w:rsidR="00143179" w:rsidRPr="00143179" w:rsidTr="00143179">
        <w:trPr>
          <w:trHeight w:val="255"/>
          <w:jc w:val="center"/>
        </w:trPr>
        <w:tc>
          <w:tcPr>
            <w:tcW w:w="82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left"/>
              <w:rPr>
                <w:rFonts w:ascii="Times New Roman" w:hAnsi="Times New Roman"/>
                <w:sz w:val="20"/>
                <w:szCs w:val="20"/>
                <w:lang w:val="pl-PL" w:eastAsia="pl-PL" w:bidi="ar-SA"/>
              </w:rPr>
            </w:pPr>
          </w:p>
        </w:tc>
        <w:tc>
          <w:tcPr>
            <w:tcW w:w="366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94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left"/>
              <w:rPr>
                <w:rFonts w:ascii="Times New Roman" w:hAnsi="Times New Roman"/>
                <w:sz w:val="20"/>
                <w:szCs w:val="20"/>
                <w:lang w:val="pl-PL" w:eastAsia="pl-PL" w:bidi="ar-SA"/>
              </w:rPr>
            </w:pPr>
          </w:p>
        </w:tc>
        <w:tc>
          <w:tcPr>
            <w:tcW w:w="96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2040" w:type="dxa"/>
            <w:gridSpan w:val="2"/>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cs="Arial"/>
                <w:b/>
                <w:bCs/>
                <w:sz w:val="14"/>
                <w:szCs w:val="14"/>
                <w:lang w:val="pl-PL" w:eastAsia="pl-PL" w:bidi="ar-SA"/>
              </w:rPr>
            </w:pPr>
            <w:r w:rsidRPr="00143179">
              <w:rPr>
                <w:rFonts w:cs="Arial"/>
                <w:b/>
                <w:bCs/>
                <w:sz w:val="14"/>
                <w:szCs w:val="14"/>
                <w:lang w:val="pl-PL" w:eastAsia="pl-PL" w:bidi="ar-SA"/>
              </w:rPr>
              <w:t>Tabela  1</w:t>
            </w:r>
          </w:p>
        </w:tc>
      </w:tr>
      <w:tr w:rsidR="00143179" w:rsidRPr="00571875" w:rsidTr="00143179">
        <w:trPr>
          <w:trHeight w:val="255"/>
          <w:jc w:val="center"/>
        </w:trPr>
        <w:tc>
          <w:tcPr>
            <w:tcW w:w="8420" w:type="dxa"/>
            <w:gridSpan w:val="6"/>
            <w:tcBorders>
              <w:top w:val="nil"/>
              <w:left w:val="nil"/>
              <w:bottom w:val="nil"/>
              <w:right w:val="nil"/>
            </w:tcBorders>
            <w:shd w:val="clear" w:color="auto" w:fill="auto"/>
            <w:noWrap/>
            <w:vAlign w:val="bottom"/>
            <w:hideMark/>
          </w:tcPr>
          <w:p w:rsidR="00143179" w:rsidRPr="00143179" w:rsidRDefault="00143179" w:rsidP="00143179">
            <w:pPr>
              <w:spacing w:after="0" w:line="240" w:lineRule="auto"/>
              <w:jc w:val="center"/>
              <w:rPr>
                <w:rFonts w:cs="Arial"/>
                <w:b/>
                <w:bCs/>
                <w:sz w:val="14"/>
                <w:szCs w:val="14"/>
                <w:lang w:val="pl-PL" w:eastAsia="pl-PL" w:bidi="ar-SA"/>
              </w:rPr>
            </w:pPr>
            <w:r w:rsidRPr="00143179">
              <w:rPr>
                <w:rFonts w:cs="Arial"/>
                <w:b/>
                <w:bCs/>
                <w:sz w:val="14"/>
                <w:szCs w:val="14"/>
                <w:lang w:val="pl-PL" w:eastAsia="pl-PL" w:bidi="ar-SA"/>
              </w:rPr>
              <w:t>Ranking zawodów i specjalności w woj. dolnośląskim</w:t>
            </w:r>
          </w:p>
        </w:tc>
      </w:tr>
      <w:tr w:rsidR="00143179" w:rsidRPr="00571875" w:rsidTr="00143179">
        <w:trPr>
          <w:trHeight w:val="255"/>
          <w:jc w:val="center"/>
        </w:trPr>
        <w:tc>
          <w:tcPr>
            <w:tcW w:w="8420" w:type="dxa"/>
            <w:gridSpan w:val="6"/>
            <w:tcBorders>
              <w:top w:val="nil"/>
              <w:left w:val="nil"/>
              <w:bottom w:val="nil"/>
              <w:right w:val="nil"/>
            </w:tcBorders>
            <w:shd w:val="clear" w:color="auto" w:fill="auto"/>
            <w:noWrap/>
            <w:vAlign w:val="bottom"/>
            <w:hideMark/>
          </w:tcPr>
          <w:p w:rsidR="00143179" w:rsidRPr="00143179" w:rsidRDefault="00143179" w:rsidP="00143179">
            <w:pPr>
              <w:spacing w:after="0" w:line="240" w:lineRule="auto"/>
              <w:jc w:val="center"/>
              <w:rPr>
                <w:rFonts w:cs="Arial"/>
                <w:b/>
                <w:bCs/>
                <w:sz w:val="14"/>
                <w:szCs w:val="14"/>
                <w:lang w:val="pl-PL" w:eastAsia="pl-PL" w:bidi="ar-SA"/>
              </w:rPr>
            </w:pPr>
            <w:proofErr w:type="gramStart"/>
            <w:r w:rsidRPr="00143179">
              <w:rPr>
                <w:rFonts w:cs="Arial"/>
                <w:b/>
                <w:bCs/>
                <w:sz w:val="14"/>
                <w:szCs w:val="14"/>
                <w:lang w:val="pl-PL" w:eastAsia="pl-PL" w:bidi="ar-SA"/>
              </w:rPr>
              <w:t>według</w:t>
            </w:r>
            <w:proofErr w:type="gramEnd"/>
            <w:r w:rsidRPr="00143179">
              <w:rPr>
                <w:rFonts w:cs="Arial"/>
                <w:b/>
                <w:bCs/>
                <w:sz w:val="14"/>
                <w:szCs w:val="14"/>
                <w:lang w:val="pl-PL" w:eastAsia="pl-PL" w:bidi="ar-SA"/>
              </w:rPr>
              <w:t xml:space="preserve"> największej liczby zarejestrowanych bezrobotnych</w:t>
            </w:r>
          </w:p>
        </w:tc>
      </w:tr>
      <w:tr w:rsidR="00143179" w:rsidRPr="00571875" w:rsidTr="00143179">
        <w:trPr>
          <w:trHeight w:val="255"/>
          <w:jc w:val="center"/>
        </w:trPr>
        <w:tc>
          <w:tcPr>
            <w:tcW w:w="8420" w:type="dxa"/>
            <w:gridSpan w:val="6"/>
            <w:tcBorders>
              <w:top w:val="nil"/>
              <w:left w:val="nil"/>
              <w:bottom w:val="nil"/>
              <w:right w:val="nil"/>
            </w:tcBorders>
            <w:shd w:val="clear" w:color="auto" w:fill="auto"/>
            <w:noWrap/>
            <w:vAlign w:val="bottom"/>
            <w:hideMark/>
          </w:tcPr>
          <w:p w:rsidR="00143179" w:rsidRPr="00143179" w:rsidRDefault="00143179" w:rsidP="00143179">
            <w:pPr>
              <w:spacing w:after="0" w:line="240" w:lineRule="auto"/>
              <w:jc w:val="center"/>
              <w:rPr>
                <w:rFonts w:cs="Arial"/>
                <w:b/>
                <w:bCs/>
                <w:sz w:val="14"/>
                <w:szCs w:val="14"/>
                <w:lang w:val="pl-PL" w:eastAsia="pl-PL" w:bidi="ar-SA"/>
              </w:rPr>
            </w:pPr>
            <w:r w:rsidRPr="00143179">
              <w:rPr>
                <w:rFonts w:cs="Arial"/>
                <w:b/>
                <w:bCs/>
                <w:sz w:val="14"/>
                <w:szCs w:val="14"/>
                <w:lang w:val="pl-PL" w:eastAsia="pl-PL" w:bidi="ar-SA"/>
              </w:rPr>
              <w:t xml:space="preserve"> (stan na koniec grudnia 2014 roku)</w:t>
            </w:r>
          </w:p>
        </w:tc>
      </w:tr>
      <w:tr w:rsidR="00143179" w:rsidRPr="00571875" w:rsidTr="00143179">
        <w:trPr>
          <w:trHeight w:val="270"/>
          <w:jc w:val="center"/>
        </w:trPr>
        <w:tc>
          <w:tcPr>
            <w:tcW w:w="82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cs="Arial"/>
                <w:b/>
                <w:bCs/>
                <w:sz w:val="14"/>
                <w:szCs w:val="14"/>
                <w:lang w:val="pl-PL" w:eastAsia="pl-PL" w:bidi="ar-SA"/>
              </w:rPr>
            </w:pPr>
          </w:p>
        </w:tc>
        <w:tc>
          <w:tcPr>
            <w:tcW w:w="366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94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left"/>
              <w:rPr>
                <w:rFonts w:ascii="Times New Roman" w:hAnsi="Times New Roman"/>
                <w:sz w:val="20"/>
                <w:szCs w:val="20"/>
                <w:lang w:val="pl-PL" w:eastAsia="pl-PL" w:bidi="ar-SA"/>
              </w:rPr>
            </w:pPr>
          </w:p>
        </w:tc>
        <w:tc>
          <w:tcPr>
            <w:tcW w:w="96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96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108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r>
      <w:tr w:rsidR="00143179" w:rsidRPr="00571875" w:rsidTr="00143179">
        <w:trPr>
          <w:trHeight w:val="170"/>
          <w:jc w:val="center"/>
        </w:trPr>
        <w:tc>
          <w:tcPr>
            <w:tcW w:w="820" w:type="dxa"/>
            <w:vMerge w:val="restart"/>
            <w:tcBorders>
              <w:top w:val="single" w:sz="8" w:space="0" w:color="auto"/>
              <w:left w:val="single" w:sz="8" w:space="0" w:color="auto"/>
              <w:bottom w:val="nil"/>
              <w:right w:val="single" w:sz="8"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Lp.</w:t>
            </w:r>
          </w:p>
        </w:tc>
        <w:tc>
          <w:tcPr>
            <w:tcW w:w="3660" w:type="dxa"/>
            <w:vMerge w:val="restart"/>
            <w:tcBorders>
              <w:top w:val="single" w:sz="8" w:space="0" w:color="auto"/>
              <w:left w:val="nil"/>
              <w:bottom w:val="nil"/>
              <w:right w:val="nil"/>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Zawody i specjalności</w:t>
            </w:r>
          </w:p>
        </w:tc>
        <w:tc>
          <w:tcPr>
            <w:tcW w:w="940" w:type="dxa"/>
            <w:vMerge w:val="restart"/>
            <w:tcBorders>
              <w:top w:val="single" w:sz="8" w:space="0" w:color="auto"/>
              <w:left w:val="single" w:sz="8" w:space="0" w:color="auto"/>
              <w:bottom w:val="nil"/>
              <w:right w:val="single" w:sz="8"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Symbol</w:t>
            </w:r>
          </w:p>
        </w:tc>
        <w:tc>
          <w:tcPr>
            <w:tcW w:w="1920" w:type="dxa"/>
            <w:gridSpan w:val="2"/>
            <w:vMerge w:val="restart"/>
            <w:tcBorders>
              <w:top w:val="single" w:sz="8" w:space="0" w:color="auto"/>
              <w:left w:val="nil"/>
              <w:bottom w:val="single" w:sz="8" w:space="0" w:color="000000"/>
              <w:right w:val="nil"/>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 xml:space="preserve">Zarejestrowani bezrobotni </w:t>
            </w:r>
            <w:r w:rsidRPr="00143179">
              <w:rPr>
                <w:rFonts w:cs="Arial"/>
                <w:sz w:val="14"/>
                <w:szCs w:val="14"/>
                <w:lang w:val="pl-PL" w:eastAsia="pl-PL" w:bidi="ar-SA"/>
              </w:rPr>
              <w:br/>
              <w:t>w końcu 2014 roku</w:t>
            </w:r>
          </w:p>
        </w:tc>
        <w:tc>
          <w:tcPr>
            <w:tcW w:w="1080" w:type="dxa"/>
            <w:vMerge w:val="restart"/>
            <w:tcBorders>
              <w:top w:val="single" w:sz="8" w:space="0" w:color="auto"/>
              <w:left w:val="single" w:sz="8" w:space="0" w:color="auto"/>
              <w:bottom w:val="nil"/>
              <w:right w:val="single" w:sz="8"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 xml:space="preserve">% udziału kobiet w ogólnej liczbie </w:t>
            </w:r>
            <w:proofErr w:type="spellStart"/>
            <w:proofErr w:type="gramStart"/>
            <w:r w:rsidRPr="00143179">
              <w:rPr>
                <w:rFonts w:cs="Arial"/>
                <w:sz w:val="14"/>
                <w:szCs w:val="14"/>
                <w:lang w:val="pl-PL" w:eastAsia="pl-PL" w:bidi="ar-SA"/>
              </w:rPr>
              <w:t>zarejestro</w:t>
            </w:r>
            <w:proofErr w:type="spellEnd"/>
            <w:r w:rsidRPr="00143179">
              <w:rPr>
                <w:rFonts w:cs="Arial"/>
                <w:sz w:val="14"/>
                <w:szCs w:val="14"/>
                <w:lang w:val="pl-PL" w:eastAsia="pl-PL" w:bidi="ar-SA"/>
              </w:rPr>
              <w:t xml:space="preserve"> -                                   </w:t>
            </w:r>
            <w:proofErr w:type="spellStart"/>
            <w:r w:rsidRPr="00143179">
              <w:rPr>
                <w:rFonts w:cs="Arial"/>
                <w:sz w:val="14"/>
                <w:szCs w:val="14"/>
                <w:lang w:val="pl-PL" w:eastAsia="pl-PL" w:bidi="ar-SA"/>
              </w:rPr>
              <w:t>wanych</w:t>
            </w:r>
            <w:proofErr w:type="spellEnd"/>
            <w:proofErr w:type="gramEnd"/>
            <w:r w:rsidRPr="00143179">
              <w:rPr>
                <w:rFonts w:cs="Arial"/>
                <w:sz w:val="14"/>
                <w:szCs w:val="14"/>
                <w:lang w:val="pl-PL" w:eastAsia="pl-PL" w:bidi="ar-SA"/>
              </w:rPr>
              <w:t xml:space="preserve"> bezrobotnych</w:t>
            </w:r>
          </w:p>
        </w:tc>
      </w:tr>
      <w:tr w:rsidR="00143179" w:rsidRPr="00571875" w:rsidTr="00143179">
        <w:trPr>
          <w:trHeight w:val="170"/>
          <w:jc w:val="center"/>
        </w:trPr>
        <w:tc>
          <w:tcPr>
            <w:tcW w:w="82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3660" w:type="dxa"/>
            <w:vMerge/>
            <w:tcBorders>
              <w:top w:val="single" w:sz="8" w:space="0" w:color="auto"/>
              <w:left w:val="nil"/>
              <w:bottom w:val="nil"/>
              <w:right w:val="nil"/>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94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1920" w:type="dxa"/>
            <w:gridSpan w:val="2"/>
            <w:vMerge/>
            <w:tcBorders>
              <w:top w:val="single" w:sz="8" w:space="0" w:color="auto"/>
              <w:left w:val="nil"/>
              <w:bottom w:val="single" w:sz="8" w:space="0" w:color="000000"/>
              <w:right w:val="nil"/>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108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r>
      <w:tr w:rsidR="00143179" w:rsidRPr="00143179" w:rsidTr="00143179">
        <w:trPr>
          <w:trHeight w:val="170"/>
          <w:jc w:val="center"/>
        </w:trPr>
        <w:tc>
          <w:tcPr>
            <w:tcW w:w="82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3660" w:type="dxa"/>
            <w:vMerge/>
            <w:tcBorders>
              <w:top w:val="single" w:sz="8" w:space="0" w:color="auto"/>
              <w:left w:val="nil"/>
              <w:bottom w:val="nil"/>
              <w:right w:val="nil"/>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94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960" w:type="dxa"/>
            <w:vMerge w:val="restart"/>
            <w:tcBorders>
              <w:top w:val="nil"/>
              <w:left w:val="single" w:sz="8" w:space="0" w:color="auto"/>
              <w:bottom w:val="nil"/>
              <w:right w:val="single" w:sz="4"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proofErr w:type="gramStart"/>
            <w:r w:rsidRPr="00143179">
              <w:rPr>
                <w:rFonts w:cs="Arial"/>
                <w:sz w:val="14"/>
                <w:szCs w:val="14"/>
                <w:lang w:val="pl-PL" w:eastAsia="pl-PL" w:bidi="ar-SA"/>
              </w:rPr>
              <w:t>ogółem</w:t>
            </w:r>
            <w:proofErr w:type="gramEnd"/>
          </w:p>
        </w:tc>
        <w:tc>
          <w:tcPr>
            <w:tcW w:w="960" w:type="dxa"/>
            <w:vMerge w:val="restart"/>
            <w:tcBorders>
              <w:top w:val="nil"/>
              <w:left w:val="nil"/>
              <w:bottom w:val="nil"/>
              <w:right w:val="single" w:sz="8"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proofErr w:type="gramStart"/>
            <w:r w:rsidRPr="00143179">
              <w:rPr>
                <w:rFonts w:cs="Arial"/>
                <w:sz w:val="14"/>
                <w:szCs w:val="14"/>
                <w:lang w:val="pl-PL" w:eastAsia="pl-PL" w:bidi="ar-SA"/>
              </w:rPr>
              <w:t>kobiety</w:t>
            </w:r>
            <w:proofErr w:type="gramEnd"/>
          </w:p>
        </w:tc>
        <w:tc>
          <w:tcPr>
            <w:tcW w:w="108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r>
      <w:tr w:rsidR="00143179" w:rsidRPr="00143179" w:rsidTr="00143179">
        <w:trPr>
          <w:trHeight w:val="170"/>
          <w:jc w:val="center"/>
        </w:trPr>
        <w:tc>
          <w:tcPr>
            <w:tcW w:w="82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3660" w:type="dxa"/>
            <w:vMerge/>
            <w:tcBorders>
              <w:top w:val="single" w:sz="8" w:space="0" w:color="auto"/>
              <w:left w:val="nil"/>
              <w:bottom w:val="nil"/>
              <w:right w:val="nil"/>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94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960" w:type="dxa"/>
            <w:vMerge/>
            <w:tcBorders>
              <w:top w:val="nil"/>
              <w:left w:val="single" w:sz="8" w:space="0" w:color="auto"/>
              <w:bottom w:val="nil"/>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960" w:type="dxa"/>
            <w:vMerge/>
            <w:tcBorders>
              <w:top w:val="nil"/>
              <w:left w:val="nil"/>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108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r>
      <w:tr w:rsidR="00143179" w:rsidRPr="00143179" w:rsidTr="00143179">
        <w:trPr>
          <w:trHeight w:val="170"/>
          <w:jc w:val="center"/>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i/>
                <w:iCs/>
                <w:sz w:val="16"/>
                <w:szCs w:val="16"/>
                <w:lang w:val="pl-PL" w:eastAsia="pl-PL" w:bidi="ar-SA"/>
              </w:rPr>
            </w:pPr>
            <w:r w:rsidRPr="00143179">
              <w:rPr>
                <w:rFonts w:cs="Arial"/>
                <w:i/>
                <w:iCs/>
                <w:sz w:val="16"/>
                <w:szCs w:val="16"/>
                <w:lang w:val="pl-PL" w:eastAsia="pl-PL" w:bidi="ar-SA"/>
              </w:rPr>
              <w:t>1</w:t>
            </w:r>
          </w:p>
        </w:tc>
        <w:tc>
          <w:tcPr>
            <w:tcW w:w="3660" w:type="dxa"/>
            <w:tcBorders>
              <w:top w:val="single" w:sz="8" w:space="0" w:color="auto"/>
              <w:left w:val="nil"/>
              <w:bottom w:val="single" w:sz="8"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i/>
                <w:iCs/>
                <w:sz w:val="16"/>
                <w:szCs w:val="16"/>
                <w:lang w:val="pl-PL" w:eastAsia="pl-PL" w:bidi="ar-SA"/>
              </w:rPr>
            </w:pPr>
            <w:r w:rsidRPr="00143179">
              <w:rPr>
                <w:rFonts w:cs="Arial"/>
                <w:i/>
                <w:iCs/>
                <w:sz w:val="16"/>
                <w:szCs w:val="16"/>
                <w:lang w:val="pl-PL" w:eastAsia="pl-PL" w:bidi="ar-SA"/>
              </w:rPr>
              <w:t>2</w:t>
            </w: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i/>
                <w:iCs/>
                <w:sz w:val="16"/>
                <w:szCs w:val="16"/>
                <w:lang w:val="pl-PL" w:eastAsia="pl-PL" w:bidi="ar-SA"/>
              </w:rPr>
            </w:pPr>
            <w:r w:rsidRPr="00143179">
              <w:rPr>
                <w:rFonts w:cs="Arial"/>
                <w:i/>
                <w:iCs/>
                <w:sz w:val="16"/>
                <w:szCs w:val="16"/>
                <w:lang w:val="pl-PL" w:eastAsia="pl-PL" w:bidi="ar-SA"/>
              </w:rPr>
              <w:t>3</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i/>
                <w:iCs/>
                <w:sz w:val="16"/>
                <w:szCs w:val="16"/>
                <w:lang w:val="pl-PL" w:eastAsia="pl-PL" w:bidi="ar-SA"/>
              </w:rPr>
            </w:pPr>
            <w:r w:rsidRPr="00143179">
              <w:rPr>
                <w:rFonts w:cs="Arial"/>
                <w:i/>
                <w:iCs/>
                <w:sz w:val="16"/>
                <w:szCs w:val="16"/>
                <w:lang w:val="pl-PL" w:eastAsia="pl-PL" w:bidi="ar-SA"/>
              </w:rPr>
              <w:t>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i/>
                <w:iCs/>
                <w:sz w:val="16"/>
                <w:szCs w:val="16"/>
                <w:lang w:val="pl-PL" w:eastAsia="pl-PL" w:bidi="ar-SA"/>
              </w:rPr>
            </w:pPr>
            <w:r w:rsidRPr="00143179">
              <w:rPr>
                <w:rFonts w:cs="Arial"/>
                <w:i/>
                <w:iCs/>
                <w:sz w:val="16"/>
                <w:szCs w:val="16"/>
                <w:lang w:val="pl-PL" w:eastAsia="pl-PL" w:bidi="ar-SA"/>
              </w:rPr>
              <w:t>5</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i/>
                <w:iCs/>
                <w:sz w:val="16"/>
                <w:szCs w:val="16"/>
                <w:lang w:val="pl-PL" w:eastAsia="pl-PL" w:bidi="ar-SA"/>
              </w:rPr>
            </w:pPr>
            <w:r w:rsidRPr="00143179">
              <w:rPr>
                <w:rFonts w:cs="Arial"/>
                <w:i/>
                <w:iCs/>
                <w:sz w:val="16"/>
                <w:szCs w:val="16"/>
                <w:lang w:val="pl-PL" w:eastAsia="pl-PL" w:bidi="ar-SA"/>
              </w:rPr>
              <w:t>6</w:t>
            </w:r>
          </w:p>
        </w:tc>
      </w:tr>
      <w:tr w:rsidR="00143179" w:rsidRPr="00143179" w:rsidTr="00143179">
        <w:trPr>
          <w:trHeight w:val="170"/>
          <w:jc w:val="center"/>
        </w:trPr>
        <w:tc>
          <w:tcPr>
            <w:tcW w:w="820" w:type="dxa"/>
            <w:tcBorders>
              <w:top w:val="nil"/>
              <w:left w:val="single" w:sz="8" w:space="0" w:color="auto"/>
              <w:bottom w:val="single" w:sz="8" w:space="0" w:color="auto"/>
              <w:right w:val="single" w:sz="4" w:space="0" w:color="auto"/>
            </w:tcBorders>
            <w:shd w:val="clear" w:color="000000" w:fill="FFFFCC"/>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w:t>
            </w:r>
          </w:p>
        </w:tc>
        <w:tc>
          <w:tcPr>
            <w:tcW w:w="3660" w:type="dxa"/>
            <w:tcBorders>
              <w:top w:val="nil"/>
              <w:left w:val="nil"/>
              <w:bottom w:val="single" w:sz="8" w:space="0" w:color="auto"/>
              <w:right w:val="single" w:sz="4" w:space="0" w:color="auto"/>
            </w:tcBorders>
            <w:shd w:val="clear" w:color="000000" w:fill="FFFFCC"/>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Bez zawodu</w:t>
            </w:r>
          </w:p>
        </w:tc>
        <w:tc>
          <w:tcPr>
            <w:tcW w:w="940" w:type="dxa"/>
            <w:tcBorders>
              <w:top w:val="nil"/>
              <w:left w:val="nil"/>
              <w:bottom w:val="single" w:sz="8" w:space="0" w:color="auto"/>
              <w:right w:val="single" w:sz="4" w:space="0" w:color="auto"/>
            </w:tcBorders>
            <w:shd w:val="clear" w:color="000000" w:fill="FFFFCC"/>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000000</w:t>
            </w:r>
          </w:p>
        </w:tc>
        <w:tc>
          <w:tcPr>
            <w:tcW w:w="960" w:type="dxa"/>
            <w:tcBorders>
              <w:top w:val="nil"/>
              <w:left w:val="nil"/>
              <w:bottom w:val="single" w:sz="8"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17761</w:t>
            </w:r>
          </w:p>
        </w:tc>
        <w:tc>
          <w:tcPr>
            <w:tcW w:w="960" w:type="dxa"/>
            <w:tcBorders>
              <w:top w:val="nil"/>
              <w:left w:val="nil"/>
              <w:bottom w:val="single" w:sz="8" w:space="0" w:color="auto"/>
              <w:right w:val="single" w:sz="4" w:space="0" w:color="auto"/>
            </w:tcBorders>
            <w:shd w:val="clear" w:color="000000" w:fill="FFFFCC"/>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10039</w:t>
            </w:r>
          </w:p>
        </w:tc>
        <w:tc>
          <w:tcPr>
            <w:tcW w:w="1080" w:type="dxa"/>
            <w:tcBorders>
              <w:top w:val="nil"/>
              <w:left w:val="nil"/>
              <w:bottom w:val="single" w:sz="8" w:space="0" w:color="auto"/>
              <w:right w:val="single" w:sz="8" w:space="0" w:color="auto"/>
            </w:tcBorders>
            <w:shd w:val="clear" w:color="000000" w:fill="FFFFCC"/>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56,5</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Sprzedawca</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522301</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10370</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9413</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90,8</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Murarz</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711202</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3275</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0,2</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Ślusarz</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722204</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3140</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93</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3,0</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Robotnik budowlany</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931301</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2325</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23</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Technik ekonomista</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331403</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2284</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1995</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87,3</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Robotnik gospodarczy</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515303</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2206</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835</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37,9</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Kucharz</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512001</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2034</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1678</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82,5</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Krawiec</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753105</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1868</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1823</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97,6</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Szwaczka</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753303</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1581</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1552</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98,2</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11</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Sprzątaczka biurowa</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911207</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1391</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1352</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97,2</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12</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Technik mechanik</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311504</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1379</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103</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7,5</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13</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Piekarz</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751204</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1112</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235</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21,1</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14</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Technik prac biurowych</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411004</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1100</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953</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86,6</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Magazynier</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432103</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1089</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281</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25,8</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16</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Mechanik pojazdów samochodowych</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723103</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1058</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2</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0,2</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17</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Tokarz w metalu</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722314</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1009</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80</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7,9</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18</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Fryzjer</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514101</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972</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931</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95,8</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19</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Stolarz</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752205</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951</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47</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4,9</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20</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Ekonomista</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263102</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950</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724</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76,2</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21</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Cukiernik</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751201</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886</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604</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68,2</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22</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Kucharz małej gastronomii</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512002</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861</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626</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72,7</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23</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Kelner</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513101</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811</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704</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86,8</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24</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Mechanik samochodów osobowych</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723105</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801</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0,1</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25</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Technik budownictwa</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311204</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799</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192</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24,0</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26</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Technik handlowiec</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522305</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742</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610</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82,2</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27</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Pakowacz</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932101</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725</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553</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76,3</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28</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Pomoc kuchenna</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941201</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689</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644</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93,5</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29</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 xml:space="preserve">Robotnik pomocniczy w przemyśle </w:t>
            </w:r>
            <w:proofErr w:type="spellStart"/>
            <w:r w:rsidRPr="00143179">
              <w:rPr>
                <w:rFonts w:cs="Arial"/>
                <w:color w:val="000000"/>
                <w:sz w:val="14"/>
                <w:szCs w:val="14"/>
                <w:lang w:val="pl-PL" w:eastAsia="pl-PL" w:bidi="ar-SA"/>
              </w:rPr>
              <w:t>przetw</w:t>
            </w:r>
            <w:proofErr w:type="spellEnd"/>
            <w:r w:rsidRPr="00143179">
              <w:rPr>
                <w:rFonts w:cs="Arial"/>
                <w:color w:val="000000"/>
                <w:sz w:val="14"/>
                <w:szCs w:val="14"/>
                <w:lang w:val="pl-PL" w:eastAsia="pl-PL" w:bidi="ar-SA"/>
              </w:rPr>
              <w:t>.</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932911</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681</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393</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57,7</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30</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proofErr w:type="spellStart"/>
            <w:r w:rsidRPr="00143179">
              <w:rPr>
                <w:rFonts w:cs="Arial"/>
                <w:color w:val="000000"/>
                <w:sz w:val="14"/>
                <w:szCs w:val="14"/>
                <w:lang w:val="pl-PL" w:eastAsia="pl-PL" w:bidi="ar-SA"/>
              </w:rPr>
              <w:t>Poz.robot.</w:t>
            </w:r>
            <w:proofErr w:type="gramStart"/>
            <w:r w:rsidRPr="00143179">
              <w:rPr>
                <w:rFonts w:cs="Arial"/>
                <w:color w:val="000000"/>
                <w:sz w:val="14"/>
                <w:szCs w:val="14"/>
                <w:lang w:val="pl-PL" w:eastAsia="pl-PL" w:bidi="ar-SA"/>
              </w:rPr>
              <w:t>przy</w:t>
            </w:r>
            <w:proofErr w:type="spellEnd"/>
            <w:proofErr w:type="gramEnd"/>
            <w:r w:rsidRPr="00143179">
              <w:rPr>
                <w:rFonts w:cs="Arial"/>
                <w:color w:val="000000"/>
                <w:sz w:val="14"/>
                <w:szCs w:val="14"/>
                <w:lang w:val="pl-PL" w:eastAsia="pl-PL" w:bidi="ar-SA"/>
              </w:rPr>
              <w:t xml:space="preserve"> pracach prostych w przem.</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932990</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675</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351</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52,0</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31</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Malarz budowlany</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713102</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661</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89</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13,5</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32</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Technik rolnik</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314207</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640</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417</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65,2</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33</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Górnik eksploatacji podziemnej</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811101</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619</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0</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0,0</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34</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Kierowca samochodu ciężarowego</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833203</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598</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0,2</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35</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Pedagog</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235107</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562</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504</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89,7</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36</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Pozostali pracownicy obsługi biurowej</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411090</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541</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454</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83,9</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37</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Technik administracji</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334306</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534</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463</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86,7</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38</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Elektromonter (elektryk) zakładowy</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741207</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487</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11</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2,3</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39</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Salowa</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911206</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485</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481</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99,2</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40</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Kierowca samochodu osobowego</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832203</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482</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12</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2,5</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41</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Robotnik leśny</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621002</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466</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88</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18,9</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42</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Księgowy</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331301</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462</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441</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95,5</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43</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Mechanik-</w:t>
            </w:r>
            <w:proofErr w:type="spellStart"/>
            <w:r w:rsidRPr="00143179">
              <w:rPr>
                <w:rFonts w:cs="Arial"/>
                <w:color w:val="000000"/>
                <w:sz w:val="14"/>
                <w:szCs w:val="14"/>
                <w:lang w:val="pl-PL" w:eastAsia="pl-PL" w:bidi="ar-SA"/>
              </w:rPr>
              <w:t>oper.</w:t>
            </w:r>
            <w:proofErr w:type="gramStart"/>
            <w:r w:rsidRPr="00143179">
              <w:rPr>
                <w:rFonts w:cs="Arial"/>
                <w:color w:val="000000"/>
                <w:sz w:val="14"/>
                <w:szCs w:val="14"/>
                <w:lang w:val="pl-PL" w:eastAsia="pl-PL" w:bidi="ar-SA"/>
              </w:rPr>
              <w:t>pojazdów</w:t>
            </w:r>
            <w:proofErr w:type="spellEnd"/>
            <w:proofErr w:type="gramEnd"/>
            <w:r w:rsidRPr="00143179">
              <w:rPr>
                <w:rFonts w:cs="Arial"/>
                <w:color w:val="000000"/>
                <w:sz w:val="14"/>
                <w:szCs w:val="14"/>
                <w:lang w:val="pl-PL" w:eastAsia="pl-PL" w:bidi="ar-SA"/>
              </w:rPr>
              <w:t xml:space="preserve"> i masz. </w:t>
            </w:r>
            <w:proofErr w:type="spellStart"/>
            <w:proofErr w:type="gramStart"/>
            <w:r w:rsidRPr="00143179">
              <w:rPr>
                <w:rFonts w:cs="Arial"/>
                <w:color w:val="000000"/>
                <w:sz w:val="14"/>
                <w:szCs w:val="14"/>
                <w:lang w:val="pl-PL" w:eastAsia="pl-PL" w:bidi="ar-SA"/>
              </w:rPr>
              <w:t>rolnicz</w:t>
            </w:r>
            <w:proofErr w:type="spellEnd"/>
            <w:proofErr w:type="gramEnd"/>
            <w:r w:rsidRPr="00143179">
              <w:rPr>
                <w:rFonts w:cs="Arial"/>
                <w:color w:val="000000"/>
                <w:sz w:val="14"/>
                <w:szCs w:val="14"/>
                <w:lang w:val="pl-PL" w:eastAsia="pl-PL" w:bidi="ar-SA"/>
              </w:rPr>
              <w:t>.</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834103</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461</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3</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0,7</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44</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Specjalista administracji publicznej</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242217</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459</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353</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76,9</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45</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Kasjer handlowy</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523002</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452</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421</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93,1</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46</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Hydraulik</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712601</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451</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0,9</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47</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Dozorca</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962902</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443</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174</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39,3</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48</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Specjalista ds. marketingu i handlu</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243106</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432</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276</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63,9</w:t>
            </w:r>
          </w:p>
        </w:tc>
      </w:tr>
      <w:tr w:rsidR="00143179" w:rsidRPr="00143179" w:rsidTr="00143179">
        <w:trPr>
          <w:trHeight w:val="170"/>
          <w:jc w:val="center"/>
        </w:trPr>
        <w:tc>
          <w:tcPr>
            <w:tcW w:w="82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49</w:t>
            </w:r>
          </w:p>
        </w:tc>
        <w:tc>
          <w:tcPr>
            <w:tcW w:w="36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proofErr w:type="spellStart"/>
            <w:r w:rsidRPr="00143179">
              <w:rPr>
                <w:rFonts w:cs="Arial"/>
                <w:color w:val="000000"/>
                <w:sz w:val="14"/>
                <w:szCs w:val="14"/>
                <w:lang w:val="pl-PL" w:eastAsia="pl-PL" w:bidi="ar-SA"/>
              </w:rPr>
              <w:t>Poz.prac.</w:t>
            </w:r>
            <w:proofErr w:type="gramStart"/>
            <w:r w:rsidRPr="00143179">
              <w:rPr>
                <w:rFonts w:cs="Arial"/>
                <w:color w:val="000000"/>
                <w:sz w:val="14"/>
                <w:szCs w:val="14"/>
                <w:lang w:val="pl-PL" w:eastAsia="pl-PL" w:bidi="ar-SA"/>
              </w:rPr>
              <w:t>przy</w:t>
            </w:r>
            <w:proofErr w:type="spellEnd"/>
            <w:proofErr w:type="gramEnd"/>
            <w:r w:rsidRPr="00143179">
              <w:rPr>
                <w:rFonts w:cs="Arial"/>
                <w:color w:val="000000"/>
                <w:sz w:val="14"/>
                <w:szCs w:val="14"/>
                <w:lang w:val="pl-PL" w:eastAsia="pl-PL" w:bidi="ar-SA"/>
              </w:rPr>
              <w:t xml:space="preserve"> </w:t>
            </w:r>
            <w:proofErr w:type="spellStart"/>
            <w:r w:rsidRPr="00143179">
              <w:rPr>
                <w:rFonts w:cs="Arial"/>
                <w:color w:val="000000"/>
                <w:sz w:val="14"/>
                <w:szCs w:val="14"/>
                <w:lang w:val="pl-PL" w:eastAsia="pl-PL" w:bidi="ar-SA"/>
              </w:rPr>
              <w:t>pr.prostych</w:t>
            </w:r>
            <w:proofErr w:type="spellEnd"/>
            <w:r w:rsidRPr="00143179">
              <w:rPr>
                <w:rFonts w:cs="Arial"/>
                <w:color w:val="000000"/>
                <w:sz w:val="14"/>
                <w:szCs w:val="14"/>
                <w:lang w:val="pl-PL" w:eastAsia="pl-PL" w:bidi="ar-SA"/>
              </w:rPr>
              <w:t xml:space="preserve"> gdzie </w:t>
            </w:r>
            <w:proofErr w:type="spellStart"/>
            <w:r w:rsidRPr="00143179">
              <w:rPr>
                <w:rFonts w:cs="Arial"/>
                <w:color w:val="000000"/>
                <w:sz w:val="14"/>
                <w:szCs w:val="14"/>
                <w:lang w:val="pl-PL" w:eastAsia="pl-PL" w:bidi="ar-SA"/>
              </w:rPr>
              <w:t>in.nies</w:t>
            </w:r>
            <w:proofErr w:type="spellEnd"/>
            <w:r w:rsidRPr="00143179">
              <w:rPr>
                <w:rFonts w:cs="Arial"/>
                <w:color w:val="000000"/>
                <w:sz w:val="14"/>
                <w:szCs w:val="14"/>
                <w:lang w:val="pl-PL" w:eastAsia="pl-PL" w:bidi="ar-SA"/>
              </w:rPr>
              <w:t>.</w:t>
            </w:r>
          </w:p>
        </w:tc>
        <w:tc>
          <w:tcPr>
            <w:tcW w:w="94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962990</w:t>
            </w:r>
          </w:p>
        </w:tc>
        <w:tc>
          <w:tcPr>
            <w:tcW w:w="96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424</w:t>
            </w:r>
          </w:p>
        </w:tc>
        <w:tc>
          <w:tcPr>
            <w:tcW w:w="96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224</w:t>
            </w:r>
          </w:p>
        </w:tc>
        <w:tc>
          <w:tcPr>
            <w:tcW w:w="108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52,8</w:t>
            </w:r>
          </w:p>
        </w:tc>
      </w:tr>
      <w:tr w:rsidR="00143179" w:rsidRPr="00143179" w:rsidTr="00143179">
        <w:trPr>
          <w:trHeight w:val="170"/>
          <w:jc w:val="center"/>
        </w:trPr>
        <w:tc>
          <w:tcPr>
            <w:tcW w:w="820" w:type="dxa"/>
            <w:tcBorders>
              <w:top w:val="nil"/>
              <w:left w:val="single" w:sz="8" w:space="0" w:color="auto"/>
              <w:bottom w:val="single" w:sz="8"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50</w:t>
            </w:r>
          </w:p>
        </w:tc>
        <w:tc>
          <w:tcPr>
            <w:tcW w:w="3660" w:type="dxa"/>
            <w:tcBorders>
              <w:top w:val="nil"/>
              <w:left w:val="nil"/>
              <w:bottom w:val="single" w:sz="8" w:space="0" w:color="auto"/>
              <w:right w:val="single" w:sz="4" w:space="0" w:color="auto"/>
            </w:tcBorders>
            <w:shd w:val="clear" w:color="auto" w:fill="auto"/>
            <w:noWrap/>
            <w:vAlign w:val="center"/>
            <w:hideMark/>
          </w:tcPr>
          <w:p w:rsidR="00143179" w:rsidRPr="00143179" w:rsidRDefault="00143179" w:rsidP="00143179">
            <w:pPr>
              <w:spacing w:after="0" w:line="240" w:lineRule="auto"/>
              <w:jc w:val="left"/>
              <w:rPr>
                <w:rFonts w:cs="Arial"/>
                <w:color w:val="000000"/>
                <w:sz w:val="14"/>
                <w:szCs w:val="14"/>
                <w:lang w:val="pl-PL" w:eastAsia="pl-PL" w:bidi="ar-SA"/>
              </w:rPr>
            </w:pPr>
            <w:r w:rsidRPr="00143179">
              <w:rPr>
                <w:rFonts w:cs="Arial"/>
                <w:color w:val="000000"/>
                <w:sz w:val="14"/>
                <w:szCs w:val="14"/>
                <w:lang w:val="pl-PL" w:eastAsia="pl-PL" w:bidi="ar-SA"/>
              </w:rPr>
              <w:t>Tkacz</w:t>
            </w:r>
          </w:p>
        </w:tc>
        <w:tc>
          <w:tcPr>
            <w:tcW w:w="940" w:type="dxa"/>
            <w:tcBorders>
              <w:top w:val="nil"/>
              <w:left w:val="nil"/>
              <w:bottom w:val="single" w:sz="8"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731809</w:t>
            </w:r>
          </w:p>
        </w:tc>
        <w:tc>
          <w:tcPr>
            <w:tcW w:w="960" w:type="dxa"/>
            <w:tcBorders>
              <w:top w:val="nil"/>
              <w:left w:val="nil"/>
              <w:bottom w:val="single" w:sz="8"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420</w:t>
            </w:r>
          </w:p>
        </w:tc>
        <w:tc>
          <w:tcPr>
            <w:tcW w:w="960" w:type="dxa"/>
            <w:tcBorders>
              <w:top w:val="nil"/>
              <w:left w:val="nil"/>
              <w:bottom w:val="single" w:sz="8"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color w:val="000000"/>
                <w:sz w:val="14"/>
                <w:szCs w:val="14"/>
                <w:lang w:val="pl-PL" w:eastAsia="pl-PL" w:bidi="ar-SA"/>
              </w:rPr>
            </w:pPr>
            <w:r w:rsidRPr="00143179">
              <w:rPr>
                <w:rFonts w:cs="Arial"/>
                <w:color w:val="000000"/>
                <w:sz w:val="14"/>
                <w:szCs w:val="14"/>
                <w:lang w:val="pl-PL" w:eastAsia="pl-PL" w:bidi="ar-SA"/>
              </w:rPr>
              <w:t>387</w:t>
            </w:r>
          </w:p>
        </w:tc>
        <w:tc>
          <w:tcPr>
            <w:tcW w:w="1080" w:type="dxa"/>
            <w:tcBorders>
              <w:top w:val="nil"/>
              <w:left w:val="nil"/>
              <w:bottom w:val="single" w:sz="8"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92,1</w:t>
            </w:r>
          </w:p>
        </w:tc>
      </w:tr>
    </w:tbl>
    <w:p w:rsidR="00E35821" w:rsidRPr="00490554" w:rsidRDefault="00E35821" w:rsidP="00E35821">
      <w:pPr>
        <w:spacing w:after="0" w:line="240" w:lineRule="auto"/>
        <w:ind w:right="57"/>
        <w:contextualSpacing/>
        <w:rPr>
          <w:rFonts w:cs="Arial"/>
          <w:sz w:val="14"/>
          <w:szCs w:val="14"/>
          <w:highlight w:val="yellow"/>
          <w:lang w:val="pl-PL"/>
        </w:rPr>
      </w:pPr>
    </w:p>
    <w:tbl>
      <w:tblPr>
        <w:tblW w:w="4753" w:type="dxa"/>
        <w:tblInd w:w="70" w:type="dxa"/>
        <w:tblCellMar>
          <w:left w:w="70" w:type="dxa"/>
          <w:right w:w="70" w:type="dxa"/>
        </w:tblCellMar>
        <w:tblLook w:val="04A0" w:firstRow="1" w:lastRow="0" w:firstColumn="1" w:lastColumn="0" w:noHBand="0" w:noVBand="1"/>
      </w:tblPr>
      <w:tblGrid>
        <w:gridCol w:w="4753"/>
      </w:tblGrid>
      <w:tr w:rsidR="00672ED5" w:rsidRPr="00571875" w:rsidTr="00672ED5">
        <w:trPr>
          <w:trHeight w:val="255"/>
        </w:trPr>
        <w:tc>
          <w:tcPr>
            <w:tcW w:w="4753" w:type="dxa"/>
            <w:tcBorders>
              <w:top w:val="nil"/>
              <w:left w:val="nil"/>
              <w:bottom w:val="nil"/>
              <w:right w:val="nil"/>
            </w:tcBorders>
            <w:shd w:val="clear" w:color="auto" w:fill="auto"/>
            <w:noWrap/>
            <w:vAlign w:val="bottom"/>
            <w:hideMark/>
          </w:tcPr>
          <w:p w:rsidR="00672ED5" w:rsidRPr="00143179" w:rsidRDefault="00672ED5" w:rsidP="00672ED5">
            <w:pPr>
              <w:spacing w:after="0" w:line="240" w:lineRule="auto"/>
              <w:jc w:val="left"/>
              <w:rPr>
                <w:rFonts w:cs="Arial"/>
                <w:b/>
                <w:bCs/>
                <w:i/>
                <w:iCs/>
                <w:sz w:val="14"/>
                <w:szCs w:val="14"/>
                <w:lang w:val="pl-PL" w:eastAsia="pl-PL" w:bidi="ar-SA"/>
              </w:rPr>
            </w:pPr>
            <w:proofErr w:type="gramStart"/>
            <w:r w:rsidRPr="00143179">
              <w:rPr>
                <w:rFonts w:cs="Arial"/>
                <w:b/>
                <w:bCs/>
                <w:i/>
                <w:iCs/>
                <w:sz w:val="14"/>
                <w:szCs w:val="14"/>
                <w:lang w:val="pl-PL" w:eastAsia="pl-PL" w:bidi="ar-SA"/>
              </w:rPr>
              <w:t>Źródło:  Sprawozdanie</w:t>
            </w:r>
            <w:proofErr w:type="gramEnd"/>
            <w:r w:rsidRPr="00143179">
              <w:rPr>
                <w:rFonts w:cs="Arial"/>
                <w:b/>
                <w:bCs/>
                <w:i/>
                <w:iCs/>
                <w:sz w:val="14"/>
                <w:szCs w:val="14"/>
                <w:lang w:val="pl-PL" w:eastAsia="pl-PL" w:bidi="ar-SA"/>
              </w:rPr>
              <w:t xml:space="preserve"> o rynku pracy MPiPS-01</w:t>
            </w:r>
          </w:p>
        </w:tc>
      </w:tr>
      <w:tr w:rsidR="00672ED5" w:rsidRPr="00571875" w:rsidTr="00672ED5">
        <w:trPr>
          <w:trHeight w:val="255"/>
        </w:trPr>
        <w:tc>
          <w:tcPr>
            <w:tcW w:w="4753" w:type="dxa"/>
            <w:tcBorders>
              <w:top w:val="nil"/>
              <w:left w:val="nil"/>
              <w:bottom w:val="nil"/>
              <w:right w:val="nil"/>
            </w:tcBorders>
            <w:shd w:val="clear" w:color="auto" w:fill="auto"/>
            <w:noWrap/>
            <w:vAlign w:val="bottom"/>
            <w:hideMark/>
          </w:tcPr>
          <w:p w:rsidR="00672ED5" w:rsidRPr="00143179" w:rsidRDefault="00672ED5" w:rsidP="00672ED5">
            <w:pPr>
              <w:spacing w:after="0" w:line="240" w:lineRule="auto"/>
              <w:jc w:val="left"/>
              <w:rPr>
                <w:rFonts w:cs="Arial"/>
                <w:b/>
                <w:bCs/>
                <w:i/>
                <w:iCs/>
                <w:sz w:val="14"/>
                <w:szCs w:val="14"/>
                <w:lang w:val="pl-PL" w:eastAsia="pl-PL" w:bidi="ar-SA"/>
              </w:rPr>
            </w:pPr>
            <w:r w:rsidRPr="00143179">
              <w:rPr>
                <w:rFonts w:cs="Arial"/>
                <w:b/>
                <w:bCs/>
                <w:i/>
                <w:iCs/>
                <w:sz w:val="14"/>
                <w:szCs w:val="14"/>
                <w:lang w:val="pl-PL" w:eastAsia="pl-PL" w:bidi="ar-SA"/>
              </w:rPr>
              <w:t xml:space="preserve">   </w:t>
            </w:r>
            <w:proofErr w:type="gramStart"/>
            <w:r w:rsidRPr="00143179">
              <w:rPr>
                <w:rFonts w:cs="Arial"/>
                <w:b/>
                <w:bCs/>
                <w:i/>
                <w:iCs/>
                <w:sz w:val="14"/>
                <w:szCs w:val="14"/>
                <w:lang w:val="pl-PL" w:eastAsia="pl-PL" w:bidi="ar-SA"/>
              </w:rPr>
              <w:t>Zał. 3  "Bezrobotni</w:t>
            </w:r>
            <w:proofErr w:type="gramEnd"/>
            <w:r w:rsidRPr="00143179">
              <w:rPr>
                <w:rFonts w:cs="Arial"/>
                <w:b/>
                <w:bCs/>
                <w:i/>
                <w:iCs/>
                <w:sz w:val="14"/>
                <w:szCs w:val="14"/>
                <w:lang w:val="pl-PL" w:eastAsia="pl-PL" w:bidi="ar-SA"/>
              </w:rPr>
              <w:t xml:space="preserve"> oraz oferty pracy według zawodów i specjalności"</w:t>
            </w:r>
          </w:p>
        </w:tc>
      </w:tr>
    </w:tbl>
    <w:p w:rsidR="00672ED5" w:rsidRPr="00490554" w:rsidRDefault="00672ED5" w:rsidP="00E35821">
      <w:pPr>
        <w:spacing w:after="0" w:line="240" w:lineRule="auto"/>
        <w:ind w:right="57"/>
        <w:contextualSpacing/>
        <w:rPr>
          <w:rFonts w:cs="Arial"/>
          <w:sz w:val="14"/>
          <w:szCs w:val="14"/>
          <w:highlight w:val="yellow"/>
          <w:lang w:val="pl-PL"/>
        </w:rPr>
      </w:pPr>
    </w:p>
    <w:p w:rsidR="00E35821" w:rsidRPr="00490554" w:rsidRDefault="00E35821">
      <w:pPr>
        <w:spacing w:after="0" w:line="240" w:lineRule="auto"/>
        <w:jc w:val="left"/>
        <w:rPr>
          <w:rFonts w:cs="Arial"/>
          <w:sz w:val="14"/>
          <w:szCs w:val="14"/>
          <w:highlight w:val="yellow"/>
          <w:lang w:val="pl-PL"/>
        </w:rPr>
      </w:pPr>
      <w:r w:rsidRPr="00490554">
        <w:rPr>
          <w:rFonts w:cs="Arial"/>
          <w:sz w:val="14"/>
          <w:szCs w:val="14"/>
          <w:highlight w:val="yellow"/>
          <w:lang w:val="pl-PL"/>
        </w:rPr>
        <w:br w:type="page"/>
      </w:r>
    </w:p>
    <w:p w:rsidR="00AC230D" w:rsidRPr="00490554" w:rsidRDefault="00AC230D" w:rsidP="00E35821">
      <w:pPr>
        <w:spacing w:after="0" w:line="240" w:lineRule="auto"/>
        <w:ind w:right="57"/>
        <w:contextualSpacing/>
        <w:rPr>
          <w:rFonts w:cs="Arial"/>
          <w:sz w:val="14"/>
          <w:szCs w:val="14"/>
          <w:highlight w:val="yellow"/>
          <w:lang w:val="pl-PL"/>
        </w:rPr>
      </w:pPr>
    </w:p>
    <w:tbl>
      <w:tblPr>
        <w:tblW w:w="8320" w:type="dxa"/>
        <w:jc w:val="center"/>
        <w:tblCellMar>
          <w:left w:w="70" w:type="dxa"/>
          <w:right w:w="70" w:type="dxa"/>
        </w:tblCellMar>
        <w:tblLook w:val="04A0" w:firstRow="1" w:lastRow="0" w:firstColumn="1" w:lastColumn="0" w:noHBand="0" w:noVBand="1"/>
      </w:tblPr>
      <w:tblGrid>
        <w:gridCol w:w="480"/>
        <w:gridCol w:w="3660"/>
        <w:gridCol w:w="760"/>
        <w:gridCol w:w="960"/>
        <w:gridCol w:w="960"/>
        <w:gridCol w:w="1500"/>
      </w:tblGrid>
      <w:tr w:rsidR="00143179" w:rsidRPr="00143179" w:rsidTr="00143179">
        <w:trPr>
          <w:trHeight w:val="255"/>
          <w:jc w:val="center"/>
        </w:trPr>
        <w:tc>
          <w:tcPr>
            <w:tcW w:w="48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left"/>
              <w:rPr>
                <w:rFonts w:ascii="Times New Roman" w:hAnsi="Times New Roman"/>
                <w:sz w:val="20"/>
                <w:szCs w:val="20"/>
                <w:lang w:val="pl-PL" w:eastAsia="pl-PL" w:bidi="ar-SA"/>
              </w:rPr>
            </w:pPr>
          </w:p>
        </w:tc>
        <w:tc>
          <w:tcPr>
            <w:tcW w:w="366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76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left"/>
              <w:rPr>
                <w:rFonts w:ascii="Times New Roman" w:hAnsi="Times New Roman"/>
                <w:sz w:val="20"/>
                <w:szCs w:val="20"/>
                <w:lang w:val="pl-PL" w:eastAsia="pl-PL" w:bidi="ar-SA"/>
              </w:rPr>
            </w:pPr>
          </w:p>
        </w:tc>
        <w:tc>
          <w:tcPr>
            <w:tcW w:w="96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96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150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cs="Arial"/>
                <w:b/>
                <w:bCs/>
                <w:sz w:val="14"/>
                <w:szCs w:val="14"/>
                <w:lang w:val="pl-PL" w:eastAsia="pl-PL" w:bidi="ar-SA"/>
              </w:rPr>
            </w:pPr>
            <w:r w:rsidRPr="00143179">
              <w:rPr>
                <w:rFonts w:cs="Arial"/>
                <w:b/>
                <w:bCs/>
                <w:sz w:val="14"/>
                <w:szCs w:val="14"/>
                <w:lang w:val="pl-PL" w:eastAsia="pl-PL" w:bidi="ar-SA"/>
              </w:rPr>
              <w:t xml:space="preserve">Tabela.  2 </w:t>
            </w:r>
          </w:p>
        </w:tc>
      </w:tr>
      <w:tr w:rsidR="00143179" w:rsidRPr="00571875" w:rsidTr="00143179">
        <w:trPr>
          <w:trHeight w:val="255"/>
          <w:jc w:val="center"/>
        </w:trPr>
        <w:tc>
          <w:tcPr>
            <w:tcW w:w="8320" w:type="dxa"/>
            <w:gridSpan w:val="6"/>
            <w:tcBorders>
              <w:top w:val="nil"/>
              <w:left w:val="nil"/>
              <w:bottom w:val="nil"/>
              <w:right w:val="nil"/>
            </w:tcBorders>
            <w:shd w:val="clear" w:color="auto" w:fill="auto"/>
            <w:noWrap/>
            <w:vAlign w:val="bottom"/>
            <w:hideMark/>
          </w:tcPr>
          <w:p w:rsidR="00143179" w:rsidRPr="00143179" w:rsidRDefault="00143179" w:rsidP="00143179">
            <w:pPr>
              <w:spacing w:after="0" w:line="240" w:lineRule="auto"/>
              <w:jc w:val="center"/>
              <w:rPr>
                <w:rFonts w:cs="Arial"/>
                <w:b/>
                <w:bCs/>
                <w:sz w:val="14"/>
                <w:szCs w:val="14"/>
                <w:lang w:val="pl-PL" w:eastAsia="pl-PL" w:bidi="ar-SA"/>
              </w:rPr>
            </w:pPr>
            <w:r w:rsidRPr="00143179">
              <w:rPr>
                <w:rFonts w:cs="Arial"/>
                <w:b/>
                <w:bCs/>
                <w:sz w:val="14"/>
                <w:szCs w:val="14"/>
                <w:lang w:val="pl-PL" w:eastAsia="pl-PL" w:bidi="ar-SA"/>
              </w:rPr>
              <w:t>Ranking zawodów w województwie dolnośląskim według największej liczby</w:t>
            </w:r>
          </w:p>
        </w:tc>
      </w:tr>
      <w:tr w:rsidR="00143179" w:rsidRPr="00571875" w:rsidTr="00143179">
        <w:trPr>
          <w:trHeight w:val="255"/>
          <w:jc w:val="center"/>
        </w:trPr>
        <w:tc>
          <w:tcPr>
            <w:tcW w:w="8320" w:type="dxa"/>
            <w:gridSpan w:val="6"/>
            <w:tcBorders>
              <w:top w:val="nil"/>
              <w:left w:val="nil"/>
              <w:bottom w:val="nil"/>
              <w:right w:val="nil"/>
            </w:tcBorders>
            <w:shd w:val="clear" w:color="auto" w:fill="auto"/>
            <w:noWrap/>
            <w:vAlign w:val="bottom"/>
            <w:hideMark/>
          </w:tcPr>
          <w:p w:rsidR="00143179" w:rsidRPr="00143179" w:rsidRDefault="00143179" w:rsidP="00143179">
            <w:pPr>
              <w:spacing w:after="0" w:line="240" w:lineRule="auto"/>
              <w:jc w:val="center"/>
              <w:rPr>
                <w:rFonts w:cs="Arial"/>
                <w:b/>
                <w:bCs/>
                <w:sz w:val="14"/>
                <w:szCs w:val="14"/>
                <w:lang w:val="pl-PL" w:eastAsia="pl-PL" w:bidi="ar-SA"/>
              </w:rPr>
            </w:pPr>
            <w:proofErr w:type="gramStart"/>
            <w:r w:rsidRPr="00143179">
              <w:rPr>
                <w:rFonts w:cs="Arial"/>
                <w:b/>
                <w:bCs/>
                <w:sz w:val="14"/>
                <w:szCs w:val="14"/>
                <w:lang w:val="pl-PL" w:eastAsia="pl-PL" w:bidi="ar-SA"/>
              </w:rPr>
              <w:t>zarejestrowanych</w:t>
            </w:r>
            <w:proofErr w:type="gramEnd"/>
            <w:r w:rsidRPr="00143179">
              <w:rPr>
                <w:rFonts w:cs="Arial"/>
                <w:b/>
                <w:bCs/>
                <w:sz w:val="14"/>
                <w:szCs w:val="14"/>
                <w:lang w:val="pl-PL" w:eastAsia="pl-PL" w:bidi="ar-SA"/>
              </w:rPr>
              <w:t xml:space="preserve"> bezrobotnych kobiet (stan na koniec grudnia 2014 roku).</w:t>
            </w:r>
          </w:p>
        </w:tc>
      </w:tr>
      <w:tr w:rsidR="00143179" w:rsidRPr="00571875" w:rsidTr="00143179">
        <w:trPr>
          <w:trHeight w:val="270"/>
          <w:jc w:val="center"/>
        </w:trPr>
        <w:tc>
          <w:tcPr>
            <w:tcW w:w="48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cs="Arial"/>
                <w:b/>
                <w:bCs/>
                <w:sz w:val="14"/>
                <w:szCs w:val="14"/>
                <w:lang w:val="pl-PL" w:eastAsia="pl-PL" w:bidi="ar-SA"/>
              </w:rPr>
            </w:pPr>
          </w:p>
        </w:tc>
        <w:tc>
          <w:tcPr>
            <w:tcW w:w="366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76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left"/>
              <w:rPr>
                <w:rFonts w:ascii="Times New Roman" w:hAnsi="Times New Roman"/>
                <w:sz w:val="20"/>
                <w:szCs w:val="20"/>
                <w:lang w:val="pl-PL" w:eastAsia="pl-PL" w:bidi="ar-SA"/>
              </w:rPr>
            </w:pPr>
          </w:p>
        </w:tc>
        <w:tc>
          <w:tcPr>
            <w:tcW w:w="96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96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150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r>
      <w:tr w:rsidR="00143179" w:rsidRPr="00571875" w:rsidTr="00143179">
        <w:trPr>
          <w:trHeight w:val="170"/>
          <w:jc w:val="center"/>
        </w:trPr>
        <w:tc>
          <w:tcPr>
            <w:tcW w:w="480" w:type="dxa"/>
            <w:vMerge w:val="restart"/>
            <w:tcBorders>
              <w:top w:val="single" w:sz="8" w:space="0" w:color="auto"/>
              <w:left w:val="single" w:sz="8" w:space="0" w:color="auto"/>
              <w:bottom w:val="nil"/>
              <w:right w:val="single" w:sz="8"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Lp.</w:t>
            </w:r>
          </w:p>
        </w:tc>
        <w:tc>
          <w:tcPr>
            <w:tcW w:w="3660" w:type="dxa"/>
            <w:vMerge w:val="restart"/>
            <w:tcBorders>
              <w:top w:val="single" w:sz="8" w:space="0" w:color="auto"/>
              <w:left w:val="nil"/>
              <w:bottom w:val="nil"/>
              <w:right w:val="nil"/>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Zawody i specjalności</w:t>
            </w:r>
          </w:p>
        </w:tc>
        <w:tc>
          <w:tcPr>
            <w:tcW w:w="760" w:type="dxa"/>
            <w:vMerge w:val="restart"/>
            <w:tcBorders>
              <w:top w:val="single" w:sz="8" w:space="0" w:color="auto"/>
              <w:left w:val="single" w:sz="8" w:space="0" w:color="auto"/>
              <w:bottom w:val="nil"/>
              <w:right w:val="single" w:sz="8"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Symbol cyfrowy zawodu</w:t>
            </w:r>
          </w:p>
        </w:tc>
        <w:tc>
          <w:tcPr>
            <w:tcW w:w="1920" w:type="dxa"/>
            <w:gridSpan w:val="2"/>
            <w:vMerge w:val="restart"/>
            <w:tcBorders>
              <w:top w:val="single" w:sz="8" w:space="0" w:color="auto"/>
              <w:left w:val="nil"/>
              <w:bottom w:val="single" w:sz="8" w:space="0" w:color="000000"/>
              <w:right w:val="nil"/>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Zarejestrowani bezrobotni w końcu 2014 roku</w:t>
            </w:r>
          </w:p>
        </w:tc>
        <w:tc>
          <w:tcPr>
            <w:tcW w:w="1500" w:type="dxa"/>
            <w:vMerge w:val="restart"/>
            <w:tcBorders>
              <w:top w:val="single" w:sz="8" w:space="0" w:color="auto"/>
              <w:left w:val="single" w:sz="8" w:space="0" w:color="auto"/>
              <w:bottom w:val="nil"/>
              <w:right w:val="single" w:sz="8"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 udziału kobiet w ogólnej liczbie zarejestrowanych bezrobotnych</w:t>
            </w:r>
          </w:p>
        </w:tc>
      </w:tr>
      <w:tr w:rsidR="00143179" w:rsidRPr="00571875" w:rsidTr="00143179">
        <w:trPr>
          <w:trHeight w:val="170"/>
          <w:jc w:val="center"/>
        </w:trPr>
        <w:tc>
          <w:tcPr>
            <w:tcW w:w="48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3660" w:type="dxa"/>
            <w:vMerge/>
            <w:tcBorders>
              <w:top w:val="single" w:sz="8" w:space="0" w:color="auto"/>
              <w:left w:val="nil"/>
              <w:bottom w:val="nil"/>
              <w:right w:val="nil"/>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76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1920" w:type="dxa"/>
            <w:gridSpan w:val="2"/>
            <w:vMerge/>
            <w:tcBorders>
              <w:top w:val="single" w:sz="8" w:space="0" w:color="auto"/>
              <w:left w:val="nil"/>
              <w:bottom w:val="single" w:sz="8" w:space="0" w:color="000000"/>
              <w:right w:val="nil"/>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150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r>
      <w:tr w:rsidR="00143179" w:rsidRPr="00143179" w:rsidTr="00143179">
        <w:trPr>
          <w:trHeight w:val="170"/>
          <w:jc w:val="center"/>
        </w:trPr>
        <w:tc>
          <w:tcPr>
            <w:tcW w:w="48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3660" w:type="dxa"/>
            <w:vMerge/>
            <w:tcBorders>
              <w:top w:val="single" w:sz="8" w:space="0" w:color="auto"/>
              <w:left w:val="nil"/>
              <w:bottom w:val="nil"/>
              <w:right w:val="nil"/>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76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960" w:type="dxa"/>
            <w:vMerge w:val="restart"/>
            <w:tcBorders>
              <w:top w:val="nil"/>
              <w:left w:val="single" w:sz="8" w:space="0" w:color="auto"/>
              <w:bottom w:val="nil"/>
              <w:right w:val="single" w:sz="4"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proofErr w:type="gramStart"/>
            <w:r w:rsidRPr="00143179">
              <w:rPr>
                <w:rFonts w:cs="Arial"/>
                <w:sz w:val="14"/>
                <w:szCs w:val="14"/>
                <w:lang w:val="pl-PL" w:eastAsia="pl-PL" w:bidi="ar-SA"/>
              </w:rPr>
              <w:t>ogółem</w:t>
            </w:r>
            <w:proofErr w:type="gramEnd"/>
          </w:p>
        </w:tc>
        <w:tc>
          <w:tcPr>
            <w:tcW w:w="960" w:type="dxa"/>
            <w:vMerge w:val="restart"/>
            <w:tcBorders>
              <w:top w:val="nil"/>
              <w:left w:val="nil"/>
              <w:bottom w:val="nil"/>
              <w:right w:val="single" w:sz="8" w:space="0" w:color="auto"/>
            </w:tcBorders>
            <w:shd w:val="clear" w:color="000000" w:fill="FFFF00"/>
            <w:vAlign w:val="center"/>
            <w:hideMark/>
          </w:tcPr>
          <w:p w:rsidR="00143179" w:rsidRPr="00143179" w:rsidRDefault="00143179" w:rsidP="00143179">
            <w:pPr>
              <w:spacing w:after="0" w:line="240" w:lineRule="auto"/>
              <w:jc w:val="center"/>
              <w:rPr>
                <w:rFonts w:cs="Arial"/>
                <w:sz w:val="14"/>
                <w:szCs w:val="14"/>
                <w:lang w:val="pl-PL" w:eastAsia="pl-PL" w:bidi="ar-SA"/>
              </w:rPr>
            </w:pPr>
            <w:proofErr w:type="gramStart"/>
            <w:r w:rsidRPr="00143179">
              <w:rPr>
                <w:rFonts w:cs="Arial"/>
                <w:sz w:val="14"/>
                <w:szCs w:val="14"/>
                <w:lang w:val="pl-PL" w:eastAsia="pl-PL" w:bidi="ar-SA"/>
              </w:rPr>
              <w:t>kobiety</w:t>
            </w:r>
            <w:proofErr w:type="gramEnd"/>
          </w:p>
        </w:tc>
        <w:tc>
          <w:tcPr>
            <w:tcW w:w="150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r>
      <w:tr w:rsidR="00143179" w:rsidRPr="00143179" w:rsidTr="00143179">
        <w:trPr>
          <w:trHeight w:val="170"/>
          <w:jc w:val="center"/>
        </w:trPr>
        <w:tc>
          <w:tcPr>
            <w:tcW w:w="48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3660" w:type="dxa"/>
            <w:vMerge/>
            <w:tcBorders>
              <w:top w:val="single" w:sz="8" w:space="0" w:color="auto"/>
              <w:left w:val="nil"/>
              <w:bottom w:val="nil"/>
              <w:right w:val="nil"/>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76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960" w:type="dxa"/>
            <w:vMerge/>
            <w:tcBorders>
              <w:top w:val="nil"/>
              <w:left w:val="single" w:sz="8" w:space="0" w:color="auto"/>
              <w:bottom w:val="nil"/>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960" w:type="dxa"/>
            <w:vMerge/>
            <w:tcBorders>
              <w:top w:val="nil"/>
              <w:left w:val="nil"/>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1500" w:type="dxa"/>
            <w:vMerge/>
            <w:tcBorders>
              <w:top w:val="single" w:sz="8" w:space="0" w:color="auto"/>
              <w:left w:val="single" w:sz="8" w:space="0" w:color="auto"/>
              <w:bottom w:val="nil"/>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r>
      <w:tr w:rsidR="00143179" w:rsidRPr="00143179" w:rsidTr="00143179">
        <w:trPr>
          <w:trHeight w:val="170"/>
          <w:jc w:val="center"/>
        </w:trPr>
        <w:tc>
          <w:tcPr>
            <w:tcW w:w="480" w:type="dxa"/>
            <w:tcBorders>
              <w:top w:val="single" w:sz="8" w:space="0" w:color="auto"/>
              <w:left w:val="single" w:sz="8" w:space="0" w:color="auto"/>
              <w:bottom w:val="nil"/>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i/>
                <w:iCs/>
                <w:sz w:val="14"/>
                <w:szCs w:val="14"/>
                <w:lang w:val="pl-PL" w:eastAsia="pl-PL" w:bidi="ar-SA"/>
              </w:rPr>
            </w:pPr>
            <w:r w:rsidRPr="00143179">
              <w:rPr>
                <w:rFonts w:cs="Arial"/>
                <w:i/>
                <w:iCs/>
                <w:sz w:val="14"/>
                <w:szCs w:val="14"/>
                <w:lang w:val="pl-PL" w:eastAsia="pl-PL" w:bidi="ar-SA"/>
              </w:rPr>
              <w:t>1</w:t>
            </w:r>
          </w:p>
        </w:tc>
        <w:tc>
          <w:tcPr>
            <w:tcW w:w="3660" w:type="dxa"/>
            <w:tcBorders>
              <w:top w:val="single" w:sz="8" w:space="0" w:color="auto"/>
              <w:left w:val="nil"/>
              <w:bottom w:val="nil"/>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i/>
                <w:iCs/>
                <w:sz w:val="14"/>
                <w:szCs w:val="14"/>
                <w:lang w:val="pl-PL" w:eastAsia="pl-PL" w:bidi="ar-SA"/>
              </w:rPr>
            </w:pPr>
            <w:r w:rsidRPr="00143179">
              <w:rPr>
                <w:rFonts w:cs="Arial"/>
                <w:i/>
                <w:iCs/>
                <w:sz w:val="14"/>
                <w:szCs w:val="14"/>
                <w:lang w:val="pl-PL" w:eastAsia="pl-PL" w:bidi="ar-SA"/>
              </w:rPr>
              <w:t>2</w:t>
            </w:r>
          </w:p>
        </w:tc>
        <w:tc>
          <w:tcPr>
            <w:tcW w:w="760" w:type="dxa"/>
            <w:tcBorders>
              <w:top w:val="single" w:sz="8" w:space="0" w:color="auto"/>
              <w:left w:val="nil"/>
              <w:bottom w:val="nil"/>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i/>
                <w:iCs/>
                <w:sz w:val="14"/>
                <w:szCs w:val="14"/>
                <w:lang w:val="pl-PL" w:eastAsia="pl-PL" w:bidi="ar-SA"/>
              </w:rPr>
            </w:pPr>
            <w:r w:rsidRPr="00143179">
              <w:rPr>
                <w:rFonts w:cs="Arial"/>
                <w:i/>
                <w:iCs/>
                <w:sz w:val="14"/>
                <w:szCs w:val="14"/>
                <w:lang w:val="pl-PL" w:eastAsia="pl-PL" w:bidi="ar-SA"/>
              </w:rPr>
              <w:t>3</w:t>
            </w:r>
          </w:p>
        </w:tc>
        <w:tc>
          <w:tcPr>
            <w:tcW w:w="960" w:type="dxa"/>
            <w:tcBorders>
              <w:top w:val="single" w:sz="8" w:space="0" w:color="auto"/>
              <w:left w:val="nil"/>
              <w:bottom w:val="nil"/>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i/>
                <w:iCs/>
                <w:sz w:val="14"/>
                <w:szCs w:val="14"/>
                <w:lang w:val="pl-PL" w:eastAsia="pl-PL" w:bidi="ar-SA"/>
              </w:rPr>
            </w:pPr>
            <w:r w:rsidRPr="00143179">
              <w:rPr>
                <w:rFonts w:cs="Arial"/>
                <w:i/>
                <w:iCs/>
                <w:sz w:val="14"/>
                <w:szCs w:val="14"/>
                <w:lang w:val="pl-PL" w:eastAsia="pl-PL" w:bidi="ar-SA"/>
              </w:rPr>
              <w:t>8</w:t>
            </w:r>
          </w:p>
        </w:tc>
        <w:tc>
          <w:tcPr>
            <w:tcW w:w="960" w:type="dxa"/>
            <w:tcBorders>
              <w:top w:val="single" w:sz="8" w:space="0" w:color="auto"/>
              <w:left w:val="nil"/>
              <w:bottom w:val="nil"/>
              <w:right w:val="single" w:sz="8" w:space="0" w:color="auto"/>
            </w:tcBorders>
            <w:shd w:val="clear" w:color="000000" w:fill="FFFF00"/>
            <w:noWrap/>
            <w:vAlign w:val="center"/>
            <w:hideMark/>
          </w:tcPr>
          <w:p w:rsidR="00143179" w:rsidRPr="00143179" w:rsidRDefault="00143179" w:rsidP="00143179">
            <w:pPr>
              <w:spacing w:after="0" w:line="240" w:lineRule="auto"/>
              <w:jc w:val="center"/>
              <w:rPr>
                <w:rFonts w:cs="Arial"/>
                <w:i/>
                <w:iCs/>
                <w:sz w:val="14"/>
                <w:szCs w:val="14"/>
                <w:lang w:val="pl-PL" w:eastAsia="pl-PL" w:bidi="ar-SA"/>
              </w:rPr>
            </w:pPr>
            <w:r w:rsidRPr="00143179">
              <w:rPr>
                <w:rFonts w:cs="Arial"/>
                <w:i/>
                <w:iCs/>
                <w:sz w:val="14"/>
                <w:szCs w:val="14"/>
                <w:lang w:val="pl-PL" w:eastAsia="pl-PL" w:bidi="ar-SA"/>
              </w:rPr>
              <w:t>9</w:t>
            </w:r>
          </w:p>
        </w:tc>
        <w:tc>
          <w:tcPr>
            <w:tcW w:w="1500" w:type="dxa"/>
            <w:tcBorders>
              <w:top w:val="single" w:sz="8" w:space="0" w:color="auto"/>
              <w:left w:val="nil"/>
              <w:bottom w:val="nil"/>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i/>
                <w:iCs/>
                <w:sz w:val="14"/>
                <w:szCs w:val="14"/>
                <w:lang w:val="pl-PL" w:eastAsia="pl-PL" w:bidi="ar-SA"/>
              </w:rPr>
            </w:pPr>
            <w:r w:rsidRPr="00143179">
              <w:rPr>
                <w:rFonts w:cs="Arial"/>
                <w:i/>
                <w:iCs/>
                <w:sz w:val="14"/>
                <w:szCs w:val="14"/>
                <w:lang w:val="pl-PL" w:eastAsia="pl-PL" w:bidi="ar-SA"/>
              </w:rPr>
              <w:t>18</w:t>
            </w:r>
          </w:p>
        </w:tc>
      </w:tr>
      <w:tr w:rsidR="00143179" w:rsidRPr="00143179" w:rsidTr="00143179">
        <w:trPr>
          <w:trHeight w:val="170"/>
          <w:jc w:val="center"/>
        </w:trPr>
        <w:tc>
          <w:tcPr>
            <w:tcW w:w="48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w:t>
            </w:r>
          </w:p>
        </w:tc>
        <w:tc>
          <w:tcPr>
            <w:tcW w:w="3660" w:type="dxa"/>
            <w:tcBorders>
              <w:top w:val="single" w:sz="8" w:space="0" w:color="auto"/>
              <w:left w:val="nil"/>
              <w:bottom w:val="single" w:sz="8" w:space="0" w:color="auto"/>
              <w:right w:val="single" w:sz="8" w:space="0" w:color="auto"/>
            </w:tcBorders>
            <w:shd w:val="clear" w:color="000000" w:fill="FFFFCC"/>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Bez zawodu</w:t>
            </w:r>
          </w:p>
        </w:tc>
        <w:tc>
          <w:tcPr>
            <w:tcW w:w="760" w:type="dxa"/>
            <w:tcBorders>
              <w:top w:val="single" w:sz="8" w:space="0" w:color="auto"/>
              <w:left w:val="nil"/>
              <w:bottom w:val="single" w:sz="8" w:space="0" w:color="auto"/>
              <w:right w:val="nil"/>
            </w:tcBorders>
            <w:shd w:val="clear" w:color="000000" w:fill="FFFFCC"/>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000000</w:t>
            </w:r>
          </w:p>
        </w:tc>
        <w:tc>
          <w:tcPr>
            <w:tcW w:w="96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17761</w:t>
            </w:r>
          </w:p>
        </w:tc>
        <w:tc>
          <w:tcPr>
            <w:tcW w:w="960" w:type="dxa"/>
            <w:tcBorders>
              <w:top w:val="single" w:sz="8" w:space="0" w:color="auto"/>
              <w:left w:val="nil"/>
              <w:bottom w:val="single" w:sz="8"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10039</w:t>
            </w:r>
          </w:p>
        </w:tc>
        <w:tc>
          <w:tcPr>
            <w:tcW w:w="1500"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56,5</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Sprzedawca</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522301</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10370</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9413</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90,8</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ekonomista</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331403</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2284</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1995</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87,3</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Krawiec</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753105</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1868</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1823</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97,6</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Kucharz</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512001</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2034</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1678</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82,5</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Szwaczka</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753303</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1581</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1552</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98,2</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Sprzątaczka biurowa</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911207</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1391</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1352</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97,2</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prac biurowych</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411004</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1100</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953</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86,6</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Fryzjer</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514101</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972</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931</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95,8</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Robotnik gospodarczy</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515303</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2206</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835</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37,9</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11</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Ekonomista</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263102</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950</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724</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76,2</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12</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Kelner</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513101</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811</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704</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86,8</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13</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Pomoc kuchenna</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941201</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689</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644</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93,5</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14</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Kucharz małej gastronomii</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512002</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861</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626</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72,7</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handlowiec</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522305</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742</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610</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82,2</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16</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Cukiernik</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751201</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886</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604</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68,2</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17</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Pakowacz</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932101</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725</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553</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76,3</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18</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Pedagog</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235107</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562</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504</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89,7</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19</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Salowa</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911206</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485</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481</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99,2</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20</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Technik administracji</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334306</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534</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463</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86,7</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21</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Pozostali pracownicy obsługi biurowej</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411090</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541</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454</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83,9</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22</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Księgowy</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331301</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462</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441</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95,5</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23</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Kasjer handlowy</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523002</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452</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421</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93,1</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24</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Technik rolnik</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314207</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640</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417</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65,2</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25</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 xml:space="preserve">Robotnik pomocniczy w przemyśle </w:t>
            </w:r>
            <w:proofErr w:type="spellStart"/>
            <w:r w:rsidRPr="00143179">
              <w:rPr>
                <w:rFonts w:cs="Arial"/>
                <w:sz w:val="16"/>
                <w:szCs w:val="16"/>
                <w:lang w:val="pl-PL" w:eastAsia="pl-PL" w:bidi="ar-SA"/>
              </w:rPr>
              <w:t>przetw</w:t>
            </w:r>
            <w:proofErr w:type="spellEnd"/>
            <w:r w:rsidRPr="00143179">
              <w:rPr>
                <w:rFonts w:cs="Arial"/>
                <w:sz w:val="16"/>
                <w:szCs w:val="16"/>
                <w:lang w:val="pl-PL" w:eastAsia="pl-PL" w:bidi="ar-SA"/>
              </w:rPr>
              <w:t>.</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932911</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681</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393</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57,7</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26</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Tkacz</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731809</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420</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387</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92,1</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27</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Specjalista administracji publicznej</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242217</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459</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353</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76,9</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28</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proofErr w:type="spellStart"/>
            <w:r w:rsidRPr="00143179">
              <w:rPr>
                <w:rFonts w:cs="Arial"/>
                <w:sz w:val="16"/>
                <w:szCs w:val="16"/>
                <w:lang w:val="pl-PL" w:eastAsia="pl-PL" w:bidi="ar-SA"/>
              </w:rPr>
              <w:t>Poz.robot.</w:t>
            </w:r>
            <w:proofErr w:type="gramStart"/>
            <w:r w:rsidRPr="00143179">
              <w:rPr>
                <w:rFonts w:cs="Arial"/>
                <w:sz w:val="16"/>
                <w:szCs w:val="16"/>
                <w:lang w:val="pl-PL" w:eastAsia="pl-PL" w:bidi="ar-SA"/>
              </w:rPr>
              <w:t>przy</w:t>
            </w:r>
            <w:proofErr w:type="spellEnd"/>
            <w:proofErr w:type="gramEnd"/>
            <w:r w:rsidRPr="00143179">
              <w:rPr>
                <w:rFonts w:cs="Arial"/>
                <w:sz w:val="16"/>
                <w:szCs w:val="16"/>
                <w:lang w:val="pl-PL" w:eastAsia="pl-PL" w:bidi="ar-SA"/>
              </w:rPr>
              <w:t xml:space="preserve"> pracach prostych w przem.</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932990</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675</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351</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52,0</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29</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Technik hotelarstwa</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422402</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386</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335</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86,8</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30</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Obuwnik przemysłowy</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753605</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374</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311</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83,2</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31</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Technik żywienia i gospodarstwa domowego</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322002</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376</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303</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80,6</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32</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Technik technologii odzieży</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311924</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287</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287</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100,0</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33</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Magazynier</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432103</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1089</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281</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25,8</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34</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Pielęgniarka</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222101</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287</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280</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97,6</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35</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Specjalista ds. marketingu i handlu</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243106</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432</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276</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63,9</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36</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Rolnik</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613003</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404</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262</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64,9</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37</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Barman</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513202</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300</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242</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80,7</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38</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Przędzarz</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731805</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262</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240</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91,6</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39</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Piekarz</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751204</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1112</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235</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21,1</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40</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Zdobnik szkła</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731610</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304</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230</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75,7</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41</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proofErr w:type="spellStart"/>
            <w:r w:rsidRPr="00143179">
              <w:rPr>
                <w:rFonts w:cs="Arial"/>
                <w:sz w:val="16"/>
                <w:szCs w:val="16"/>
                <w:lang w:val="pl-PL" w:eastAsia="pl-PL" w:bidi="ar-SA"/>
              </w:rPr>
              <w:t>Poz.prac.</w:t>
            </w:r>
            <w:proofErr w:type="gramStart"/>
            <w:r w:rsidRPr="00143179">
              <w:rPr>
                <w:rFonts w:cs="Arial"/>
                <w:sz w:val="16"/>
                <w:szCs w:val="16"/>
                <w:lang w:val="pl-PL" w:eastAsia="pl-PL" w:bidi="ar-SA"/>
              </w:rPr>
              <w:t>przy</w:t>
            </w:r>
            <w:proofErr w:type="spellEnd"/>
            <w:proofErr w:type="gramEnd"/>
            <w:r w:rsidRPr="00143179">
              <w:rPr>
                <w:rFonts w:cs="Arial"/>
                <w:sz w:val="16"/>
                <w:szCs w:val="16"/>
                <w:lang w:val="pl-PL" w:eastAsia="pl-PL" w:bidi="ar-SA"/>
              </w:rPr>
              <w:t xml:space="preserve"> </w:t>
            </w:r>
            <w:proofErr w:type="spellStart"/>
            <w:r w:rsidRPr="00143179">
              <w:rPr>
                <w:rFonts w:cs="Arial"/>
                <w:sz w:val="16"/>
                <w:szCs w:val="16"/>
                <w:lang w:val="pl-PL" w:eastAsia="pl-PL" w:bidi="ar-SA"/>
              </w:rPr>
              <w:t>pr.prostych</w:t>
            </w:r>
            <w:proofErr w:type="spellEnd"/>
            <w:r w:rsidRPr="00143179">
              <w:rPr>
                <w:rFonts w:cs="Arial"/>
                <w:sz w:val="16"/>
                <w:szCs w:val="16"/>
                <w:lang w:val="pl-PL" w:eastAsia="pl-PL" w:bidi="ar-SA"/>
              </w:rPr>
              <w:t xml:space="preserve"> gdzie </w:t>
            </w:r>
            <w:proofErr w:type="spellStart"/>
            <w:r w:rsidRPr="00143179">
              <w:rPr>
                <w:rFonts w:cs="Arial"/>
                <w:sz w:val="16"/>
                <w:szCs w:val="16"/>
                <w:lang w:val="pl-PL" w:eastAsia="pl-PL" w:bidi="ar-SA"/>
              </w:rPr>
              <w:t>in.nies</w:t>
            </w:r>
            <w:proofErr w:type="spellEnd"/>
            <w:r w:rsidRPr="00143179">
              <w:rPr>
                <w:rFonts w:cs="Arial"/>
                <w:sz w:val="16"/>
                <w:szCs w:val="16"/>
                <w:lang w:val="pl-PL" w:eastAsia="pl-PL" w:bidi="ar-SA"/>
              </w:rPr>
              <w:t>.</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962990</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424</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224</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52,8</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42</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Sekretarka</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412001</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224</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224</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100,0</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43</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Poz.spec.</w:t>
            </w:r>
            <w:proofErr w:type="gramStart"/>
            <w:r w:rsidRPr="00143179">
              <w:rPr>
                <w:rFonts w:cs="Arial"/>
                <w:sz w:val="16"/>
                <w:szCs w:val="16"/>
                <w:lang w:val="pl-PL" w:eastAsia="pl-PL" w:bidi="ar-SA"/>
              </w:rPr>
              <w:t>ds</w:t>
            </w:r>
            <w:proofErr w:type="gramEnd"/>
            <w:r w:rsidRPr="00143179">
              <w:rPr>
                <w:rFonts w:cs="Arial"/>
                <w:sz w:val="16"/>
                <w:szCs w:val="16"/>
                <w:lang w:val="pl-PL" w:eastAsia="pl-PL" w:bidi="ar-SA"/>
              </w:rPr>
              <w:t xml:space="preserve"> zarządzania i organizacji</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242190</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309</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212</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68,6</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44</w:t>
            </w:r>
          </w:p>
        </w:tc>
        <w:tc>
          <w:tcPr>
            <w:tcW w:w="3660" w:type="dxa"/>
            <w:tcBorders>
              <w:top w:val="nil"/>
              <w:left w:val="nil"/>
              <w:bottom w:val="nil"/>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Technik budownictwa</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311204</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799</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192</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24,0</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45</w:t>
            </w:r>
          </w:p>
        </w:tc>
        <w:tc>
          <w:tcPr>
            <w:tcW w:w="3660" w:type="dxa"/>
            <w:tcBorders>
              <w:top w:val="single" w:sz="4" w:space="0" w:color="auto"/>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proofErr w:type="spellStart"/>
            <w:r w:rsidRPr="00143179">
              <w:rPr>
                <w:rFonts w:cs="Arial"/>
                <w:sz w:val="16"/>
                <w:szCs w:val="16"/>
                <w:lang w:val="pl-PL" w:eastAsia="pl-PL" w:bidi="ar-SA"/>
              </w:rPr>
              <w:t>Poz.pomoce</w:t>
            </w:r>
            <w:proofErr w:type="spellEnd"/>
            <w:r w:rsidRPr="00143179">
              <w:rPr>
                <w:rFonts w:cs="Arial"/>
                <w:sz w:val="16"/>
                <w:szCs w:val="16"/>
                <w:lang w:val="pl-PL" w:eastAsia="pl-PL" w:bidi="ar-SA"/>
              </w:rPr>
              <w:t xml:space="preserve"> i </w:t>
            </w:r>
            <w:proofErr w:type="spellStart"/>
            <w:r w:rsidRPr="00143179">
              <w:rPr>
                <w:rFonts w:cs="Arial"/>
                <w:sz w:val="16"/>
                <w:szCs w:val="16"/>
                <w:lang w:val="pl-PL" w:eastAsia="pl-PL" w:bidi="ar-SA"/>
              </w:rPr>
              <w:t>sprząt.biurowe</w:t>
            </w:r>
            <w:proofErr w:type="gramStart"/>
            <w:r w:rsidRPr="00143179">
              <w:rPr>
                <w:rFonts w:cs="Arial"/>
                <w:sz w:val="16"/>
                <w:szCs w:val="16"/>
                <w:lang w:val="pl-PL" w:eastAsia="pl-PL" w:bidi="ar-SA"/>
              </w:rPr>
              <w:t>,hotel</w:t>
            </w:r>
            <w:proofErr w:type="gramEnd"/>
            <w:r w:rsidRPr="00143179">
              <w:rPr>
                <w:rFonts w:cs="Arial"/>
                <w:sz w:val="16"/>
                <w:szCs w:val="16"/>
                <w:lang w:val="pl-PL" w:eastAsia="pl-PL" w:bidi="ar-SA"/>
              </w:rPr>
              <w:t>.</w:t>
            </w:r>
            <w:proofErr w:type="gramStart"/>
            <w:r w:rsidRPr="00143179">
              <w:rPr>
                <w:rFonts w:cs="Arial"/>
                <w:sz w:val="16"/>
                <w:szCs w:val="16"/>
                <w:lang w:val="pl-PL" w:eastAsia="pl-PL" w:bidi="ar-SA"/>
              </w:rPr>
              <w:t>i</w:t>
            </w:r>
            <w:proofErr w:type="spellEnd"/>
            <w:proofErr w:type="gramEnd"/>
            <w:r w:rsidRPr="00143179">
              <w:rPr>
                <w:rFonts w:cs="Arial"/>
                <w:sz w:val="16"/>
                <w:szCs w:val="16"/>
                <w:lang w:val="pl-PL" w:eastAsia="pl-PL" w:bidi="ar-SA"/>
              </w:rPr>
              <w:t xml:space="preserve"> pod.</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911290</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220</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191</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86,8</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46</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 xml:space="preserve">Spec. </w:t>
            </w:r>
            <w:proofErr w:type="spellStart"/>
            <w:proofErr w:type="gramStart"/>
            <w:r w:rsidRPr="00143179">
              <w:rPr>
                <w:rFonts w:cs="Arial"/>
                <w:sz w:val="16"/>
                <w:szCs w:val="16"/>
                <w:lang w:val="pl-PL" w:eastAsia="pl-PL" w:bidi="ar-SA"/>
              </w:rPr>
              <w:t>ds</w:t>
            </w:r>
            <w:proofErr w:type="gramEnd"/>
            <w:r w:rsidRPr="00143179">
              <w:rPr>
                <w:rFonts w:cs="Arial"/>
                <w:sz w:val="16"/>
                <w:szCs w:val="16"/>
                <w:lang w:val="pl-PL" w:eastAsia="pl-PL" w:bidi="ar-SA"/>
              </w:rPr>
              <w:t>.org.usług</w:t>
            </w:r>
            <w:proofErr w:type="spellEnd"/>
            <w:r w:rsidRPr="00143179">
              <w:rPr>
                <w:rFonts w:cs="Arial"/>
                <w:sz w:val="16"/>
                <w:szCs w:val="16"/>
                <w:lang w:val="pl-PL" w:eastAsia="pl-PL" w:bidi="ar-SA"/>
              </w:rPr>
              <w:t xml:space="preserve"> </w:t>
            </w:r>
            <w:proofErr w:type="spellStart"/>
            <w:r w:rsidRPr="00143179">
              <w:rPr>
                <w:rFonts w:cs="Arial"/>
                <w:sz w:val="16"/>
                <w:szCs w:val="16"/>
                <w:lang w:val="pl-PL" w:eastAsia="pl-PL" w:bidi="ar-SA"/>
              </w:rPr>
              <w:t>gastr.</w:t>
            </w:r>
            <w:proofErr w:type="gramStart"/>
            <w:r w:rsidRPr="00143179">
              <w:rPr>
                <w:rFonts w:cs="Arial"/>
                <w:sz w:val="16"/>
                <w:szCs w:val="16"/>
                <w:lang w:val="pl-PL" w:eastAsia="pl-PL" w:bidi="ar-SA"/>
              </w:rPr>
              <w:t>hotel</w:t>
            </w:r>
            <w:proofErr w:type="gramEnd"/>
            <w:r w:rsidRPr="00143179">
              <w:rPr>
                <w:rFonts w:cs="Arial"/>
                <w:sz w:val="16"/>
                <w:szCs w:val="16"/>
                <w:lang w:val="pl-PL" w:eastAsia="pl-PL" w:bidi="ar-SA"/>
              </w:rPr>
              <w:t>.</w:t>
            </w:r>
            <w:proofErr w:type="gramStart"/>
            <w:r w:rsidRPr="00143179">
              <w:rPr>
                <w:rFonts w:cs="Arial"/>
                <w:sz w:val="16"/>
                <w:szCs w:val="16"/>
                <w:lang w:val="pl-PL" w:eastAsia="pl-PL" w:bidi="ar-SA"/>
              </w:rPr>
              <w:t>i</w:t>
            </w:r>
            <w:proofErr w:type="spellEnd"/>
            <w:proofErr w:type="gramEnd"/>
            <w:r w:rsidRPr="00143179">
              <w:rPr>
                <w:rFonts w:cs="Arial"/>
                <w:sz w:val="16"/>
                <w:szCs w:val="16"/>
                <w:lang w:val="pl-PL" w:eastAsia="pl-PL" w:bidi="ar-SA"/>
              </w:rPr>
              <w:t xml:space="preserve"> </w:t>
            </w:r>
            <w:proofErr w:type="spellStart"/>
            <w:r w:rsidRPr="00143179">
              <w:rPr>
                <w:rFonts w:cs="Arial"/>
                <w:sz w:val="16"/>
                <w:szCs w:val="16"/>
                <w:lang w:val="pl-PL" w:eastAsia="pl-PL" w:bidi="ar-SA"/>
              </w:rPr>
              <w:t>turyst</w:t>
            </w:r>
            <w:proofErr w:type="spellEnd"/>
            <w:r w:rsidRPr="00143179">
              <w:rPr>
                <w:rFonts w:cs="Arial"/>
                <w:sz w:val="16"/>
                <w:szCs w:val="16"/>
                <w:lang w:val="pl-PL" w:eastAsia="pl-PL" w:bidi="ar-SA"/>
              </w:rPr>
              <w:t>.</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242222</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250</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187</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74,8</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47</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Ogrodnik terenów zieleni</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611306</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272</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182</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66,9</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48</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Dozorca</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962902</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443</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174</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39,3</w:t>
            </w:r>
          </w:p>
        </w:tc>
      </w:tr>
      <w:tr w:rsidR="00143179" w:rsidRPr="00143179" w:rsidTr="00143179">
        <w:trPr>
          <w:trHeight w:val="170"/>
          <w:jc w:val="center"/>
        </w:trPr>
        <w:tc>
          <w:tcPr>
            <w:tcW w:w="48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49</w:t>
            </w:r>
          </w:p>
        </w:tc>
        <w:tc>
          <w:tcPr>
            <w:tcW w:w="366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Fizjoterapeuta</w:t>
            </w:r>
          </w:p>
        </w:tc>
        <w:tc>
          <w:tcPr>
            <w:tcW w:w="760" w:type="dxa"/>
            <w:tcBorders>
              <w:top w:val="nil"/>
              <w:left w:val="nil"/>
              <w:bottom w:val="single" w:sz="4"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228301</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199</w:t>
            </w:r>
          </w:p>
        </w:tc>
        <w:tc>
          <w:tcPr>
            <w:tcW w:w="960" w:type="dxa"/>
            <w:tcBorders>
              <w:top w:val="nil"/>
              <w:left w:val="nil"/>
              <w:bottom w:val="single" w:sz="4"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171</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85,9</w:t>
            </w:r>
          </w:p>
        </w:tc>
      </w:tr>
      <w:tr w:rsidR="00143179" w:rsidRPr="00143179" w:rsidTr="00143179">
        <w:trPr>
          <w:trHeight w:val="170"/>
          <w:jc w:val="center"/>
        </w:trPr>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50</w:t>
            </w:r>
          </w:p>
        </w:tc>
        <w:tc>
          <w:tcPr>
            <w:tcW w:w="3660" w:type="dxa"/>
            <w:tcBorders>
              <w:top w:val="nil"/>
              <w:left w:val="nil"/>
              <w:bottom w:val="single" w:sz="8" w:space="0" w:color="auto"/>
              <w:right w:val="single" w:sz="8" w:space="0" w:color="auto"/>
            </w:tcBorders>
            <w:shd w:val="clear" w:color="auto" w:fill="auto"/>
            <w:noWrap/>
            <w:vAlign w:val="center"/>
            <w:hideMark/>
          </w:tcPr>
          <w:p w:rsidR="00143179" w:rsidRPr="00143179" w:rsidRDefault="00143179" w:rsidP="00143179">
            <w:pPr>
              <w:spacing w:after="0" w:line="240" w:lineRule="auto"/>
              <w:jc w:val="left"/>
              <w:rPr>
                <w:rFonts w:cs="Arial"/>
                <w:sz w:val="16"/>
                <w:szCs w:val="16"/>
                <w:lang w:val="pl-PL" w:eastAsia="pl-PL" w:bidi="ar-SA"/>
              </w:rPr>
            </w:pPr>
            <w:r w:rsidRPr="00143179">
              <w:rPr>
                <w:rFonts w:cs="Arial"/>
                <w:sz w:val="16"/>
                <w:szCs w:val="16"/>
                <w:lang w:val="pl-PL" w:eastAsia="pl-PL" w:bidi="ar-SA"/>
              </w:rPr>
              <w:t>Pokojowa</w:t>
            </w:r>
          </w:p>
        </w:tc>
        <w:tc>
          <w:tcPr>
            <w:tcW w:w="760" w:type="dxa"/>
            <w:tcBorders>
              <w:top w:val="nil"/>
              <w:left w:val="nil"/>
              <w:bottom w:val="single" w:sz="8" w:space="0" w:color="auto"/>
              <w:right w:val="nil"/>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911203</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171</w:t>
            </w:r>
          </w:p>
        </w:tc>
        <w:tc>
          <w:tcPr>
            <w:tcW w:w="960" w:type="dxa"/>
            <w:tcBorders>
              <w:top w:val="nil"/>
              <w:left w:val="nil"/>
              <w:bottom w:val="single" w:sz="8" w:space="0" w:color="auto"/>
              <w:right w:val="nil"/>
            </w:tcBorders>
            <w:shd w:val="clear" w:color="000000" w:fill="FFFF00"/>
            <w:noWrap/>
            <w:vAlign w:val="center"/>
            <w:hideMark/>
          </w:tcPr>
          <w:p w:rsidR="00143179" w:rsidRPr="00143179" w:rsidRDefault="00143179" w:rsidP="00143179">
            <w:pPr>
              <w:spacing w:after="0" w:line="240" w:lineRule="auto"/>
              <w:jc w:val="center"/>
              <w:rPr>
                <w:rFonts w:cs="Arial"/>
                <w:sz w:val="16"/>
                <w:szCs w:val="16"/>
                <w:lang w:val="pl-PL" w:eastAsia="pl-PL" w:bidi="ar-SA"/>
              </w:rPr>
            </w:pPr>
            <w:r w:rsidRPr="00143179">
              <w:rPr>
                <w:rFonts w:cs="Arial"/>
                <w:sz w:val="16"/>
                <w:szCs w:val="16"/>
                <w:lang w:val="pl-PL" w:eastAsia="pl-PL" w:bidi="ar-SA"/>
              </w:rPr>
              <w:t>171</w:t>
            </w:r>
          </w:p>
        </w:tc>
        <w:tc>
          <w:tcPr>
            <w:tcW w:w="1500" w:type="dxa"/>
            <w:tcBorders>
              <w:top w:val="nil"/>
              <w:left w:val="single" w:sz="8" w:space="0" w:color="auto"/>
              <w:bottom w:val="single" w:sz="8"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100,0</w:t>
            </w:r>
          </w:p>
        </w:tc>
      </w:tr>
    </w:tbl>
    <w:p w:rsidR="008D00E5" w:rsidRPr="00490554" w:rsidRDefault="008D00E5" w:rsidP="008D00E5">
      <w:pPr>
        <w:spacing w:after="0" w:line="240" w:lineRule="auto"/>
        <w:ind w:right="57"/>
        <w:contextualSpacing/>
        <w:rPr>
          <w:rFonts w:cs="Arial"/>
          <w:sz w:val="14"/>
          <w:szCs w:val="14"/>
          <w:highlight w:val="yellow"/>
          <w:lang w:val="pl-PL"/>
        </w:rPr>
      </w:pPr>
    </w:p>
    <w:tbl>
      <w:tblPr>
        <w:tblW w:w="4753" w:type="dxa"/>
        <w:tblInd w:w="70" w:type="dxa"/>
        <w:tblCellMar>
          <w:left w:w="70" w:type="dxa"/>
          <w:right w:w="70" w:type="dxa"/>
        </w:tblCellMar>
        <w:tblLook w:val="04A0" w:firstRow="1" w:lastRow="0" w:firstColumn="1" w:lastColumn="0" w:noHBand="0" w:noVBand="1"/>
      </w:tblPr>
      <w:tblGrid>
        <w:gridCol w:w="4753"/>
      </w:tblGrid>
      <w:tr w:rsidR="00672ED5" w:rsidRPr="00571875" w:rsidTr="00672ED5">
        <w:trPr>
          <w:trHeight w:val="255"/>
        </w:trPr>
        <w:tc>
          <w:tcPr>
            <w:tcW w:w="4753" w:type="dxa"/>
            <w:tcBorders>
              <w:top w:val="nil"/>
              <w:left w:val="nil"/>
              <w:bottom w:val="nil"/>
              <w:right w:val="nil"/>
            </w:tcBorders>
            <w:shd w:val="clear" w:color="auto" w:fill="auto"/>
            <w:noWrap/>
            <w:vAlign w:val="bottom"/>
            <w:hideMark/>
          </w:tcPr>
          <w:p w:rsidR="00672ED5" w:rsidRPr="00143179" w:rsidRDefault="00672ED5" w:rsidP="00672ED5">
            <w:pPr>
              <w:spacing w:after="0" w:line="240" w:lineRule="auto"/>
              <w:jc w:val="left"/>
              <w:rPr>
                <w:rFonts w:cs="Arial"/>
                <w:b/>
                <w:bCs/>
                <w:i/>
                <w:iCs/>
                <w:sz w:val="14"/>
                <w:szCs w:val="14"/>
                <w:lang w:val="pl-PL" w:eastAsia="pl-PL" w:bidi="ar-SA"/>
              </w:rPr>
            </w:pPr>
            <w:proofErr w:type="gramStart"/>
            <w:r w:rsidRPr="00143179">
              <w:rPr>
                <w:rFonts w:cs="Arial"/>
                <w:b/>
                <w:bCs/>
                <w:i/>
                <w:iCs/>
                <w:sz w:val="14"/>
                <w:szCs w:val="14"/>
                <w:lang w:val="pl-PL" w:eastAsia="pl-PL" w:bidi="ar-SA"/>
              </w:rPr>
              <w:t>Źródło:  Sprawozdanie</w:t>
            </w:r>
            <w:proofErr w:type="gramEnd"/>
            <w:r w:rsidRPr="00143179">
              <w:rPr>
                <w:rFonts w:cs="Arial"/>
                <w:b/>
                <w:bCs/>
                <w:i/>
                <w:iCs/>
                <w:sz w:val="14"/>
                <w:szCs w:val="14"/>
                <w:lang w:val="pl-PL" w:eastAsia="pl-PL" w:bidi="ar-SA"/>
              </w:rPr>
              <w:t xml:space="preserve"> o rynku pracy MPiPS-01</w:t>
            </w:r>
          </w:p>
        </w:tc>
      </w:tr>
      <w:tr w:rsidR="00672ED5" w:rsidRPr="00571875" w:rsidTr="00672ED5">
        <w:trPr>
          <w:trHeight w:val="255"/>
        </w:trPr>
        <w:tc>
          <w:tcPr>
            <w:tcW w:w="4753" w:type="dxa"/>
            <w:tcBorders>
              <w:top w:val="nil"/>
              <w:left w:val="nil"/>
              <w:bottom w:val="nil"/>
              <w:right w:val="nil"/>
            </w:tcBorders>
            <w:shd w:val="clear" w:color="auto" w:fill="auto"/>
            <w:noWrap/>
            <w:vAlign w:val="bottom"/>
            <w:hideMark/>
          </w:tcPr>
          <w:p w:rsidR="00672ED5" w:rsidRPr="00143179" w:rsidRDefault="00672ED5" w:rsidP="00672ED5">
            <w:pPr>
              <w:spacing w:after="0" w:line="240" w:lineRule="auto"/>
              <w:jc w:val="left"/>
              <w:rPr>
                <w:rFonts w:cs="Arial"/>
                <w:b/>
                <w:bCs/>
                <w:i/>
                <w:iCs/>
                <w:sz w:val="14"/>
                <w:szCs w:val="14"/>
                <w:lang w:val="pl-PL" w:eastAsia="pl-PL" w:bidi="ar-SA"/>
              </w:rPr>
            </w:pPr>
            <w:r w:rsidRPr="00143179">
              <w:rPr>
                <w:rFonts w:cs="Arial"/>
                <w:b/>
                <w:bCs/>
                <w:i/>
                <w:iCs/>
                <w:sz w:val="14"/>
                <w:szCs w:val="14"/>
                <w:lang w:val="pl-PL" w:eastAsia="pl-PL" w:bidi="ar-SA"/>
              </w:rPr>
              <w:t xml:space="preserve">   </w:t>
            </w:r>
            <w:proofErr w:type="gramStart"/>
            <w:r w:rsidRPr="00143179">
              <w:rPr>
                <w:rFonts w:cs="Arial"/>
                <w:b/>
                <w:bCs/>
                <w:i/>
                <w:iCs/>
                <w:sz w:val="14"/>
                <w:szCs w:val="14"/>
                <w:lang w:val="pl-PL" w:eastAsia="pl-PL" w:bidi="ar-SA"/>
              </w:rPr>
              <w:t>Zał. 3  "Bezrobotni</w:t>
            </w:r>
            <w:proofErr w:type="gramEnd"/>
            <w:r w:rsidRPr="00143179">
              <w:rPr>
                <w:rFonts w:cs="Arial"/>
                <w:b/>
                <w:bCs/>
                <w:i/>
                <w:iCs/>
                <w:sz w:val="14"/>
                <w:szCs w:val="14"/>
                <w:lang w:val="pl-PL" w:eastAsia="pl-PL" w:bidi="ar-SA"/>
              </w:rPr>
              <w:t xml:space="preserve"> oraz oferty pracy według zawodów i specjalności"</w:t>
            </w:r>
          </w:p>
        </w:tc>
      </w:tr>
    </w:tbl>
    <w:p w:rsidR="008D00E5" w:rsidRPr="00490554" w:rsidRDefault="008D00E5">
      <w:pPr>
        <w:spacing w:after="0" w:line="240" w:lineRule="auto"/>
        <w:jc w:val="left"/>
        <w:rPr>
          <w:rFonts w:cs="Arial"/>
          <w:sz w:val="14"/>
          <w:szCs w:val="14"/>
          <w:highlight w:val="yellow"/>
          <w:lang w:val="pl-PL"/>
        </w:rPr>
      </w:pPr>
      <w:r w:rsidRPr="00143179">
        <w:rPr>
          <w:rFonts w:cs="Arial"/>
          <w:sz w:val="14"/>
          <w:szCs w:val="14"/>
          <w:lang w:val="pl-PL"/>
        </w:rPr>
        <w:br w:type="page"/>
      </w:r>
    </w:p>
    <w:tbl>
      <w:tblPr>
        <w:tblW w:w="8720" w:type="dxa"/>
        <w:jc w:val="center"/>
        <w:tblCellMar>
          <w:left w:w="70" w:type="dxa"/>
          <w:right w:w="70" w:type="dxa"/>
        </w:tblCellMar>
        <w:tblLook w:val="04A0" w:firstRow="1" w:lastRow="0" w:firstColumn="1" w:lastColumn="0" w:noHBand="0" w:noVBand="1"/>
      </w:tblPr>
      <w:tblGrid>
        <w:gridCol w:w="580"/>
        <w:gridCol w:w="3420"/>
        <w:gridCol w:w="800"/>
        <w:gridCol w:w="1220"/>
        <w:gridCol w:w="1280"/>
        <w:gridCol w:w="1420"/>
      </w:tblGrid>
      <w:tr w:rsidR="00143179" w:rsidRPr="00143179" w:rsidTr="00143179">
        <w:trPr>
          <w:trHeight w:val="255"/>
          <w:jc w:val="center"/>
        </w:trPr>
        <w:tc>
          <w:tcPr>
            <w:tcW w:w="58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left"/>
              <w:rPr>
                <w:rFonts w:ascii="Times New Roman" w:hAnsi="Times New Roman"/>
                <w:sz w:val="20"/>
                <w:szCs w:val="20"/>
                <w:lang w:val="pl-PL" w:eastAsia="pl-PL" w:bidi="ar-SA"/>
              </w:rPr>
            </w:pPr>
          </w:p>
        </w:tc>
        <w:tc>
          <w:tcPr>
            <w:tcW w:w="3420" w:type="dxa"/>
            <w:tcBorders>
              <w:top w:val="nil"/>
              <w:left w:val="nil"/>
              <w:bottom w:val="nil"/>
              <w:right w:val="nil"/>
            </w:tcBorders>
            <w:shd w:val="clear" w:color="auto" w:fill="auto"/>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80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left"/>
              <w:rPr>
                <w:rFonts w:ascii="Times New Roman" w:hAnsi="Times New Roman"/>
                <w:sz w:val="20"/>
                <w:szCs w:val="20"/>
                <w:lang w:val="pl-PL" w:eastAsia="pl-PL" w:bidi="ar-SA"/>
              </w:rPr>
            </w:pPr>
          </w:p>
        </w:tc>
        <w:tc>
          <w:tcPr>
            <w:tcW w:w="122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128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142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cs="Arial"/>
                <w:b/>
                <w:bCs/>
                <w:sz w:val="14"/>
                <w:szCs w:val="14"/>
                <w:lang w:val="pl-PL" w:eastAsia="pl-PL" w:bidi="ar-SA"/>
              </w:rPr>
            </w:pPr>
            <w:r w:rsidRPr="00143179">
              <w:rPr>
                <w:rFonts w:cs="Arial"/>
                <w:b/>
                <w:bCs/>
                <w:sz w:val="14"/>
                <w:szCs w:val="14"/>
                <w:lang w:val="pl-PL" w:eastAsia="pl-PL" w:bidi="ar-SA"/>
              </w:rPr>
              <w:t>Tabela.  3</w:t>
            </w:r>
          </w:p>
        </w:tc>
      </w:tr>
      <w:tr w:rsidR="00143179" w:rsidRPr="00571875" w:rsidTr="00143179">
        <w:trPr>
          <w:trHeight w:val="255"/>
          <w:jc w:val="center"/>
        </w:trPr>
        <w:tc>
          <w:tcPr>
            <w:tcW w:w="8720" w:type="dxa"/>
            <w:gridSpan w:val="6"/>
            <w:tcBorders>
              <w:top w:val="nil"/>
              <w:left w:val="nil"/>
              <w:bottom w:val="nil"/>
              <w:right w:val="nil"/>
            </w:tcBorders>
            <w:shd w:val="clear" w:color="auto" w:fill="auto"/>
            <w:noWrap/>
            <w:vAlign w:val="bottom"/>
            <w:hideMark/>
          </w:tcPr>
          <w:p w:rsidR="00143179" w:rsidRPr="00143179" w:rsidRDefault="00143179" w:rsidP="00143179">
            <w:pPr>
              <w:spacing w:after="0" w:line="240" w:lineRule="auto"/>
              <w:jc w:val="center"/>
              <w:rPr>
                <w:rFonts w:cs="Arial"/>
                <w:b/>
                <w:bCs/>
                <w:sz w:val="14"/>
                <w:szCs w:val="14"/>
                <w:lang w:val="pl-PL" w:eastAsia="pl-PL" w:bidi="ar-SA"/>
              </w:rPr>
            </w:pPr>
            <w:r w:rsidRPr="00143179">
              <w:rPr>
                <w:rFonts w:cs="Arial"/>
                <w:b/>
                <w:bCs/>
                <w:sz w:val="14"/>
                <w:szCs w:val="14"/>
                <w:lang w:val="pl-PL" w:eastAsia="pl-PL" w:bidi="ar-SA"/>
              </w:rPr>
              <w:t>Ranking zawodów w województwie dolnośląskim według największej liczby</w:t>
            </w:r>
          </w:p>
        </w:tc>
      </w:tr>
      <w:tr w:rsidR="00143179" w:rsidRPr="00143179" w:rsidTr="00143179">
        <w:trPr>
          <w:trHeight w:val="255"/>
          <w:jc w:val="center"/>
        </w:trPr>
        <w:tc>
          <w:tcPr>
            <w:tcW w:w="8720" w:type="dxa"/>
            <w:gridSpan w:val="6"/>
            <w:tcBorders>
              <w:top w:val="nil"/>
              <w:left w:val="nil"/>
              <w:bottom w:val="nil"/>
              <w:right w:val="nil"/>
            </w:tcBorders>
            <w:shd w:val="clear" w:color="auto" w:fill="auto"/>
            <w:noWrap/>
            <w:vAlign w:val="bottom"/>
            <w:hideMark/>
          </w:tcPr>
          <w:p w:rsidR="00143179" w:rsidRPr="00143179" w:rsidRDefault="00143179" w:rsidP="00143179">
            <w:pPr>
              <w:spacing w:after="0" w:line="240" w:lineRule="auto"/>
              <w:jc w:val="center"/>
              <w:rPr>
                <w:rFonts w:cs="Arial"/>
                <w:b/>
                <w:bCs/>
                <w:sz w:val="14"/>
                <w:szCs w:val="14"/>
                <w:lang w:val="pl-PL" w:eastAsia="pl-PL" w:bidi="ar-SA"/>
              </w:rPr>
            </w:pPr>
            <w:proofErr w:type="gramStart"/>
            <w:r w:rsidRPr="00143179">
              <w:rPr>
                <w:rFonts w:cs="Arial"/>
                <w:b/>
                <w:bCs/>
                <w:sz w:val="14"/>
                <w:szCs w:val="14"/>
                <w:lang w:val="pl-PL" w:eastAsia="pl-PL" w:bidi="ar-SA"/>
              </w:rPr>
              <w:t>zarejestrowanych</w:t>
            </w:r>
            <w:proofErr w:type="gramEnd"/>
            <w:r w:rsidRPr="00143179">
              <w:rPr>
                <w:rFonts w:cs="Arial"/>
                <w:b/>
                <w:bCs/>
                <w:sz w:val="14"/>
                <w:szCs w:val="14"/>
                <w:lang w:val="pl-PL" w:eastAsia="pl-PL" w:bidi="ar-SA"/>
              </w:rPr>
              <w:t xml:space="preserve"> bezrobotnych absolwentów</w:t>
            </w:r>
          </w:p>
        </w:tc>
      </w:tr>
      <w:tr w:rsidR="00143179" w:rsidRPr="00571875" w:rsidTr="00143179">
        <w:trPr>
          <w:trHeight w:val="255"/>
          <w:jc w:val="center"/>
        </w:trPr>
        <w:tc>
          <w:tcPr>
            <w:tcW w:w="8720" w:type="dxa"/>
            <w:gridSpan w:val="6"/>
            <w:tcBorders>
              <w:top w:val="nil"/>
              <w:left w:val="nil"/>
              <w:bottom w:val="nil"/>
              <w:right w:val="nil"/>
            </w:tcBorders>
            <w:shd w:val="clear" w:color="auto" w:fill="auto"/>
            <w:noWrap/>
            <w:vAlign w:val="bottom"/>
            <w:hideMark/>
          </w:tcPr>
          <w:p w:rsidR="00143179" w:rsidRPr="00143179" w:rsidRDefault="00143179" w:rsidP="00143179">
            <w:pPr>
              <w:spacing w:after="0" w:line="240" w:lineRule="auto"/>
              <w:jc w:val="center"/>
              <w:rPr>
                <w:rFonts w:cs="Arial"/>
                <w:b/>
                <w:bCs/>
                <w:sz w:val="14"/>
                <w:szCs w:val="14"/>
                <w:lang w:val="pl-PL" w:eastAsia="pl-PL" w:bidi="ar-SA"/>
              </w:rPr>
            </w:pPr>
            <w:r w:rsidRPr="00143179">
              <w:rPr>
                <w:rFonts w:cs="Arial"/>
                <w:b/>
                <w:bCs/>
                <w:sz w:val="14"/>
                <w:szCs w:val="14"/>
                <w:lang w:val="pl-PL" w:eastAsia="pl-PL" w:bidi="ar-SA"/>
              </w:rPr>
              <w:t xml:space="preserve"> (stan na koniec grudnia 2014 roku)</w:t>
            </w:r>
          </w:p>
        </w:tc>
      </w:tr>
      <w:tr w:rsidR="00143179" w:rsidRPr="00571875" w:rsidTr="00143179">
        <w:trPr>
          <w:trHeight w:val="270"/>
          <w:jc w:val="center"/>
        </w:trPr>
        <w:tc>
          <w:tcPr>
            <w:tcW w:w="58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cs="Arial"/>
                <w:b/>
                <w:bCs/>
                <w:sz w:val="14"/>
                <w:szCs w:val="14"/>
                <w:lang w:val="pl-PL" w:eastAsia="pl-PL" w:bidi="ar-SA"/>
              </w:rPr>
            </w:pPr>
          </w:p>
        </w:tc>
        <w:tc>
          <w:tcPr>
            <w:tcW w:w="3420" w:type="dxa"/>
            <w:tcBorders>
              <w:top w:val="nil"/>
              <w:left w:val="nil"/>
              <w:bottom w:val="nil"/>
              <w:right w:val="nil"/>
            </w:tcBorders>
            <w:shd w:val="clear" w:color="auto" w:fill="auto"/>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80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left"/>
              <w:rPr>
                <w:rFonts w:ascii="Times New Roman" w:hAnsi="Times New Roman"/>
                <w:sz w:val="20"/>
                <w:szCs w:val="20"/>
                <w:lang w:val="pl-PL" w:eastAsia="pl-PL" w:bidi="ar-SA"/>
              </w:rPr>
            </w:pPr>
          </w:p>
        </w:tc>
        <w:tc>
          <w:tcPr>
            <w:tcW w:w="122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128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c>
          <w:tcPr>
            <w:tcW w:w="1420" w:type="dxa"/>
            <w:tcBorders>
              <w:top w:val="nil"/>
              <w:left w:val="nil"/>
              <w:bottom w:val="nil"/>
              <w:right w:val="nil"/>
            </w:tcBorders>
            <w:shd w:val="clear" w:color="auto" w:fill="auto"/>
            <w:noWrap/>
            <w:vAlign w:val="center"/>
            <w:hideMark/>
          </w:tcPr>
          <w:p w:rsidR="00143179" w:rsidRPr="00143179" w:rsidRDefault="00143179" w:rsidP="00143179">
            <w:pPr>
              <w:spacing w:after="0" w:line="240" w:lineRule="auto"/>
              <w:jc w:val="center"/>
              <w:rPr>
                <w:rFonts w:ascii="Times New Roman" w:hAnsi="Times New Roman"/>
                <w:sz w:val="20"/>
                <w:szCs w:val="20"/>
                <w:lang w:val="pl-PL" w:eastAsia="pl-PL" w:bidi="ar-SA"/>
              </w:rPr>
            </w:pPr>
          </w:p>
        </w:tc>
      </w:tr>
      <w:tr w:rsidR="00143179" w:rsidRPr="00571875" w:rsidTr="00143179">
        <w:trPr>
          <w:trHeight w:val="170"/>
          <w:jc w:val="center"/>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Lp.</w:t>
            </w:r>
          </w:p>
        </w:tc>
        <w:tc>
          <w:tcPr>
            <w:tcW w:w="34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Zawody i specjalności</w:t>
            </w:r>
          </w:p>
        </w:tc>
        <w:tc>
          <w:tcPr>
            <w:tcW w:w="8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Symbol cyfrowy zawodu</w:t>
            </w:r>
          </w:p>
        </w:tc>
        <w:tc>
          <w:tcPr>
            <w:tcW w:w="2500" w:type="dxa"/>
            <w:gridSpan w:val="2"/>
            <w:vMerge w:val="restart"/>
            <w:tcBorders>
              <w:top w:val="single" w:sz="8" w:space="0" w:color="auto"/>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 xml:space="preserve">Zarejestrowani bezrobotni </w:t>
            </w:r>
            <w:r w:rsidRPr="00143179">
              <w:rPr>
                <w:rFonts w:cs="Arial"/>
                <w:sz w:val="14"/>
                <w:szCs w:val="14"/>
                <w:lang w:val="pl-PL" w:eastAsia="pl-PL" w:bidi="ar-SA"/>
              </w:rPr>
              <w:br/>
              <w:t>w końcu 2014 roku</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 udziału absolwentów w ogólnej liczbie zarejestrowanych bezrobotnych</w:t>
            </w:r>
          </w:p>
        </w:tc>
      </w:tr>
      <w:tr w:rsidR="00143179" w:rsidRPr="00571875" w:rsidTr="00143179">
        <w:trPr>
          <w:trHeight w:val="170"/>
          <w:jc w:val="center"/>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3420" w:type="dxa"/>
            <w:vMerge/>
            <w:tcBorders>
              <w:top w:val="single" w:sz="8" w:space="0" w:color="auto"/>
              <w:left w:val="single" w:sz="4"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800" w:type="dxa"/>
            <w:vMerge/>
            <w:tcBorders>
              <w:top w:val="single" w:sz="8" w:space="0" w:color="auto"/>
              <w:left w:val="single" w:sz="4"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2500" w:type="dxa"/>
            <w:gridSpan w:val="2"/>
            <w:vMerge/>
            <w:tcBorders>
              <w:top w:val="single" w:sz="8" w:space="0" w:color="auto"/>
              <w:left w:val="nil"/>
              <w:bottom w:val="single" w:sz="4" w:space="0" w:color="auto"/>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1420" w:type="dxa"/>
            <w:vMerge/>
            <w:tcBorders>
              <w:top w:val="single" w:sz="8" w:space="0" w:color="auto"/>
              <w:left w:val="single" w:sz="4" w:space="0" w:color="auto"/>
              <w:bottom w:val="single" w:sz="8" w:space="0" w:color="000000"/>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r>
      <w:tr w:rsidR="00143179" w:rsidRPr="00571875" w:rsidTr="00143179">
        <w:trPr>
          <w:trHeight w:val="170"/>
          <w:jc w:val="center"/>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3420" w:type="dxa"/>
            <w:vMerge/>
            <w:tcBorders>
              <w:top w:val="single" w:sz="8" w:space="0" w:color="auto"/>
              <w:left w:val="single" w:sz="4"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800" w:type="dxa"/>
            <w:vMerge/>
            <w:tcBorders>
              <w:top w:val="single" w:sz="8" w:space="0" w:color="auto"/>
              <w:left w:val="single" w:sz="4"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1220" w:type="dxa"/>
            <w:vMerge w:val="restart"/>
            <w:tcBorders>
              <w:top w:val="nil"/>
              <w:left w:val="single" w:sz="4" w:space="0" w:color="auto"/>
              <w:bottom w:val="single" w:sz="8" w:space="0" w:color="000000"/>
              <w:right w:val="single" w:sz="4" w:space="0" w:color="auto"/>
            </w:tcBorders>
            <w:shd w:val="clear" w:color="auto" w:fill="auto"/>
            <w:vAlign w:val="center"/>
            <w:hideMark/>
          </w:tcPr>
          <w:p w:rsidR="00143179" w:rsidRPr="00143179" w:rsidRDefault="00143179" w:rsidP="00143179">
            <w:pPr>
              <w:spacing w:after="0" w:line="240" w:lineRule="auto"/>
              <w:jc w:val="center"/>
              <w:rPr>
                <w:rFonts w:cs="Arial"/>
                <w:sz w:val="14"/>
                <w:szCs w:val="14"/>
                <w:lang w:val="pl-PL" w:eastAsia="pl-PL" w:bidi="ar-SA"/>
              </w:rPr>
            </w:pPr>
            <w:proofErr w:type="gramStart"/>
            <w:r w:rsidRPr="00143179">
              <w:rPr>
                <w:rFonts w:cs="Arial"/>
                <w:sz w:val="14"/>
                <w:szCs w:val="14"/>
                <w:lang w:val="pl-PL" w:eastAsia="pl-PL" w:bidi="ar-SA"/>
              </w:rPr>
              <w:t>ogółem</w:t>
            </w:r>
            <w:proofErr w:type="gramEnd"/>
          </w:p>
        </w:tc>
        <w:tc>
          <w:tcPr>
            <w:tcW w:w="1280" w:type="dxa"/>
            <w:vMerge w:val="restart"/>
            <w:tcBorders>
              <w:top w:val="nil"/>
              <w:left w:val="single" w:sz="4" w:space="0" w:color="auto"/>
              <w:bottom w:val="single" w:sz="8" w:space="0" w:color="000000"/>
              <w:right w:val="single" w:sz="4" w:space="0" w:color="auto"/>
            </w:tcBorders>
            <w:shd w:val="clear" w:color="000000" w:fill="FFFF00"/>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 xml:space="preserve">do 12 mies. od </w:t>
            </w:r>
            <w:r w:rsidRPr="00143179">
              <w:rPr>
                <w:rFonts w:cs="Arial"/>
                <w:sz w:val="14"/>
                <w:szCs w:val="14"/>
                <w:lang w:val="pl-PL" w:eastAsia="pl-PL" w:bidi="ar-SA"/>
              </w:rPr>
              <w:br/>
              <w:t xml:space="preserve">ukończenia </w:t>
            </w:r>
            <w:proofErr w:type="gramStart"/>
            <w:r w:rsidRPr="00143179">
              <w:rPr>
                <w:rFonts w:cs="Arial"/>
                <w:sz w:val="14"/>
                <w:szCs w:val="14"/>
                <w:lang w:val="pl-PL" w:eastAsia="pl-PL" w:bidi="ar-SA"/>
              </w:rPr>
              <w:t>nauki  (absolwenci</w:t>
            </w:r>
            <w:proofErr w:type="gramEnd"/>
            <w:r w:rsidRPr="00143179">
              <w:rPr>
                <w:rFonts w:cs="Arial"/>
                <w:sz w:val="14"/>
                <w:szCs w:val="14"/>
                <w:lang w:val="pl-PL" w:eastAsia="pl-PL" w:bidi="ar-SA"/>
              </w:rPr>
              <w:t>)</w:t>
            </w:r>
          </w:p>
        </w:tc>
        <w:tc>
          <w:tcPr>
            <w:tcW w:w="1420" w:type="dxa"/>
            <w:vMerge/>
            <w:tcBorders>
              <w:top w:val="single" w:sz="8" w:space="0" w:color="auto"/>
              <w:left w:val="single" w:sz="4" w:space="0" w:color="auto"/>
              <w:bottom w:val="single" w:sz="8" w:space="0" w:color="000000"/>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r>
      <w:tr w:rsidR="00143179" w:rsidRPr="00571875" w:rsidTr="00143179">
        <w:trPr>
          <w:trHeight w:val="170"/>
          <w:jc w:val="center"/>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3420" w:type="dxa"/>
            <w:vMerge/>
            <w:tcBorders>
              <w:top w:val="single" w:sz="8" w:space="0" w:color="auto"/>
              <w:left w:val="single" w:sz="4"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800" w:type="dxa"/>
            <w:vMerge/>
            <w:tcBorders>
              <w:top w:val="single" w:sz="8" w:space="0" w:color="auto"/>
              <w:left w:val="single" w:sz="4"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1220" w:type="dxa"/>
            <w:vMerge/>
            <w:tcBorders>
              <w:top w:val="nil"/>
              <w:left w:val="single" w:sz="4"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1280" w:type="dxa"/>
            <w:vMerge/>
            <w:tcBorders>
              <w:top w:val="nil"/>
              <w:left w:val="single" w:sz="4"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1420" w:type="dxa"/>
            <w:vMerge/>
            <w:tcBorders>
              <w:top w:val="single" w:sz="8" w:space="0" w:color="auto"/>
              <w:left w:val="single" w:sz="4" w:space="0" w:color="auto"/>
              <w:bottom w:val="single" w:sz="8" w:space="0" w:color="000000"/>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r>
      <w:tr w:rsidR="00143179" w:rsidRPr="00571875" w:rsidTr="00143179">
        <w:trPr>
          <w:trHeight w:val="170"/>
          <w:jc w:val="center"/>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3420" w:type="dxa"/>
            <w:vMerge/>
            <w:tcBorders>
              <w:top w:val="single" w:sz="8" w:space="0" w:color="auto"/>
              <w:left w:val="single" w:sz="4"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800" w:type="dxa"/>
            <w:vMerge/>
            <w:tcBorders>
              <w:top w:val="single" w:sz="8" w:space="0" w:color="auto"/>
              <w:left w:val="single" w:sz="4"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1220" w:type="dxa"/>
            <w:vMerge/>
            <w:tcBorders>
              <w:top w:val="nil"/>
              <w:left w:val="single" w:sz="4"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1280" w:type="dxa"/>
            <w:vMerge/>
            <w:tcBorders>
              <w:top w:val="nil"/>
              <w:left w:val="single" w:sz="4" w:space="0" w:color="auto"/>
              <w:bottom w:val="single" w:sz="8" w:space="0" w:color="000000"/>
              <w:right w:val="single" w:sz="4"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c>
          <w:tcPr>
            <w:tcW w:w="1420" w:type="dxa"/>
            <w:vMerge/>
            <w:tcBorders>
              <w:top w:val="single" w:sz="8" w:space="0" w:color="auto"/>
              <w:left w:val="single" w:sz="4" w:space="0" w:color="auto"/>
              <w:bottom w:val="single" w:sz="8" w:space="0" w:color="000000"/>
              <w:right w:val="single" w:sz="8" w:space="0" w:color="auto"/>
            </w:tcBorders>
            <w:vAlign w:val="center"/>
            <w:hideMark/>
          </w:tcPr>
          <w:p w:rsidR="00143179" w:rsidRPr="00143179" w:rsidRDefault="00143179" w:rsidP="00143179">
            <w:pPr>
              <w:spacing w:after="0" w:line="240" w:lineRule="auto"/>
              <w:jc w:val="left"/>
              <w:rPr>
                <w:rFonts w:cs="Arial"/>
                <w:sz w:val="14"/>
                <w:szCs w:val="14"/>
                <w:lang w:val="pl-PL" w:eastAsia="pl-PL" w:bidi="ar-SA"/>
              </w:rPr>
            </w:pPr>
          </w:p>
        </w:tc>
      </w:tr>
      <w:tr w:rsidR="00143179" w:rsidRPr="00143179" w:rsidTr="00143179">
        <w:trPr>
          <w:trHeight w:val="170"/>
          <w:jc w:val="center"/>
        </w:trPr>
        <w:tc>
          <w:tcPr>
            <w:tcW w:w="580" w:type="dxa"/>
            <w:tcBorders>
              <w:top w:val="nil"/>
              <w:left w:val="single" w:sz="8" w:space="0" w:color="auto"/>
              <w:bottom w:val="single" w:sz="8"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i/>
                <w:iCs/>
                <w:sz w:val="14"/>
                <w:szCs w:val="14"/>
                <w:lang w:val="pl-PL" w:eastAsia="pl-PL" w:bidi="ar-SA"/>
              </w:rPr>
            </w:pPr>
            <w:r w:rsidRPr="00143179">
              <w:rPr>
                <w:rFonts w:cs="Arial"/>
                <w:i/>
                <w:iCs/>
                <w:sz w:val="14"/>
                <w:szCs w:val="14"/>
                <w:lang w:val="pl-PL" w:eastAsia="pl-PL" w:bidi="ar-SA"/>
              </w:rPr>
              <w:t>1</w:t>
            </w:r>
          </w:p>
        </w:tc>
        <w:tc>
          <w:tcPr>
            <w:tcW w:w="3420" w:type="dxa"/>
            <w:tcBorders>
              <w:top w:val="nil"/>
              <w:left w:val="nil"/>
              <w:bottom w:val="single" w:sz="8" w:space="0" w:color="auto"/>
              <w:right w:val="single" w:sz="4" w:space="0" w:color="auto"/>
            </w:tcBorders>
            <w:shd w:val="clear" w:color="auto" w:fill="auto"/>
            <w:vAlign w:val="center"/>
            <w:hideMark/>
          </w:tcPr>
          <w:p w:rsidR="00143179" w:rsidRPr="00143179" w:rsidRDefault="00143179" w:rsidP="00143179">
            <w:pPr>
              <w:spacing w:after="0" w:line="240" w:lineRule="auto"/>
              <w:jc w:val="center"/>
              <w:rPr>
                <w:rFonts w:cs="Arial"/>
                <w:i/>
                <w:iCs/>
                <w:sz w:val="14"/>
                <w:szCs w:val="14"/>
                <w:lang w:val="pl-PL" w:eastAsia="pl-PL" w:bidi="ar-SA"/>
              </w:rPr>
            </w:pPr>
            <w:r w:rsidRPr="00143179">
              <w:rPr>
                <w:rFonts w:cs="Arial"/>
                <w:i/>
                <w:iCs/>
                <w:sz w:val="14"/>
                <w:szCs w:val="14"/>
                <w:lang w:val="pl-PL" w:eastAsia="pl-PL" w:bidi="ar-SA"/>
              </w:rPr>
              <w:t>2</w:t>
            </w:r>
          </w:p>
        </w:tc>
        <w:tc>
          <w:tcPr>
            <w:tcW w:w="800" w:type="dxa"/>
            <w:tcBorders>
              <w:top w:val="nil"/>
              <w:left w:val="nil"/>
              <w:bottom w:val="single" w:sz="8"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i/>
                <w:iCs/>
                <w:sz w:val="14"/>
                <w:szCs w:val="14"/>
                <w:lang w:val="pl-PL" w:eastAsia="pl-PL" w:bidi="ar-SA"/>
              </w:rPr>
            </w:pPr>
            <w:r w:rsidRPr="00143179">
              <w:rPr>
                <w:rFonts w:cs="Arial"/>
                <w:i/>
                <w:iCs/>
                <w:sz w:val="14"/>
                <w:szCs w:val="14"/>
                <w:lang w:val="pl-PL" w:eastAsia="pl-PL" w:bidi="ar-SA"/>
              </w:rPr>
              <w:t>3</w:t>
            </w:r>
          </w:p>
        </w:tc>
        <w:tc>
          <w:tcPr>
            <w:tcW w:w="1220" w:type="dxa"/>
            <w:tcBorders>
              <w:top w:val="nil"/>
              <w:left w:val="nil"/>
              <w:bottom w:val="single" w:sz="8"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i/>
                <w:iCs/>
                <w:sz w:val="14"/>
                <w:szCs w:val="14"/>
                <w:lang w:val="pl-PL" w:eastAsia="pl-PL" w:bidi="ar-SA"/>
              </w:rPr>
            </w:pPr>
            <w:r w:rsidRPr="00143179">
              <w:rPr>
                <w:rFonts w:cs="Arial"/>
                <w:i/>
                <w:iCs/>
                <w:sz w:val="14"/>
                <w:szCs w:val="14"/>
                <w:lang w:val="pl-PL" w:eastAsia="pl-PL" w:bidi="ar-SA"/>
              </w:rPr>
              <w:t>4</w:t>
            </w:r>
          </w:p>
        </w:tc>
        <w:tc>
          <w:tcPr>
            <w:tcW w:w="1280" w:type="dxa"/>
            <w:tcBorders>
              <w:top w:val="nil"/>
              <w:left w:val="nil"/>
              <w:bottom w:val="single" w:sz="8"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i/>
                <w:iCs/>
                <w:sz w:val="14"/>
                <w:szCs w:val="14"/>
                <w:lang w:val="pl-PL" w:eastAsia="pl-PL" w:bidi="ar-SA"/>
              </w:rPr>
            </w:pPr>
            <w:r w:rsidRPr="00143179">
              <w:rPr>
                <w:rFonts w:cs="Arial"/>
                <w:i/>
                <w:iCs/>
                <w:sz w:val="14"/>
                <w:szCs w:val="14"/>
                <w:lang w:val="pl-PL" w:eastAsia="pl-PL" w:bidi="ar-SA"/>
              </w:rPr>
              <w:t>5</w:t>
            </w:r>
          </w:p>
        </w:tc>
        <w:tc>
          <w:tcPr>
            <w:tcW w:w="1420" w:type="dxa"/>
            <w:tcBorders>
              <w:top w:val="nil"/>
              <w:left w:val="nil"/>
              <w:bottom w:val="single" w:sz="8"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i/>
                <w:iCs/>
                <w:sz w:val="14"/>
                <w:szCs w:val="14"/>
                <w:lang w:val="pl-PL" w:eastAsia="pl-PL" w:bidi="ar-SA"/>
              </w:rPr>
            </w:pPr>
            <w:r w:rsidRPr="00143179">
              <w:rPr>
                <w:rFonts w:cs="Arial"/>
                <w:i/>
                <w:iCs/>
                <w:sz w:val="14"/>
                <w:szCs w:val="14"/>
                <w:lang w:val="pl-PL" w:eastAsia="pl-PL" w:bidi="ar-SA"/>
              </w:rPr>
              <w:t>6</w:t>
            </w:r>
          </w:p>
        </w:tc>
      </w:tr>
      <w:tr w:rsidR="00143179" w:rsidRPr="00143179" w:rsidTr="00143179">
        <w:trPr>
          <w:trHeight w:val="170"/>
          <w:jc w:val="center"/>
        </w:trPr>
        <w:tc>
          <w:tcPr>
            <w:tcW w:w="580" w:type="dxa"/>
            <w:tcBorders>
              <w:top w:val="nil"/>
              <w:left w:val="single" w:sz="8" w:space="0" w:color="auto"/>
              <w:bottom w:val="nil"/>
              <w:right w:val="single" w:sz="4" w:space="0" w:color="auto"/>
            </w:tcBorders>
            <w:shd w:val="clear" w:color="000000" w:fill="FFFFCC"/>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w:t>
            </w:r>
          </w:p>
        </w:tc>
        <w:tc>
          <w:tcPr>
            <w:tcW w:w="3420" w:type="dxa"/>
            <w:tcBorders>
              <w:top w:val="nil"/>
              <w:left w:val="nil"/>
              <w:bottom w:val="nil"/>
              <w:right w:val="single" w:sz="4" w:space="0" w:color="auto"/>
            </w:tcBorders>
            <w:shd w:val="clear" w:color="000000" w:fill="FFFFCC"/>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Bez zawodu</w:t>
            </w:r>
          </w:p>
        </w:tc>
        <w:tc>
          <w:tcPr>
            <w:tcW w:w="800" w:type="dxa"/>
            <w:tcBorders>
              <w:top w:val="nil"/>
              <w:left w:val="nil"/>
              <w:bottom w:val="nil"/>
              <w:right w:val="single" w:sz="4" w:space="0" w:color="auto"/>
            </w:tcBorders>
            <w:shd w:val="clear" w:color="000000" w:fill="FFFFCC"/>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000000</w:t>
            </w:r>
          </w:p>
        </w:tc>
        <w:tc>
          <w:tcPr>
            <w:tcW w:w="1220" w:type="dxa"/>
            <w:tcBorders>
              <w:top w:val="nil"/>
              <w:left w:val="nil"/>
              <w:bottom w:val="nil"/>
              <w:right w:val="single" w:sz="4" w:space="0" w:color="auto"/>
            </w:tcBorders>
            <w:shd w:val="clear" w:color="000000" w:fill="FFFFCC"/>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17761</w:t>
            </w:r>
          </w:p>
        </w:tc>
        <w:tc>
          <w:tcPr>
            <w:tcW w:w="1280" w:type="dxa"/>
            <w:tcBorders>
              <w:top w:val="nil"/>
              <w:left w:val="nil"/>
              <w:bottom w:val="nil"/>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1496</w:t>
            </w:r>
          </w:p>
        </w:tc>
        <w:tc>
          <w:tcPr>
            <w:tcW w:w="1420" w:type="dxa"/>
            <w:tcBorders>
              <w:top w:val="nil"/>
              <w:left w:val="nil"/>
              <w:bottom w:val="nil"/>
              <w:right w:val="single" w:sz="8" w:space="0" w:color="auto"/>
            </w:tcBorders>
            <w:shd w:val="clear" w:color="000000" w:fill="FFFFCC"/>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8,4</w:t>
            </w:r>
          </w:p>
        </w:tc>
      </w:tr>
      <w:tr w:rsidR="00143179" w:rsidRPr="00143179" w:rsidTr="00143179">
        <w:trPr>
          <w:trHeight w:val="170"/>
          <w:jc w:val="center"/>
        </w:trPr>
        <w:tc>
          <w:tcPr>
            <w:tcW w:w="5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w:t>
            </w:r>
          </w:p>
        </w:tc>
        <w:tc>
          <w:tcPr>
            <w:tcW w:w="3420" w:type="dxa"/>
            <w:tcBorders>
              <w:top w:val="single" w:sz="8" w:space="0" w:color="auto"/>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Sprzedawca</w:t>
            </w:r>
          </w:p>
        </w:tc>
        <w:tc>
          <w:tcPr>
            <w:tcW w:w="800" w:type="dxa"/>
            <w:tcBorders>
              <w:top w:val="single" w:sz="8" w:space="0" w:color="auto"/>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522301</w:t>
            </w:r>
          </w:p>
        </w:tc>
        <w:tc>
          <w:tcPr>
            <w:tcW w:w="1220" w:type="dxa"/>
            <w:tcBorders>
              <w:top w:val="single" w:sz="8" w:space="0" w:color="auto"/>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10370</w:t>
            </w:r>
          </w:p>
        </w:tc>
        <w:tc>
          <w:tcPr>
            <w:tcW w:w="1280" w:type="dxa"/>
            <w:tcBorders>
              <w:top w:val="single" w:sz="8" w:space="0" w:color="auto"/>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159</w:t>
            </w:r>
          </w:p>
        </w:tc>
        <w:tc>
          <w:tcPr>
            <w:tcW w:w="1420" w:type="dxa"/>
            <w:tcBorders>
              <w:top w:val="single" w:sz="8" w:space="0" w:color="auto"/>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Mechanik pojazdów samochodowych</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723103</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1058</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109</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10,3</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ekonomista</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331403</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2284</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89</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3,9</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Fryzjer</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514101</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972</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82</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8,4</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hotelarstwa</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422402</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386</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65</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16,8</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Ekonomista</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263102</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950</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44</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4,6</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Pedagog</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235107</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562</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42</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7,5</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Specjalista administracji publicznej</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242217</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459</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42</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9,2</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informatyk</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351203</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401</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41</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10,2</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11</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Poz.spec.</w:t>
            </w:r>
            <w:proofErr w:type="gramStart"/>
            <w:r w:rsidRPr="00143179">
              <w:rPr>
                <w:rFonts w:cs="Arial"/>
                <w:sz w:val="14"/>
                <w:szCs w:val="14"/>
                <w:lang w:val="pl-PL" w:eastAsia="pl-PL" w:bidi="ar-SA"/>
              </w:rPr>
              <w:t>ds</w:t>
            </w:r>
            <w:proofErr w:type="gramEnd"/>
            <w:r w:rsidRPr="00143179">
              <w:rPr>
                <w:rFonts w:cs="Arial"/>
                <w:sz w:val="14"/>
                <w:szCs w:val="14"/>
                <w:lang w:val="pl-PL" w:eastAsia="pl-PL" w:bidi="ar-SA"/>
              </w:rPr>
              <w:t xml:space="preserve"> zarządzania i organizacji</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242190</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309</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40</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12,9</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12</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Fizjoterapeuta</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228301</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199</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37</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18,6</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13</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żywienia i gospodarstwa domowego</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322002</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376</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32</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8,5</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14</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Cukiernik</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751201</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886</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32</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3,6</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 xml:space="preserve">Spec. </w:t>
            </w:r>
            <w:proofErr w:type="spellStart"/>
            <w:proofErr w:type="gramStart"/>
            <w:r w:rsidRPr="00143179">
              <w:rPr>
                <w:rFonts w:cs="Arial"/>
                <w:sz w:val="14"/>
                <w:szCs w:val="14"/>
                <w:lang w:val="pl-PL" w:eastAsia="pl-PL" w:bidi="ar-SA"/>
              </w:rPr>
              <w:t>ds</w:t>
            </w:r>
            <w:proofErr w:type="gramEnd"/>
            <w:r w:rsidRPr="00143179">
              <w:rPr>
                <w:rFonts w:cs="Arial"/>
                <w:sz w:val="14"/>
                <w:szCs w:val="14"/>
                <w:lang w:val="pl-PL" w:eastAsia="pl-PL" w:bidi="ar-SA"/>
              </w:rPr>
              <w:t>.org.usług</w:t>
            </w:r>
            <w:proofErr w:type="spellEnd"/>
            <w:r w:rsidRPr="00143179">
              <w:rPr>
                <w:rFonts w:cs="Arial"/>
                <w:sz w:val="14"/>
                <w:szCs w:val="14"/>
                <w:lang w:val="pl-PL" w:eastAsia="pl-PL" w:bidi="ar-SA"/>
              </w:rPr>
              <w:t xml:space="preserve"> </w:t>
            </w:r>
            <w:proofErr w:type="spellStart"/>
            <w:r w:rsidRPr="00143179">
              <w:rPr>
                <w:rFonts w:cs="Arial"/>
                <w:sz w:val="14"/>
                <w:szCs w:val="14"/>
                <w:lang w:val="pl-PL" w:eastAsia="pl-PL" w:bidi="ar-SA"/>
              </w:rPr>
              <w:t>gastr.</w:t>
            </w:r>
            <w:proofErr w:type="gramStart"/>
            <w:r w:rsidRPr="00143179">
              <w:rPr>
                <w:rFonts w:cs="Arial"/>
                <w:sz w:val="14"/>
                <w:szCs w:val="14"/>
                <w:lang w:val="pl-PL" w:eastAsia="pl-PL" w:bidi="ar-SA"/>
              </w:rPr>
              <w:t>hotel</w:t>
            </w:r>
            <w:proofErr w:type="gramEnd"/>
            <w:r w:rsidRPr="00143179">
              <w:rPr>
                <w:rFonts w:cs="Arial"/>
                <w:sz w:val="14"/>
                <w:szCs w:val="14"/>
                <w:lang w:val="pl-PL" w:eastAsia="pl-PL" w:bidi="ar-SA"/>
              </w:rPr>
              <w:t>.</w:t>
            </w:r>
            <w:proofErr w:type="gramStart"/>
            <w:r w:rsidRPr="00143179">
              <w:rPr>
                <w:rFonts w:cs="Arial"/>
                <w:sz w:val="14"/>
                <w:szCs w:val="14"/>
                <w:lang w:val="pl-PL" w:eastAsia="pl-PL" w:bidi="ar-SA"/>
              </w:rPr>
              <w:t>i</w:t>
            </w:r>
            <w:proofErr w:type="spellEnd"/>
            <w:proofErr w:type="gramEnd"/>
            <w:r w:rsidRPr="00143179">
              <w:rPr>
                <w:rFonts w:cs="Arial"/>
                <w:sz w:val="14"/>
                <w:szCs w:val="14"/>
                <w:lang w:val="pl-PL" w:eastAsia="pl-PL" w:bidi="ar-SA"/>
              </w:rPr>
              <w:t xml:space="preserve"> </w:t>
            </w:r>
            <w:proofErr w:type="spellStart"/>
            <w:r w:rsidRPr="00143179">
              <w:rPr>
                <w:rFonts w:cs="Arial"/>
                <w:sz w:val="14"/>
                <w:szCs w:val="14"/>
                <w:lang w:val="pl-PL" w:eastAsia="pl-PL" w:bidi="ar-SA"/>
              </w:rPr>
              <w:t>turyst</w:t>
            </w:r>
            <w:proofErr w:type="spellEnd"/>
            <w:r w:rsidRPr="00143179">
              <w:rPr>
                <w:rFonts w:cs="Arial"/>
                <w:sz w:val="14"/>
                <w:szCs w:val="14"/>
                <w:lang w:val="pl-PL" w:eastAsia="pl-PL" w:bidi="ar-SA"/>
              </w:rPr>
              <w:t>.</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242222</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250</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30</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12,0</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16</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Kucharz</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512001</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2034</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28</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1,4</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17</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budownictwa</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311204</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799</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26</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3,3</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18</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pojazdów samochodowych</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311513</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47</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25</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53,2</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19</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Prawnik legislator</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261906</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160</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23</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14,4</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20</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obsługi turystycznej</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422103</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192</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23</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12,0</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21</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Kucharz małej gastronomii</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512002</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861</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23</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2,7</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22</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Murarz</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711202</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3275</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22</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0,7</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23</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 xml:space="preserve">Technolog robót wykończeniowych w </w:t>
            </w:r>
            <w:proofErr w:type="spellStart"/>
            <w:r w:rsidRPr="00143179">
              <w:rPr>
                <w:rFonts w:cs="Arial"/>
                <w:sz w:val="14"/>
                <w:szCs w:val="14"/>
                <w:lang w:val="pl-PL" w:eastAsia="pl-PL" w:bidi="ar-SA"/>
              </w:rPr>
              <w:t>budow</w:t>
            </w:r>
            <w:proofErr w:type="spellEnd"/>
            <w:r w:rsidRPr="00143179">
              <w:rPr>
                <w:rFonts w:cs="Arial"/>
                <w:sz w:val="14"/>
                <w:szCs w:val="14"/>
                <w:lang w:val="pl-PL" w:eastAsia="pl-PL" w:bidi="ar-SA"/>
              </w:rPr>
              <w:t>.</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712904</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183</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22</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12,0</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24</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Ślusarz</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722204</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3140</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22</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0,7</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25</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mechanik</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311504</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1379</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21</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26</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Pozostali pracownicy obsługi biurowej</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411090</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541</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20</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3,7</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27</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proofErr w:type="spellStart"/>
            <w:r w:rsidRPr="00143179">
              <w:rPr>
                <w:rFonts w:cs="Arial"/>
                <w:sz w:val="14"/>
                <w:szCs w:val="14"/>
                <w:lang w:val="pl-PL" w:eastAsia="pl-PL" w:bidi="ar-SA"/>
              </w:rPr>
              <w:t>Poz.robot.</w:t>
            </w:r>
            <w:proofErr w:type="gramStart"/>
            <w:r w:rsidRPr="00143179">
              <w:rPr>
                <w:rFonts w:cs="Arial"/>
                <w:sz w:val="14"/>
                <w:szCs w:val="14"/>
                <w:lang w:val="pl-PL" w:eastAsia="pl-PL" w:bidi="ar-SA"/>
              </w:rPr>
              <w:t>przy</w:t>
            </w:r>
            <w:proofErr w:type="spellEnd"/>
            <w:proofErr w:type="gramEnd"/>
            <w:r w:rsidRPr="00143179">
              <w:rPr>
                <w:rFonts w:cs="Arial"/>
                <w:sz w:val="14"/>
                <w:szCs w:val="14"/>
                <w:lang w:val="pl-PL" w:eastAsia="pl-PL" w:bidi="ar-SA"/>
              </w:rPr>
              <w:t xml:space="preserve"> pracach prostych w przem.</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932990</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675</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20</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3,0</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28</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proofErr w:type="spellStart"/>
            <w:r w:rsidRPr="00143179">
              <w:rPr>
                <w:rFonts w:cs="Arial"/>
                <w:sz w:val="14"/>
                <w:szCs w:val="14"/>
                <w:lang w:val="pl-PL" w:eastAsia="pl-PL" w:bidi="ar-SA"/>
              </w:rPr>
              <w:t>Poz.prac.</w:t>
            </w:r>
            <w:proofErr w:type="gramStart"/>
            <w:r w:rsidRPr="00143179">
              <w:rPr>
                <w:rFonts w:cs="Arial"/>
                <w:sz w:val="14"/>
                <w:szCs w:val="14"/>
                <w:lang w:val="pl-PL" w:eastAsia="pl-PL" w:bidi="ar-SA"/>
              </w:rPr>
              <w:t>przy</w:t>
            </w:r>
            <w:proofErr w:type="spellEnd"/>
            <w:proofErr w:type="gramEnd"/>
            <w:r w:rsidRPr="00143179">
              <w:rPr>
                <w:rFonts w:cs="Arial"/>
                <w:sz w:val="14"/>
                <w:szCs w:val="14"/>
                <w:lang w:val="pl-PL" w:eastAsia="pl-PL" w:bidi="ar-SA"/>
              </w:rPr>
              <w:t xml:space="preserve"> </w:t>
            </w:r>
            <w:proofErr w:type="spellStart"/>
            <w:r w:rsidRPr="00143179">
              <w:rPr>
                <w:rFonts w:cs="Arial"/>
                <w:sz w:val="14"/>
                <w:szCs w:val="14"/>
                <w:lang w:val="pl-PL" w:eastAsia="pl-PL" w:bidi="ar-SA"/>
              </w:rPr>
              <w:t>pr.prostych</w:t>
            </w:r>
            <w:proofErr w:type="spellEnd"/>
            <w:r w:rsidRPr="00143179">
              <w:rPr>
                <w:rFonts w:cs="Arial"/>
                <w:sz w:val="14"/>
                <w:szCs w:val="14"/>
                <w:lang w:val="pl-PL" w:eastAsia="pl-PL" w:bidi="ar-SA"/>
              </w:rPr>
              <w:t xml:space="preserve"> gdzie </w:t>
            </w:r>
            <w:proofErr w:type="spellStart"/>
            <w:r w:rsidRPr="00143179">
              <w:rPr>
                <w:rFonts w:cs="Arial"/>
                <w:sz w:val="14"/>
                <w:szCs w:val="14"/>
                <w:lang w:val="pl-PL" w:eastAsia="pl-PL" w:bidi="ar-SA"/>
              </w:rPr>
              <w:t>in.nies</w:t>
            </w:r>
            <w:proofErr w:type="spellEnd"/>
            <w:r w:rsidRPr="00143179">
              <w:rPr>
                <w:rFonts w:cs="Arial"/>
                <w:sz w:val="14"/>
                <w:szCs w:val="14"/>
                <w:lang w:val="pl-PL" w:eastAsia="pl-PL" w:bidi="ar-SA"/>
              </w:rPr>
              <w:t>.</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962990</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424</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20</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4,7</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29</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Psycholog</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263401</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69</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19</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27,5</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30</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Stolarz</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752205</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951</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19</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2,0</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31</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Filolog - filologia obcojęzyczna</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264302</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168</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18</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10,7</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32</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administracji</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334306</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534</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18</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3,4</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33</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Kelner</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513101</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811</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18</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2,2</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34</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Elektryk</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741103</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126</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18</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14,3</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35</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Nauczyciel przedszkola</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234201</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162</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17</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10,5</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36</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Doradca klienta</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524902</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245</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17</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6,9</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37</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Piekarz</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751204</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1112</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17</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38</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Biolog</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213105</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72</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16</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22,2</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39</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Specjalista ochrony środowiska</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213303</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105</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16</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15,2</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40</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farmaceutyczny</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321301</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98</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16</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16,3</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41</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Elektromechanik pojazdów samochodowych</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741203</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171</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16</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9,4</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42</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Biotechnolog</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213106</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54</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27,8</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43</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Nauczyciel wychowania fizycznego</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233025</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127</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11,8</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44</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Specjalista do spraw rachunkowości</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241103</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109</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13,8</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45</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Specjalista do spraw finansów</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241306</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121</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12,4</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46</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 xml:space="preserve">Technik </w:t>
            </w:r>
            <w:proofErr w:type="spellStart"/>
            <w:r w:rsidRPr="00143179">
              <w:rPr>
                <w:rFonts w:cs="Arial"/>
                <w:sz w:val="14"/>
                <w:szCs w:val="14"/>
                <w:lang w:val="pl-PL" w:eastAsia="pl-PL" w:bidi="ar-SA"/>
              </w:rPr>
              <w:t>org.usług</w:t>
            </w:r>
            <w:proofErr w:type="spellEnd"/>
            <w:r w:rsidRPr="00143179">
              <w:rPr>
                <w:rFonts w:cs="Arial"/>
                <w:sz w:val="14"/>
                <w:szCs w:val="14"/>
                <w:lang w:val="pl-PL" w:eastAsia="pl-PL" w:bidi="ar-SA"/>
              </w:rPr>
              <w:t xml:space="preserve"> gastronomicznych</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343403</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128</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15</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11,7</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47</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Chemik</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211301</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97</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14</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14,4</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48</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Architekt</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216101</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113</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14</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12,4</w:t>
            </w:r>
          </w:p>
        </w:tc>
      </w:tr>
      <w:tr w:rsidR="00143179" w:rsidRPr="00143179" w:rsidTr="00143179">
        <w:trPr>
          <w:trHeight w:val="170"/>
          <w:jc w:val="center"/>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49</w:t>
            </w:r>
          </w:p>
        </w:tc>
        <w:tc>
          <w:tcPr>
            <w:tcW w:w="3420" w:type="dxa"/>
            <w:tcBorders>
              <w:top w:val="nil"/>
              <w:left w:val="nil"/>
              <w:bottom w:val="single" w:sz="4"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logistyk</w:t>
            </w:r>
          </w:p>
        </w:tc>
        <w:tc>
          <w:tcPr>
            <w:tcW w:w="80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333107</w:t>
            </w:r>
          </w:p>
        </w:tc>
        <w:tc>
          <w:tcPr>
            <w:tcW w:w="1220" w:type="dxa"/>
            <w:tcBorders>
              <w:top w:val="nil"/>
              <w:left w:val="nil"/>
              <w:bottom w:val="single" w:sz="4"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50</w:t>
            </w:r>
          </w:p>
        </w:tc>
        <w:tc>
          <w:tcPr>
            <w:tcW w:w="1280" w:type="dxa"/>
            <w:tcBorders>
              <w:top w:val="nil"/>
              <w:left w:val="nil"/>
              <w:bottom w:val="single" w:sz="4"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14</w:t>
            </w:r>
          </w:p>
        </w:tc>
        <w:tc>
          <w:tcPr>
            <w:tcW w:w="1420" w:type="dxa"/>
            <w:tcBorders>
              <w:top w:val="nil"/>
              <w:left w:val="nil"/>
              <w:bottom w:val="single" w:sz="4"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28,0</w:t>
            </w:r>
          </w:p>
        </w:tc>
      </w:tr>
      <w:tr w:rsidR="00143179" w:rsidRPr="00143179" w:rsidTr="00143179">
        <w:trPr>
          <w:trHeight w:val="170"/>
          <w:jc w:val="center"/>
        </w:trPr>
        <w:tc>
          <w:tcPr>
            <w:tcW w:w="580" w:type="dxa"/>
            <w:tcBorders>
              <w:top w:val="nil"/>
              <w:left w:val="single" w:sz="8" w:space="0" w:color="auto"/>
              <w:bottom w:val="single" w:sz="8"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50</w:t>
            </w:r>
          </w:p>
        </w:tc>
        <w:tc>
          <w:tcPr>
            <w:tcW w:w="3420" w:type="dxa"/>
            <w:tcBorders>
              <w:top w:val="nil"/>
              <w:left w:val="nil"/>
              <w:bottom w:val="single" w:sz="8" w:space="0" w:color="auto"/>
              <w:right w:val="single" w:sz="4" w:space="0" w:color="auto"/>
            </w:tcBorders>
            <w:shd w:val="clear" w:color="auto" w:fill="auto"/>
            <w:vAlign w:val="center"/>
            <w:hideMark/>
          </w:tcPr>
          <w:p w:rsidR="00143179" w:rsidRPr="00143179" w:rsidRDefault="00143179" w:rsidP="00143179">
            <w:pPr>
              <w:spacing w:after="0" w:line="240" w:lineRule="auto"/>
              <w:jc w:val="left"/>
              <w:rPr>
                <w:rFonts w:cs="Arial"/>
                <w:sz w:val="14"/>
                <w:szCs w:val="14"/>
                <w:lang w:val="pl-PL" w:eastAsia="pl-PL" w:bidi="ar-SA"/>
              </w:rPr>
            </w:pPr>
            <w:r w:rsidRPr="00143179">
              <w:rPr>
                <w:rFonts w:cs="Arial"/>
                <w:sz w:val="14"/>
                <w:szCs w:val="14"/>
                <w:lang w:val="pl-PL" w:eastAsia="pl-PL" w:bidi="ar-SA"/>
              </w:rPr>
              <w:t>Technik prac biurowych</w:t>
            </w:r>
          </w:p>
        </w:tc>
        <w:tc>
          <w:tcPr>
            <w:tcW w:w="800" w:type="dxa"/>
            <w:tcBorders>
              <w:top w:val="nil"/>
              <w:left w:val="nil"/>
              <w:bottom w:val="single" w:sz="8"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411004</w:t>
            </w:r>
          </w:p>
        </w:tc>
        <w:tc>
          <w:tcPr>
            <w:tcW w:w="1220" w:type="dxa"/>
            <w:tcBorders>
              <w:top w:val="nil"/>
              <w:left w:val="nil"/>
              <w:bottom w:val="single" w:sz="8" w:space="0" w:color="auto"/>
              <w:right w:val="single" w:sz="4"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1100</w:t>
            </w:r>
          </w:p>
        </w:tc>
        <w:tc>
          <w:tcPr>
            <w:tcW w:w="1280" w:type="dxa"/>
            <w:tcBorders>
              <w:top w:val="nil"/>
              <w:left w:val="nil"/>
              <w:bottom w:val="single" w:sz="8" w:space="0" w:color="auto"/>
              <w:right w:val="single" w:sz="4" w:space="0" w:color="auto"/>
            </w:tcBorders>
            <w:shd w:val="clear" w:color="000000" w:fill="FFFF00"/>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14</w:t>
            </w:r>
          </w:p>
        </w:tc>
        <w:tc>
          <w:tcPr>
            <w:tcW w:w="1420" w:type="dxa"/>
            <w:tcBorders>
              <w:top w:val="nil"/>
              <w:left w:val="nil"/>
              <w:bottom w:val="single" w:sz="8" w:space="0" w:color="auto"/>
              <w:right w:val="single" w:sz="8" w:space="0" w:color="auto"/>
            </w:tcBorders>
            <w:shd w:val="clear" w:color="auto" w:fill="auto"/>
            <w:noWrap/>
            <w:vAlign w:val="center"/>
            <w:hideMark/>
          </w:tcPr>
          <w:p w:rsidR="00143179" w:rsidRPr="00143179" w:rsidRDefault="00143179" w:rsidP="00143179">
            <w:pPr>
              <w:spacing w:after="0" w:line="240" w:lineRule="auto"/>
              <w:jc w:val="center"/>
              <w:rPr>
                <w:rFonts w:cs="Arial"/>
                <w:sz w:val="14"/>
                <w:szCs w:val="14"/>
                <w:lang w:val="pl-PL" w:eastAsia="pl-PL" w:bidi="ar-SA"/>
              </w:rPr>
            </w:pPr>
            <w:r w:rsidRPr="00143179">
              <w:rPr>
                <w:rFonts w:cs="Arial"/>
                <w:sz w:val="14"/>
                <w:szCs w:val="14"/>
                <w:lang w:val="pl-PL" w:eastAsia="pl-PL" w:bidi="ar-SA"/>
              </w:rPr>
              <w:t>1,3</w:t>
            </w:r>
          </w:p>
        </w:tc>
      </w:tr>
    </w:tbl>
    <w:p w:rsidR="008D00E5" w:rsidRPr="00F37E17" w:rsidRDefault="00AC230D" w:rsidP="008D00E5">
      <w:pPr>
        <w:spacing w:after="0" w:line="240" w:lineRule="auto"/>
        <w:ind w:right="57"/>
        <w:contextualSpacing/>
        <w:rPr>
          <w:rFonts w:cs="Arial"/>
          <w:sz w:val="14"/>
          <w:szCs w:val="14"/>
          <w:lang w:val="pl-PL"/>
        </w:rPr>
      </w:pPr>
      <w:r w:rsidRPr="00F37E17">
        <w:rPr>
          <w:rFonts w:cs="Arial"/>
          <w:sz w:val="14"/>
          <w:szCs w:val="14"/>
          <w:lang w:val="pl-PL"/>
        </w:rPr>
        <w:t xml:space="preserve"> </w:t>
      </w:r>
    </w:p>
    <w:tbl>
      <w:tblPr>
        <w:tblW w:w="4737" w:type="dxa"/>
        <w:tblInd w:w="63" w:type="dxa"/>
        <w:tblCellMar>
          <w:left w:w="70" w:type="dxa"/>
          <w:right w:w="70" w:type="dxa"/>
        </w:tblCellMar>
        <w:tblLook w:val="04A0" w:firstRow="1" w:lastRow="0" w:firstColumn="1" w:lastColumn="0" w:noHBand="0" w:noVBand="1"/>
      </w:tblPr>
      <w:tblGrid>
        <w:gridCol w:w="5900"/>
      </w:tblGrid>
      <w:tr w:rsidR="007660DD" w:rsidRPr="00571875" w:rsidTr="00433A6E">
        <w:trPr>
          <w:trHeight w:val="586"/>
        </w:trPr>
        <w:tc>
          <w:tcPr>
            <w:tcW w:w="4737" w:type="dxa"/>
            <w:tcBorders>
              <w:top w:val="nil"/>
              <w:left w:val="nil"/>
              <w:right w:val="nil"/>
            </w:tcBorders>
            <w:shd w:val="clear" w:color="auto" w:fill="auto"/>
            <w:noWrap/>
            <w:vAlign w:val="bottom"/>
            <w:hideMark/>
          </w:tcPr>
          <w:tbl>
            <w:tblPr>
              <w:tblW w:w="5760" w:type="dxa"/>
              <w:tblCellMar>
                <w:left w:w="70" w:type="dxa"/>
                <w:right w:w="70" w:type="dxa"/>
              </w:tblCellMar>
              <w:tblLook w:val="04A0" w:firstRow="1" w:lastRow="0" w:firstColumn="1" w:lastColumn="0" w:noHBand="0" w:noVBand="1"/>
            </w:tblPr>
            <w:tblGrid>
              <w:gridCol w:w="5760"/>
            </w:tblGrid>
            <w:tr w:rsidR="007660DD" w:rsidRPr="00571875" w:rsidTr="007660DD">
              <w:trPr>
                <w:trHeight w:val="264"/>
              </w:trPr>
              <w:tc>
                <w:tcPr>
                  <w:tcW w:w="5760" w:type="dxa"/>
                  <w:tcBorders>
                    <w:top w:val="nil"/>
                    <w:left w:val="nil"/>
                    <w:bottom w:val="nil"/>
                    <w:right w:val="nil"/>
                  </w:tcBorders>
                  <w:shd w:val="clear" w:color="auto" w:fill="auto"/>
                  <w:noWrap/>
                  <w:vAlign w:val="bottom"/>
                  <w:hideMark/>
                </w:tcPr>
                <w:p w:rsidR="007660DD" w:rsidRPr="00F37E17" w:rsidRDefault="007660DD" w:rsidP="007660DD">
                  <w:pPr>
                    <w:spacing w:after="0" w:line="240" w:lineRule="auto"/>
                    <w:jc w:val="left"/>
                    <w:rPr>
                      <w:rFonts w:cs="Arial"/>
                      <w:b/>
                      <w:bCs/>
                      <w:i/>
                      <w:iCs/>
                      <w:sz w:val="14"/>
                      <w:szCs w:val="14"/>
                      <w:lang w:val="pl-PL" w:eastAsia="pl-PL" w:bidi="ar-SA"/>
                    </w:rPr>
                  </w:pPr>
                  <w:proofErr w:type="gramStart"/>
                  <w:r w:rsidRPr="00F37E17">
                    <w:rPr>
                      <w:rFonts w:cs="Arial"/>
                      <w:b/>
                      <w:bCs/>
                      <w:i/>
                      <w:iCs/>
                      <w:sz w:val="14"/>
                      <w:szCs w:val="14"/>
                      <w:lang w:val="pl-PL" w:eastAsia="pl-PL" w:bidi="ar-SA"/>
                    </w:rPr>
                    <w:t>Źródło:  Sprawozdanie</w:t>
                  </w:r>
                  <w:proofErr w:type="gramEnd"/>
                  <w:r w:rsidRPr="00F37E17">
                    <w:rPr>
                      <w:rFonts w:cs="Arial"/>
                      <w:b/>
                      <w:bCs/>
                      <w:i/>
                      <w:iCs/>
                      <w:sz w:val="14"/>
                      <w:szCs w:val="14"/>
                      <w:lang w:val="pl-PL" w:eastAsia="pl-PL" w:bidi="ar-SA"/>
                    </w:rPr>
                    <w:t xml:space="preserve"> o rynku pracy MPiPS-01</w:t>
                  </w:r>
                </w:p>
              </w:tc>
            </w:tr>
            <w:tr w:rsidR="007660DD" w:rsidRPr="00571875" w:rsidTr="007660DD">
              <w:trPr>
                <w:trHeight w:val="264"/>
              </w:trPr>
              <w:tc>
                <w:tcPr>
                  <w:tcW w:w="5760" w:type="dxa"/>
                  <w:tcBorders>
                    <w:top w:val="nil"/>
                    <w:left w:val="nil"/>
                    <w:bottom w:val="nil"/>
                    <w:right w:val="nil"/>
                  </w:tcBorders>
                  <w:shd w:val="clear" w:color="auto" w:fill="auto"/>
                  <w:noWrap/>
                  <w:vAlign w:val="bottom"/>
                  <w:hideMark/>
                </w:tcPr>
                <w:p w:rsidR="007660DD" w:rsidRPr="00F37E17" w:rsidRDefault="007660DD" w:rsidP="007660DD">
                  <w:pPr>
                    <w:spacing w:after="0" w:line="240" w:lineRule="auto"/>
                    <w:jc w:val="left"/>
                    <w:rPr>
                      <w:rFonts w:cs="Arial"/>
                      <w:b/>
                      <w:bCs/>
                      <w:i/>
                      <w:iCs/>
                      <w:sz w:val="14"/>
                      <w:szCs w:val="14"/>
                      <w:lang w:val="pl-PL" w:eastAsia="pl-PL" w:bidi="ar-SA"/>
                    </w:rPr>
                  </w:pPr>
                  <w:r w:rsidRPr="00F37E17">
                    <w:rPr>
                      <w:rFonts w:cs="Arial"/>
                      <w:b/>
                      <w:bCs/>
                      <w:i/>
                      <w:iCs/>
                      <w:sz w:val="14"/>
                      <w:szCs w:val="14"/>
                      <w:lang w:val="pl-PL" w:eastAsia="pl-PL" w:bidi="ar-SA"/>
                    </w:rPr>
                    <w:t xml:space="preserve">   </w:t>
                  </w:r>
                  <w:proofErr w:type="gramStart"/>
                  <w:r w:rsidRPr="00F37E17">
                    <w:rPr>
                      <w:rFonts w:cs="Arial"/>
                      <w:b/>
                      <w:bCs/>
                      <w:i/>
                      <w:iCs/>
                      <w:sz w:val="14"/>
                      <w:szCs w:val="14"/>
                      <w:lang w:val="pl-PL" w:eastAsia="pl-PL" w:bidi="ar-SA"/>
                    </w:rPr>
                    <w:t>Zał. 3  "Bezrobotni</w:t>
                  </w:r>
                  <w:proofErr w:type="gramEnd"/>
                  <w:r w:rsidRPr="00F37E17">
                    <w:rPr>
                      <w:rFonts w:cs="Arial"/>
                      <w:b/>
                      <w:bCs/>
                      <w:i/>
                      <w:iCs/>
                      <w:sz w:val="14"/>
                      <w:szCs w:val="14"/>
                      <w:lang w:val="pl-PL" w:eastAsia="pl-PL" w:bidi="ar-SA"/>
                    </w:rPr>
                    <w:t xml:space="preserve"> oraz oferty pracy według zawodów i specjalności"</w:t>
                  </w:r>
                </w:p>
              </w:tc>
            </w:tr>
          </w:tbl>
          <w:p w:rsidR="007660DD" w:rsidRPr="00F37E17" w:rsidRDefault="007660DD" w:rsidP="007660DD">
            <w:pPr>
              <w:jc w:val="left"/>
              <w:rPr>
                <w:rFonts w:cs="Arial"/>
                <w:b/>
                <w:bCs/>
                <w:i/>
                <w:iCs/>
                <w:sz w:val="14"/>
                <w:szCs w:val="14"/>
                <w:lang w:val="pl-PL" w:eastAsia="pl-PL" w:bidi="ar-SA"/>
              </w:rPr>
            </w:pPr>
          </w:p>
        </w:tc>
      </w:tr>
    </w:tbl>
    <w:p w:rsidR="00AC230D" w:rsidRPr="00490554" w:rsidRDefault="00AC230D" w:rsidP="008D00E5">
      <w:pPr>
        <w:spacing w:after="0" w:line="240" w:lineRule="auto"/>
        <w:ind w:right="57"/>
        <w:contextualSpacing/>
        <w:rPr>
          <w:rFonts w:cs="Arial"/>
          <w:sz w:val="14"/>
          <w:szCs w:val="14"/>
          <w:highlight w:val="yellow"/>
          <w:lang w:val="pl-PL"/>
        </w:rPr>
      </w:pPr>
      <w:r w:rsidRPr="00F37E17">
        <w:rPr>
          <w:rFonts w:cs="Arial"/>
          <w:sz w:val="14"/>
          <w:szCs w:val="14"/>
          <w:lang w:val="pl-PL"/>
        </w:rPr>
        <w:br w:type="page"/>
      </w:r>
    </w:p>
    <w:tbl>
      <w:tblPr>
        <w:tblW w:w="8180" w:type="dxa"/>
        <w:jc w:val="center"/>
        <w:tblCellMar>
          <w:left w:w="70" w:type="dxa"/>
          <w:right w:w="70" w:type="dxa"/>
        </w:tblCellMar>
        <w:tblLook w:val="04A0" w:firstRow="1" w:lastRow="0" w:firstColumn="1" w:lastColumn="0" w:noHBand="0" w:noVBand="1"/>
      </w:tblPr>
      <w:tblGrid>
        <w:gridCol w:w="460"/>
        <w:gridCol w:w="3660"/>
        <w:gridCol w:w="800"/>
        <w:gridCol w:w="960"/>
        <w:gridCol w:w="1120"/>
        <w:gridCol w:w="1180"/>
      </w:tblGrid>
      <w:tr w:rsidR="00F37E17" w:rsidRPr="00F37E17" w:rsidTr="00F37E17">
        <w:trPr>
          <w:trHeight w:val="255"/>
          <w:jc w:val="center"/>
        </w:trPr>
        <w:tc>
          <w:tcPr>
            <w:tcW w:w="4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3660"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80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9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11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118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cs="Arial"/>
                <w:b/>
                <w:bCs/>
                <w:sz w:val="14"/>
                <w:szCs w:val="14"/>
                <w:lang w:val="pl-PL" w:eastAsia="pl-PL" w:bidi="ar-SA"/>
              </w:rPr>
            </w:pPr>
            <w:r w:rsidRPr="00F37E17">
              <w:rPr>
                <w:rFonts w:cs="Arial"/>
                <w:b/>
                <w:bCs/>
                <w:sz w:val="14"/>
                <w:szCs w:val="14"/>
                <w:lang w:val="pl-PL" w:eastAsia="pl-PL" w:bidi="ar-SA"/>
              </w:rPr>
              <w:t>Tabela.  4</w:t>
            </w:r>
          </w:p>
        </w:tc>
      </w:tr>
      <w:tr w:rsidR="00F37E17" w:rsidRPr="00571875" w:rsidTr="00F37E17">
        <w:trPr>
          <w:trHeight w:val="255"/>
          <w:jc w:val="center"/>
        </w:trPr>
        <w:tc>
          <w:tcPr>
            <w:tcW w:w="8180" w:type="dxa"/>
            <w:gridSpan w:val="6"/>
            <w:tcBorders>
              <w:top w:val="nil"/>
              <w:left w:val="nil"/>
              <w:bottom w:val="nil"/>
              <w:right w:val="nil"/>
            </w:tcBorders>
            <w:shd w:val="clear" w:color="auto" w:fill="auto"/>
            <w:noWrap/>
            <w:vAlign w:val="bottom"/>
            <w:hideMark/>
          </w:tcPr>
          <w:p w:rsidR="00F37E17" w:rsidRPr="00F37E17" w:rsidRDefault="00F37E17" w:rsidP="00F37E17">
            <w:pPr>
              <w:spacing w:after="0" w:line="240" w:lineRule="auto"/>
              <w:jc w:val="center"/>
              <w:rPr>
                <w:rFonts w:cs="Arial"/>
                <w:b/>
                <w:bCs/>
                <w:sz w:val="14"/>
                <w:szCs w:val="14"/>
                <w:lang w:val="pl-PL" w:eastAsia="pl-PL" w:bidi="ar-SA"/>
              </w:rPr>
            </w:pPr>
            <w:r w:rsidRPr="00F37E17">
              <w:rPr>
                <w:rFonts w:cs="Arial"/>
                <w:b/>
                <w:bCs/>
                <w:sz w:val="14"/>
                <w:szCs w:val="14"/>
                <w:lang w:val="pl-PL" w:eastAsia="pl-PL" w:bidi="ar-SA"/>
              </w:rPr>
              <w:t>Wskaźnik udziału długotrwale bezrobotnych w ogólnej liczbie bezrobotnych</w:t>
            </w:r>
          </w:p>
        </w:tc>
      </w:tr>
      <w:tr w:rsidR="00F37E17" w:rsidRPr="00571875" w:rsidTr="00F37E17">
        <w:trPr>
          <w:trHeight w:val="255"/>
          <w:jc w:val="center"/>
        </w:trPr>
        <w:tc>
          <w:tcPr>
            <w:tcW w:w="8180" w:type="dxa"/>
            <w:gridSpan w:val="6"/>
            <w:tcBorders>
              <w:top w:val="nil"/>
              <w:left w:val="nil"/>
              <w:bottom w:val="nil"/>
              <w:right w:val="nil"/>
            </w:tcBorders>
            <w:shd w:val="clear" w:color="auto" w:fill="auto"/>
            <w:noWrap/>
            <w:vAlign w:val="bottom"/>
            <w:hideMark/>
          </w:tcPr>
          <w:p w:rsidR="00F37E17" w:rsidRPr="00F37E17" w:rsidRDefault="00F37E17" w:rsidP="00F37E17">
            <w:pPr>
              <w:spacing w:after="0" w:line="240" w:lineRule="auto"/>
              <w:jc w:val="center"/>
              <w:rPr>
                <w:rFonts w:cs="Arial"/>
                <w:b/>
                <w:bCs/>
                <w:sz w:val="14"/>
                <w:szCs w:val="14"/>
                <w:lang w:val="pl-PL" w:eastAsia="pl-PL" w:bidi="ar-SA"/>
              </w:rPr>
            </w:pPr>
            <w:proofErr w:type="gramStart"/>
            <w:r w:rsidRPr="00F37E17">
              <w:rPr>
                <w:rFonts w:cs="Arial"/>
                <w:b/>
                <w:bCs/>
                <w:sz w:val="14"/>
                <w:szCs w:val="14"/>
                <w:lang w:val="pl-PL" w:eastAsia="pl-PL" w:bidi="ar-SA"/>
              </w:rPr>
              <w:t>poprzednio</w:t>
            </w:r>
            <w:proofErr w:type="gramEnd"/>
            <w:r w:rsidRPr="00F37E17">
              <w:rPr>
                <w:rFonts w:cs="Arial"/>
                <w:b/>
                <w:bCs/>
                <w:sz w:val="14"/>
                <w:szCs w:val="14"/>
                <w:lang w:val="pl-PL" w:eastAsia="pl-PL" w:bidi="ar-SA"/>
              </w:rPr>
              <w:t xml:space="preserve"> pracujących w województwie dolnośląskim według zawodów.</w:t>
            </w:r>
          </w:p>
        </w:tc>
      </w:tr>
      <w:tr w:rsidR="00F37E17" w:rsidRPr="00571875" w:rsidTr="00F37E17">
        <w:trPr>
          <w:trHeight w:val="255"/>
          <w:jc w:val="center"/>
        </w:trPr>
        <w:tc>
          <w:tcPr>
            <w:tcW w:w="8180" w:type="dxa"/>
            <w:gridSpan w:val="6"/>
            <w:tcBorders>
              <w:top w:val="nil"/>
              <w:left w:val="nil"/>
              <w:bottom w:val="nil"/>
              <w:right w:val="nil"/>
            </w:tcBorders>
            <w:shd w:val="clear" w:color="auto" w:fill="auto"/>
            <w:noWrap/>
            <w:vAlign w:val="bottom"/>
            <w:hideMark/>
          </w:tcPr>
          <w:p w:rsidR="00F37E17" w:rsidRPr="00F37E17" w:rsidRDefault="00F37E17" w:rsidP="00F37E17">
            <w:pPr>
              <w:spacing w:after="0" w:line="240" w:lineRule="auto"/>
              <w:jc w:val="center"/>
              <w:rPr>
                <w:rFonts w:cs="Arial"/>
                <w:b/>
                <w:bCs/>
                <w:sz w:val="14"/>
                <w:szCs w:val="14"/>
                <w:lang w:val="pl-PL" w:eastAsia="pl-PL" w:bidi="ar-SA"/>
              </w:rPr>
            </w:pPr>
            <w:r w:rsidRPr="00F37E17">
              <w:rPr>
                <w:rFonts w:cs="Arial"/>
                <w:b/>
                <w:bCs/>
                <w:sz w:val="14"/>
                <w:szCs w:val="14"/>
                <w:lang w:val="pl-PL" w:eastAsia="pl-PL" w:bidi="ar-SA"/>
              </w:rPr>
              <w:t xml:space="preserve"> (Stan na koniec grudnia 2014 roku) </w:t>
            </w:r>
          </w:p>
        </w:tc>
      </w:tr>
      <w:tr w:rsidR="00F37E17" w:rsidRPr="00571875" w:rsidTr="00F37E17">
        <w:trPr>
          <w:trHeight w:val="270"/>
          <w:jc w:val="center"/>
        </w:trPr>
        <w:tc>
          <w:tcPr>
            <w:tcW w:w="4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cs="Arial"/>
                <w:b/>
                <w:bCs/>
                <w:sz w:val="14"/>
                <w:szCs w:val="14"/>
                <w:lang w:val="pl-PL" w:eastAsia="pl-PL" w:bidi="ar-SA"/>
              </w:rPr>
            </w:pPr>
          </w:p>
        </w:tc>
        <w:tc>
          <w:tcPr>
            <w:tcW w:w="3660"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80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9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1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18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r>
      <w:tr w:rsidR="00F37E17" w:rsidRPr="00571875" w:rsidTr="00F37E17">
        <w:trPr>
          <w:trHeight w:val="170"/>
          <w:jc w:val="center"/>
        </w:trPr>
        <w:tc>
          <w:tcPr>
            <w:tcW w:w="460" w:type="dxa"/>
            <w:vMerge w:val="restart"/>
            <w:tcBorders>
              <w:top w:val="single" w:sz="8" w:space="0" w:color="auto"/>
              <w:left w:val="single" w:sz="8" w:space="0" w:color="auto"/>
              <w:bottom w:val="nil"/>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Lp.</w:t>
            </w:r>
          </w:p>
        </w:tc>
        <w:tc>
          <w:tcPr>
            <w:tcW w:w="36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Zawody i specjalności</w:t>
            </w:r>
          </w:p>
        </w:tc>
        <w:tc>
          <w:tcPr>
            <w:tcW w:w="800" w:type="dxa"/>
            <w:vMerge w:val="restart"/>
            <w:tcBorders>
              <w:top w:val="single" w:sz="8" w:space="0" w:color="auto"/>
              <w:left w:val="nil"/>
              <w:bottom w:val="nil"/>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Symbol cyfrowy zawodu</w:t>
            </w:r>
          </w:p>
        </w:tc>
        <w:tc>
          <w:tcPr>
            <w:tcW w:w="2080" w:type="dxa"/>
            <w:gridSpan w:val="2"/>
            <w:vMerge w:val="restart"/>
            <w:tcBorders>
              <w:top w:val="single" w:sz="8" w:space="0" w:color="auto"/>
              <w:left w:val="nil"/>
              <w:bottom w:val="nil"/>
              <w:right w:val="single" w:sz="8" w:space="0" w:color="000000"/>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 xml:space="preserve">Zarejestrowani bezrobotni </w:t>
            </w:r>
            <w:r w:rsidRPr="00F37E17">
              <w:rPr>
                <w:rFonts w:cs="Arial"/>
                <w:sz w:val="14"/>
                <w:szCs w:val="14"/>
                <w:lang w:val="pl-PL" w:eastAsia="pl-PL" w:bidi="ar-SA"/>
              </w:rPr>
              <w:br/>
              <w:t>w końcu 2014 roku</w:t>
            </w:r>
          </w:p>
        </w:tc>
        <w:tc>
          <w:tcPr>
            <w:tcW w:w="1180" w:type="dxa"/>
            <w:vMerge w:val="restart"/>
            <w:tcBorders>
              <w:top w:val="single" w:sz="8" w:space="0" w:color="auto"/>
              <w:left w:val="single" w:sz="8" w:space="0" w:color="auto"/>
              <w:bottom w:val="nil"/>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 xml:space="preserve">% udziału pozostających bez pracy </w:t>
            </w:r>
            <w:proofErr w:type="gramStart"/>
            <w:r w:rsidRPr="00F37E17">
              <w:rPr>
                <w:rFonts w:cs="Arial"/>
                <w:sz w:val="14"/>
                <w:szCs w:val="14"/>
                <w:lang w:val="pl-PL" w:eastAsia="pl-PL" w:bidi="ar-SA"/>
              </w:rPr>
              <w:t>powyżej                           12 miesięcy</w:t>
            </w:r>
            <w:proofErr w:type="gramEnd"/>
          </w:p>
        </w:tc>
      </w:tr>
      <w:tr w:rsidR="00F37E17" w:rsidRPr="00571875" w:rsidTr="00F37E17">
        <w:trPr>
          <w:trHeight w:val="170"/>
          <w:jc w:val="center"/>
        </w:trPr>
        <w:tc>
          <w:tcPr>
            <w:tcW w:w="460" w:type="dxa"/>
            <w:vMerge/>
            <w:tcBorders>
              <w:top w:val="single" w:sz="8" w:space="0" w:color="auto"/>
              <w:left w:val="single" w:sz="8" w:space="0" w:color="auto"/>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3660" w:type="dxa"/>
            <w:vMerge/>
            <w:tcBorders>
              <w:top w:val="single" w:sz="8" w:space="0" w:color="auto"/>
              <w:left w:val="single" w:sz="4" w:space="0" w:color="auto"/>
              <w:bottom w:val="single" w:sz="8" w:space="0" w:color="000000"/>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800" w:type="dxa"/>
            <w:vMerge/>
            <w:tcBorders>
              <w:top w:val="single" w:sz="8" w:space="0" w:color="auto"/>
              <w:left w:val="nil"/>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2080" w:type="dxa"/>
            <w:gridSpan w:val="2"/>
            <w:vMerge/>
            <w:tcBorders>
              <w:top w:val="single" w:sz="8" w:space="0" w:color="auto"/>
              <w:left w:val="nil"/>
              <w:bottom w:val="nil"/>
              <w:right w:val="single" w:sz="8" w:space="0" w:color="000000"/>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1180" w:type="dxa"/>
            <w:vMerge/>
            <w:tcBorders>
              <w:top w:val="single" w:sz="8" w:space="0" w:color="auto"/>
              <w:left w:val="single" w:sz="8" w:space="0" w:color="auto"/>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r>
      <w:tr w:rsidR="00F37E17" w:rsidRPr="00571875" w:rsidTr="00F37E17">
        <w:trPr>
          <w:trHeight w:val="170"/>
          <w:jc w:val="center"/>
        </w:trPr>
        <w:tc>
          <w:tcPr>
            <w:tcW w:w="460" w:type="dxa"/>
            <w:vMerge/>
            <w:tcBorders>
              <w:top w:val="single" w:sz="8" w:space="0" w:color="auto"/>
              <w:left w:val="single" w:sz="8" w:space="0" w:color="auto"/>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3660" w:type="dxa"/>
            <w:vMerge/>
            <w:tcBorders>
              <w:top w:val="single" w:sz="8" w:space="0" w:color="auto"/>
              <w:left w:val="single" w:sz="4" w:space="0" w:color="auto"/>
              <w:bottom w:val="single" w:sz="8" w:space="0" w:color="000000"/>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800" w:type="dxa"/>
            <w:vMerge/>
            <w:tcBorders>
              <w:top w:val="single" w:sz="8" w:space="0" w:color="auto"/>
              <w:left w:val="nil"/>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960" w:type="dxa"/>
            <w:vMerge w:val="restart"/>
            <w:tcBorders>
              <w:top w:val="single" w:sz="8" w:space="0" w:color="auto"/>
              <w:left w:val="single" w:sz="8" w:space="0" w:color="auto"/>
              <w:bottom w:val="nil"/>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 xml:space="preserve">Poprzednio </w:t>
            </w:r>
            <w:proofErr w:type="gramStart"/>
            <w:r w:rsidRPr="00F37E17">
              <w:rPr>
                <w:rFonts w:cs="Arial"/>
                <w:sz w:val="14"/>
                <w:szCs w:val="14"/>
                <w:lang w:val="pl-PL" w:eastAsia="pl-PL" w:bidi="ar-SA"/>
              </w:rPr>
              <w:t>pracujący   ogółem</w:t>
            </w:r>
            <w:proofErr w:type="gramEnd"/>
          </w:p>
        </w:tc>
        <w:tc>
          <w:tcPr>
            <w:tcW w:w="1120" w:type="dxa"/>
            <w:vMerge w:val="restart"/>
            <w:tcBorders>
              <w:top w:val="single" w:sz="8" w:space="0" w:color="auto"/>
              <w:left w:val="single" w:sz="4" w:space="0" w:color="auto"/>
              <w:bottom w:val="single" w:sz="8" w:space="0" w:color="000000"/>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proofErr w:type="gramStart"/>
            <w:r w:rsidRPr="00F37E17">
              <w:rPr>
                <w:rFonts w:cs="Arial"/>
                <w:sz w:val="14"/>
                <w:szCs w:val="14"/>
                <w:lang w:val="pl-PL" w:eastAsia="pl-PL" w:bidi="ar-SA"/>
              </w:rPr>
              <w:t>w</w:t>
            </w:r>
            <w:proofErr w:type="gramEnd"/>
            <w:r w:rsidRPr="00F37E17">
              <w:rPr>
                <w:rFonts w:cs="Arial"/>
                <w:sz w:val="14"/>
                <w:szCs w:val="14"/>
                <w:lang w:val="pl-PL" w:eastAsia="pl-PL" w:bidi="ar-SA"/>
              </w:rPr>
              <w:t xml:space="preserve"> tym pozostający bez pracy powyżej 12 miesięcy</w:t>
            </w:r>
          </w:p>
        </w:tc>
        <w:tc>
          <w:tcPr>
            <w:tcW w:w="1180" w:type="dxa"/>
            <w:vMerge/>
            <w:tcBorders>
              <w:top w:val="single" w:sz="8" w:space="0" w:color="auto"/>
              <w:left w:val="single" w:sz="8" w:space="0" w:color="auto"/>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r>
      <w:tr w:rsidR="00F37E17" w:rsidRPr="00571875" w:rsidTr="00F37E17">
        <w:trPr>
          <w:trHeight w:val="170"/>
          <w:jc w:val="center"/>
        </w:trPr>
        <w:tc>
          <w:tcPr>
            <w:tcW w:w="460" w:type="dxa"/>
            <w:vMerge/>
            <w:tcBorders>
              <w:top w:val="single" w:sz="8" w:space="0" w:color="auto"/>
              <w:left w:val="single" w:sz="8" w:space="0" w:color="auto"/>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3660" w:type="dxa"/>
            <w:vMerge/>
            <w:tcBorders>
              <w:top w:val="single" w:sz="8" w:space="0" w:color="auto"/>
              <w:left w:val="single" w:sz="4" w:space="0" w:color="auto"/>
              <w:bottom w:val="single" w:sz="8" w:space="0" w:color="000000"/>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800" w:type="dxa"/>
            <w:vMerge/>
            <w:tcBorders>
              <w:top w:val="single" w:sz="8" w:space="0" w:color="auto"/>
              <w:left w:val="nil"/>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960" w:type="dxa"/>
            <w:vMerge/>
            <w:tcBorders>
              <w:top w:val="single" w:sz="8" w:space="0" w:color="auto"/>
              <w:left w:val="single" w:sz="8" w:space="0" w:color="auto"/>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1120" w:type="dxa"/>
            <w:vMerge/>
            <w:tcBorders>
              <w:top w:val="single" w:sz="8" w:space="0" w:color="auto"/>
              <w:left w:val="single" w:sz="4" w:space="0" w:color="auto"/>
              <w:bottom w:val="single" w:sz="8" w:space="0" w:color="000000"/>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1180" w:type="dxa"/>
            <w:vMerge/>
            <w:tcBorders>
              <w:top w:val="single" w:sz="8" w:space="0" w:color="auto"/>
              <w:left w:val="single" w:sz="8" w:space="0" w:color="auto"/>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r>
      <w:tr w:rsidR="00F37E17" w:rsidRPr="00571875" w:rsidTr="00F37E17">
        <w:trPr>
          <w:trHeight w:val="170"/>
          <w:jc w:val="center"/>
        </w:trPr>
        <w:tc>
          <w:tcPr>
            <w:tcW w:w="460" w:type="dxa"/>
            <w:vMerge/>
            <w:tcBorders>
              <w:top w:val="single" w:sz="8" w:space="0" w:color="auto"/>
              <w:left w:val="single" w:sz="8" w:space="0" w:color="auto"/>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3660" w:type="dxa"/>
            <w:vMerge/>
            <w:tcBorders>
              <w:top w:val="single" w:sz="8" w:space="0" w:color="auto"/>
              <w:left w:val="single" w:sz="4" w:space="0" w:color="auto"/>
              <w:bottom w:val="single" w:sz="8" w:space="0" w:color="000000"/>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800" w:type="dxa"/>
            <w:vMerge/>
            <w:tcBorders>
              <w:top w:val="single" w:sz="8" w:space="0" w:color="auto"/>
              <w:left w:val="nil"/>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960" w:type="dxa"/>
            <w:vMerge/>
            <w:tcBorders>
              <w:top w:val="single" w:sz="8" w:space="0" w:color="auto"/>
              <w:left w:val="single" w:sz="8" w:space="0" w:color="auto"/>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1120" w:type="dxa"/>
            <w:vMerge/>
            <w:tcBorders>
              <w:top w:val="single" w:sz="8" w:space="0" w:color="auto"/>
              <w:left w:val="single" w:sz="4" w:space="0" w:color="auto"/>
              <w:bottom w:val="single" w:sz="8" w:space="0" w:color="000000"/>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1180" w:type="dxa"/>
            <w:vMerge/>
            <w:tcBorders>
              <w:top w:val="single" w:sz="8" w:space="0" w:color="auto"/>
              <w:left w:val="single" w:sz="8" w:space="0" w:color="auto"/>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r>
      <w:tr w:rsidR="00F37E17" w:rsidRPr="00F37E17" w:rsidTr="00F37E17">
        <w:trPr>
          <w:trHeight w:val="170"/>
          <w:jc w:val="center"/>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3660" w:type="dxa"/>
            <w:tcBorders>
              <w:top w:val="nil"/>
              <w:left w:val="nil"/>
              <w:bottom w:val="single" w:sz="8"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800" w:type="dxa"/>
            <w:tcBorders>
              <w:top w:val="single" w:sz="8" w:space="0" w:color="auto"/>
              <w:left w:val="nil"/>
              <w:bottom w:val="single" w:sz="8"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120" w:type="dxa"/>
            <w:tcBorders>
              <w:top w:val="nil"/>
              <w:left w:val="nil"/>
              <w:bottom w:val="single" w:sz="8"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r>
      <w:tr w:rsidR="00F37E17" w:rsidRPr="00F37E17" w:rsidTr="00F37E17">
        <w:trPr>
          <w:trHeight w:val="170"/>
          <w:jc w:val="center"/>
        </w:trPr>
        <w:tc>
          <w:tcPr>
            <w:tcW w:w="460" w:type="dxa"/>
            <w:tcBorders>
              <w:top w:val="nil"/>
              <w:left w:val="single" w:sz="8" w:space="0" w:color="auto"/>
              <w:bottom w:val="nil"/>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3660" w:type="dxa"/>
            <w:tcBorders>
              <w:top w:val="nil"/>
              <w:left w:val="nil"/>
              <w:bottom w:val="nil"/>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Sprzedawca</w:t>
            </w:r>
          </w:p>
        </w:tc>
        <w:tc>
          <w:tcPr>
            <w:tcW w:w="800"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522301</w:t>
            </w:r>
          </w:p>
        </w:tc>
        <w:tc>
          <w:tcPr>
            <w:tcW w:w="960" w:type="dxa"/>
            <w:tcBorders>
              <w:top w:val="nil"/>
              <w:left w:val="single" w:sz="8" w:space="0" w:color="auto"/>
              <w:bottom w:val="nil"/>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10370</w:t>
            </w:r>
          </w:p>
        </w:tc>
        <w:tc>
          <w:tcPr>
            <w:tcW w:w="1120" w:type="dxa"/>
            <w:tcBorders>
              <w:top w:val="nil"/>
              <w:left w:val="nil"/>
              <w:bottom w:val="nil"/>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4228</w:t>
            </w:r>
          </w:p>
        </w:tc>
        <w:tc>
          <w:tcPr>
            <w:tcW w:w="1180" w:type="dxa"/>
            <w:tcBorders>
              <w:top w:val="nil"/>
              <w:left w:val="nil"/>
              <w:bottom w:val="nil"/>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40,8</w:t>
            </w:r>
          </w:p>
        </w:tc>
      </w:tr>
      <w:tr w:rsidR="00F37E17" w:rsidRPr="00F37E17" w:rsidTr="00F37E17">
        <w:trPr>
          <w:trHeight w:val="170"/>
          <w:jc w:val="center"/>
        </w:trPr>
        <w:tc>
          <w:tcPr>
            <w:tcW w:w="460" w:type="dxa"/>
            <w:tcBorders>
              <w:top w:val="single" w:sz="8" w:space="0" w:color="auto"/>
              <w:left w:val="single" w:sz="8" w:space="0" w:color="auto"/>
              <w:bottom w:val="single" w:sz="8" w:space="0" w:color="auto"/>
              <w:right w:val="single" w:sz="4" w:space="0" w:color="auto"/>
            </w:tcBorders>
            <w:shd w:val="clear" w:color="000000" w:fill="FFFF99"/>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3660" w:type="dxa"/>
            <w:tcBorders>
              <w:top w:val="single" w:sz="8" w:space="0" w:color="auto"/>
              <w:left w:val="nil"/>
              <w:bottom w:val="single" w:sz="8" w:space="0" w:color="auto"/>
              <w:right w:val="single" w:sz="8" w:space="0" w:color="auto"/>
            </w:tcBorders>
            <w:shd w:val="clear" w:color="000000" w:fill="FFFF99"/>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Bez zawodu</w:t>
            </w:r>
          </w:p>
        </w:tc>
        <w:tc>
          <w:tcPr>
            <w:tcW w:w="800" w:type="dxa"/>
            <w:tcBorders>
              <w:top w:val="single" w:sz="8" w:space="0" w:color="auto"/>
              <w:left w:val="nil"/>
              <w:bottom w:val="single" w:sz="8" w:space="0" w:color="auto"/>
              <w:right w:val="nil"/>
            </w:tcBorders>
            <w:shd w:val="clear" w:color="000000" w:fill="FFFF99"/>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000000</w:t>
            </w:r>
          </w:p>
        </w:tc>
        <w:tc>
          <w:tcPr>
            <w:tcW w:w="960" w:type="dxa"/>
            <w:tcBorders>
              <w:top w:val="single" w:sz="8" w:space="0" w:color="auto"/>
              <w:left w:val="single" w:sz="8" w:space="0" w:color="auto"/>
              <w:bottom w:val="single" w:sz="8" w:space="0" w:color="auto"/>
              <w:right w:val="single" w:sz="4" w:space="0" w:color="auto"/>
            </w:tcBorders>
            <w:shd w:val="clear" w:color="000000" w:fill="FFFF99"/>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17761</w:t>
            </w:r>
          </w:p>
        </w:tc>
        <w:tc>
          <w:tcPr>
            <w:tcW w:w="1120" w:type="dxa"/>
            <w:tcBorders>
              <w:top w:val="single" w:sz="8" w:space="0" w:color="auto"/>
              <w:left w:val="nil"/>
              <w:bottom w:val="single" w:sz="8"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3020</w:t>
            </w:r>
          </w:p>
        </w:tc>
        <w:tc>
          <w:tcPr>
            <w:tcW w:w="1180" w:type="dxa"/>
            <w:tcBorders>
              <w:top w:val="single" w:sz="8" w:space="0" w:color="auto"/>
              <w:left w:val="nil"/>
              <w:bottom w:val="single" w:sz="8" w:space="0" w:color="auto"/>
              <w:right w:val="single" w:sz="8" w:space="0" w:color="auto"/>
            </w:tcBorders>
            <w:shd w:val="clear" w:color="000000" w:fill="FFFF99"/>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17,0</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Murarz</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711202</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3275</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1410</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43,1</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Ślusarz</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722204</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3140</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1264</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40,3</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Robotnik gospodarczy</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515303</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2206</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906</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41,1</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Robotnik budowlany</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931301</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2325</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871</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37,5</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Kucharz</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512001</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2034</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810</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39,8</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ekonomista</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331403</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2284</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790</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34,6</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Krawiec</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753105</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1868</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768</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41,1</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Szwaczka</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753303</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1581</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682</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43,1</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Sprzątaczka biurowa</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911207</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1391</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641</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46,1</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mechanik</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311504</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1379</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504</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36,5</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prac biurowych</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411004</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1100</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452</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41,1</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Tokarz w metalu</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722314</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1009</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415</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41,1</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Magazynier</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432103</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1089</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383</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35,2</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Ekonomista</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263102</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950</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380</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40,0</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17</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Piekarz</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751204</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1112</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340</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30,6</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Fryzjer</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514101</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972</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330</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34,0</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Cukiernik</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751201</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886</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328</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37,0</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Mechanik samochodów osobowych</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723105</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801</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314</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39,2</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Górnik eksploatacji podziemnej</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811101</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619</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308</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49,8</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Kelner</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513101</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811</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307</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37,9</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budownictwa</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311204</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799</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293</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36,7</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Malarz budowlany</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713102</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661</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290</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43,9</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25</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 xml:space="preserve">Robotnik pomocniczy w przemyśle </w:t>
            </w:r>
            <w:proofErr w:type="spellStart"/>
            <w:r w:rsidRPr="00F37E17">
              <w:rPr>
                <w:rFonts w:cs="Arial"/>
                <w:sz w:val="14"/>
                <w:szCs w:val="14"/>
                <w:lang w:val="pl-PL" w:eastAsia="pl-PL" w:bidi="ar-SA"/>
              </w:rPr>
              <w:t>przetw</w:t>
            </w:r>
            <w:proofErr w:type="spellEnd"/>
            <w:r w:rsidRPr="00F37E17">
              <w:rPr>
                <w:rFonts w:cs="Arial"/>
                <w:sz w:val="14"/>
                <w:szCs w:val="14"/>
                <w:lang w:val="pl-PL" w:eastAsia="pl-PL" w:bidi="ar-SA"/>
              </w:rPr>
              <w:t>.</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932911</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681</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287</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42,1</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Pomoc kuchenna</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941201</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689</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286</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41,5</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27</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Stolarz</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752205</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951</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283</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29,8</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rolnik</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314207</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640</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272</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42,5</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Pakowacz</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932101</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725</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259</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35,7</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30</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handlowiec</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522305</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742</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252</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34,0</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Kucharz małej gastronomii</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512002</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861</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247</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28,7</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Mechanik pojazdów samochodowych</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723103</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1058</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246</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23,3</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Salowa</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911206</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485</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228</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47,0</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Kierowca samochodu ciężarowego</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833203</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598</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223</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37,3</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Elektromonter (elektryk) zakładowy</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741207</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487</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203</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41,7</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36</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Księgowy</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331301</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462</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201</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43,5</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37</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Tkacz</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731809</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420</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200</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47,6</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38</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Kierowca ciągnika rolniczego</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834101</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406</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198</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48,8</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39</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Obuwnik przemysłowy</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753605</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374</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196</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52,4</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Robotnik leśny</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621002</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466</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195</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41,8</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Mechanik-</w:t>
            </w:r>
            <w:proofErr w:type="spellStart"/>
            <w:r w:rsidRPr="00F37E17">
              <w:rPr>
                <w:rFonts w:cs="Arial"/>
                <w:sz w:val="14"/>
                <w:szCs w:val="14"/>
                <w:lang w:val="pl-PL" w:eastAsia="pl-PL" w:bidi="ar-SA"/>
              </w:rPr>
              <w:t>oper.</w:t>
            </w:r>
            <w:proofErr w:type="gramStart"/>
            <w:r w:rsidRPr="00F37E17">
              <w:rPr>
                <w:rFonts w:cs="Arial"/>
                <w:sz w:val="14"/>
                <w:szCs w:val="14"/>
                <w:lang w:val="pl-PL" w:eastAsia="pl-PL" w:bidi="ar-SA"/>
              </w:rPr>
              <w:t>pojazdów</w:t>
            </w:r>
            <w:proofErr w:type="spellEnd"/>
            <w:proofErr w:type="gramEnd"/>
            <w:r w:rsidRPr="00F37E17">
              <w:rPr>
                <w:rFonts w:cs="Arial"/>
                <w:sz w:val="14"/>
                <w:szCs w:val="14"/>
                <w:lang w:val="pl-PL" w:eastAsia="pl-PL" w:bidi="ar-SA"/>
              </w:rPr>
              <w:t xml:space="preserve"> i masz. </w:t>
            </w:r>
            <w:proofErr w:type="spellStart"/>
            <w:proofErr w:type="gramStart"/>
            <w:r w:rsidRPr="00F37E17">
              <w:rPr>
                <w:rFonts w:cs="Arial"/>
                <w:sz w:val="14"/>
                <w:szCs w:val="14"/>
                <w:lang w:val="pl-PL" w:eastAsia="pl-PL" w:bidi="ar-SA"/>
              </w:rPr>
              <w:t>rolnicz</w:t>
            </w:r>
            <w:proofErr w:type="spellEnd"/>
            <w:proofErr w:type="gramEnd"/>
            <w:r w:rsidRPr="00F37E17">
              <w:rPr>
                <w:rFonts w:cs="Arial"/>
                <w:sz w:val="14"/>
                <w:szCs w:val="14"/>
                <w:lang w:val="pl-PL" w:eastAsia="pl-PL" w:bidi="ar-SA"/>
              </w:rPr>
              <w:t>.</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834103</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461</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191</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41,4</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42</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Hydraulik</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712601</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451</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188</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41,7</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Kierowca samochodu osobowego</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832203</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482</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181</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37,6</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44</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Dozorca</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962902</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443</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180</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40,6</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45</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proofErr w:type="spellStart"/>
            <w:r w:rsidRPr="00F37E17">
              <w:rPr>
                <w:rFonts w:cs="Arial"/>
                <w:sz w:val="14"/>
                <w:szCs w:val="14"/>
                <w:lang w:val="pl-PL" w:eastAsia="pl-PL" w:bidi="ar-SA"/>
              </w:rPr>
              <w:t>Poz.robot.</w:t>
            </w:r>
            <w:proofErr w:type="gramStart"/>
            <w:r w:rsidRPr="00F37E17">
              <w:rPr>
                <w:rFonts w:cs="Arial"/>
                <w:sz w:val="14"/>
                <w:szCs w:val="14"/>
                <w:lang w:val="pl-PL" w:eastAsia="pl-PL" w:bidi="ar-SA"/>
              </w:rPr>
              <w:t>przy</w:t>
            </w:r>
            <w:proofErr w:type="spellEnd"/>
            <w:proofErr w:type="gramEnd"/>
            <w:r w:rsidRPr="00F37E17">
              <w:rPr>
                <w:rFonts w:cs="Arial"/>
                <w:sz w:val="14"/>
                <w:szCs w:val="14"/>
                <w:lang w:val="pl-PL" w:eastAsia="pl-PL" w:bidi="ar-SA"/>
              </w:rPr>
              <w:t xml:space="preserve"> pracach prostych w przem.</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932990</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675</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172</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25,5</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46</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Robotnik placowy</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961302</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381</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172</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45,1</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47</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administracji</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334306</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534</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169</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31,6</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48</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Rolnik</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613003</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404</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167</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41,3</w:t>
            </w:r>
          </w:p>
        </w:tc>
      </w:tr>
      <w:tr w:rsidR="00F37E17" w:rsidRPr="00F37E17" w:rsidTr="00F37E17">
        <w:trPr>
          <w:trHeight w:val="170"/>
          <w:jc w:val="center"/>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49</w:t>
            </w:r>
          </w:p>
        </w:tc>
        <w:tc>
          <w:tcPr>
            <w:tcW w:w="36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Pozostali pracownicy obsługi biurowej</w:t>
            </w:r>
          </w:p>
        </w:tc>
        <w:tc>
          <w:tcPr>
            <w:tcW w:w="8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411090</w:t>
            </w: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541</w:t>
            </w:r>
          </w:p>
        </w:tc>
        <w:tc>
          <w:tcPr>
            <w:tcW w:w="112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160</w:t>
            </w:r>
          </w:p>
        </w:tc>
        <w:tc>
          <w:tcPr>
            <w:tcW w:w="11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29,6</w:t>
            </w:r>
          </w:p>
        </w:tc>
      </w:tr>
      <w:tr w:rsidR="00F37E17" w:rsidRPr="00F37E17" w:rsidTr="00F37E17">
        <w:trPr>
          <w:trHeight w:val="170"/>
          <w:jc w:val="center"/>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50</w:t>
            </w:r>
          </w:p>
        </w:tc>
        <w:tc>
          <w:tcPr>
            <w:tcW w:w="3660" w:type="dxa"/>
            <w:tcBorders>
              <w:top w:val="nil"/>
              <w:left w:val="nil"/>
              <w:bottom w:val="single" w:sz="8"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Kasjer handlowy</w:t>
            </w:r>
          </w:p>
        </w:tc>
        <w:tc>
          <w:tcPr>
            <w:tcW w:w="800" w:type="dxa"/>
            <w:tcBorders>
              <w:top w:val="nil"/>
              <w:left w:val="nil"/>
              <w:bottom w:val="single" w:sz="8"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523002</w:t>
            </w:r>
          </w:p>
        </w:tc>
        <w:tc>
          <w:tcPr>
            <w:tcW w:w="960" w:type="dxa"/>
            <w:tcBorders>
              <w:top w:val="nil"/>
              <w:left w:val="single" w:sz="8" w:space="0" w:color="auto"/>
              <w:bottom w:val="single" w:sz="8"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452</w:t>
            </w:r>
          </w:p>
        </w:tc>
        <w:tc>
          <w:tcPr>
            <w:tcW w:w="1120" w:type="dxa"/>
            <w:tcBorders>
              <w:top w:val="nil"/>
              <w:left w:val="nil"/>
              <w:bottom w:val="single" w:sz="8"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158</w:t>
            </w:r>
          </w:p>
        </w:tc>
        <w:tc>
          <w:tcPr>
            <w:tcW w:w="1180" w:type="dxa"/>
            <w:tcBorders>
              <w:top w:val="nil"/>
              <w:left w:val="nil"/>
              <w:bottom w:val="single" w:sz="8"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35,0</w:t>
            </w:r>
          </w:p>
        </w:tc>
      </w:tr>
    </w:tbl>
    <w:p w:rsidR="00AC230D" w:rsidRPr="00490554" w:rsidRDefault="00AC230D" w:rsidP="00AC230D">
      <w:pPr>
        <w:spacing w:after="0" w:line="240" w:lineRule="auto"/>
        <w:ind w:left="57" w:right="57"/>
        <w:contextualSpacing/>
        <w:rPr>
          <w:rFonts w:cs="Arial"/>
          <w:sz w:val="14"/>
          <w:szCs w:val="14"/>
          <w:highlight w:val="yellow"/>
          <w:lang w:val="pl-PL"/>
        </w:rPr>
      </w:pPr>
    </w:p>
    <w:tbl>
      <w:tblPr>
        <w:tblW w:w="5760" w:type="dxa"/>
        <w:tblInd w:w="63" w:type="dxa"/>
        <w:tblCellMar>
          <w:left w:w="70" w:type="dxa"/>
          <w:right w:w="70" w:type="dxa"/>
        </w:tblCellMar>
        <w:tblLook w:val="04A0" w:firstRow="1" w:lastRow="0" w:firstColumn="1" w:lastColumn="0" w:noHBand="0" w:noVBand="1"/>
      </w:tblPr>
      <w:tblGrid>
        <w:gridCol w:w="5760"/>
      </w:tblGrid>
      <w:tr w:rsidR="007660DD" w:rsidRPr="00571875" w:rsidTr="007660DD">
        <w:trPr>
          <w:trHeight w:val="264"/>
        </w:trPr>
        <w:tc>
          <w:tcPr>
            <w:tcW w:w="5760" w:type="dxa"/>
            <w:tcBorders>
              <w:top w:val="nil"/>
              <w:left w:val="nil"/>
              <w:bottom w:val="nil"/>
              <w:right w:val="nil"/>
            </w:tcBorders>
            <w:shd w:val="clear" w:color="auto" w:fill="auto"/>
            <w:noWrap/>
            <w:vAlign w:val="bottom"/>
            <w:hideMark/>
          </w:tcPr>
          <w:p w:rsidR="007660DD" w:rsidRPr="00F37E17" w:rsidRDefault="007660DD" w:rsidP="007660DD">
            <w:pPr>
              <w:spacing w:after="0" w:line="240" w:lineRule="auto"/>
              <w:jc w:val="left"/>
              <w:rPr>
                <w:rFonts w:cs="Arial"/>
                <w:b/>
                <w:bCs/>
                <w:i/>
                <w:iCs/>
                <w:sz w:val="14"/>
                <w:szCs w:val="14"/>
                <w:lang w:val="pl-PL" w:eastAsia="pl-PL" w:bidi="ar-SA"/>
              </w:rPr>
            </w:pPr>
            <w:proofErr w:type="gramStart"/>
            <w:r w:rsidRPr="00F37E17">
              <w:rPr>
                <w:rFonts w:cs="Arial"/>
                <w:b/>
                <w:bCs/>
                <w:i/>
                <w:iCs/>
                <w:sz w:val="14"/>
                <w:szCs w:val="14"/>
                <w:lang w:val="pl-PL" w:eastAsia="pl-PL" w:bidi="ar-SA"/>
              </w:rPr>
              <w:t>Źródło:  Sprawozdanie</w:t>
            </w:r>
            <w:proofErr w:type="gramEnd"/>
            <w:r w:rsidRPr="00F37E17">
              <w:rPr>
                <w:rFonts w:cs="Arial"/>
                <w:b/>
                <w:bCs/>
                <w:i/>
                <w:iCs/>
                <w:sz w:val="14"/>
                <w:szCs w:val="14"/>
                <w:lang w:val="pl-PL" w:eastAsia="pl-PL" w:bidi="ar-SA"/>
              </w:rPr>
              <w:t xml:space="preserve"> o rynku pracy MPiPS-01</w:t>
            </w:r>
          </w:p>
        </w:tc>
      </w:tr>
      <w:tr w:rsidR="007660DD" w:rsidRPr="00571875" w:rsidTr="007660DD">
        <w:trPr>
          <w:trHeight w:val="264"/>
        </w:trPr>
        <w:tc>
          <w:tcPr>
            <w:tcW w:w="5760" w:type="dxa"/>
            <w:tcBorders>
              <w:top w:val="nil"/>
              <w:left w:val="nil"/>
              <w:bottom w:val="nil"/>
              <w:right w:val="nil"/>
            </w:tcBorders>
            <w:shd w:val="clear" w:color="auto" w:fill="auto"/>
            <w:noWrap/>
            <w:vAlign w:val="bottom"/>
            <w:hideMark/>
          </w:tcPr>
          <w:p w:rsidR="007660DD" w:rsidRPr="00F37E17" w:rsidRDefault="007660DD" w:rsidP="007660DD">
            <w:pPr>
              <w:spacing w:after="0" w:line="240" w:lineRule="auto"/>
              <w:jc w:val="left"/>
              <w:rPr>
                <w:rFonts w:cs="Arial"/>
                <w:b/>
                <w:bCs/>
                <w:i/>
                <w:iCs/>
                <w:sz w:val="14"/>
                <w:szCs w:val="14"/>
                <w:lang w:val="pl-PL" w:eastAsia="pl-PL" w:bidi="ar-SA"/>
              </w:rPr>
            </w:pPr>
            <w:r w:rsidRPr="00F37E17">
              <w:rPr>
                <w:rFonts w:cs="Arial"/>
                <w:b/>
                <w:bCs/>
                <w:i/>
                <w:iCs/>
                <w:sz w:val="14"/>
                <w:szCs w:val="14"/>
                <w:lang w:val="pl-PL" w:eastAsia="pl-PL" w:bidi="ar-SA"/>
              </w:rPr>
              <w:t xml:space="preserve">   </w:t>
            </w:r>
            <w:proofErr w:type="gramStart"/>
            <w:r w:rsidRPr="00F37E17">
              <w:rPr>
                <w:rFonts w:cs="Arial"/>
                <w:b/>
                <w:bCs/>
                <w:i/>
                <w:iCs/>
                <w:sz w:val="14"/>
                <w:szCs w:val="14"/>
                <w:lang w:val="pl-PL" w:eastAsia="pl-PL" w:bidi="ar-SA"/>
              </w:rPr>
              <w:t>Zał. 3  "Bezrobotni</w:t>
            </w:r>
            <w:proofErr w:type="gramEnd"/>
            <w:r w:rsidRPr="00F37E17">
              <w:rPr>
                <w:rFonts w:cs="Arial"/>
                <w:b/>
                <w:bCs/>
                <w:i/>
                <w:iCs/>
                <w:sz w:val="14"/>
                <w:szCs w:val="14"/>
                <w:lang w:val="pl-PL" w:eastAsia="pl-PL" w:bidi="ar-SA"/>
              </w:rPr>
              <w:t xml:space="preserve"> oraz oferty pracy według zawodów i specjalności"</w:t>
            </w:r>
          </w:p>
        </w:tc>
      </w:tr>
    </w:tbl>
    <w:p w:rsidR="00AC230D" w:rsidRPr="00490554" w:rsidRDefault="00AC230D" w:rsidP="00AC230D">
      <w:pPr>
        <w:pStyle w:val="Stopka"/>
        <w:tabs>
          <w:tab w:val="clear" w:pos="4536"/>
          <w:tab w:val="clear" w:pos="9072"/>
        </w:tabs>
        <w:spacing w:after="0" w:line="240" w:lineRule="auto"/>
        <w:ind w:left="57" w:right="57"/>
        <w:contextualSpacing/>
        <w:rPr>
          <w:rFonts w:cs="Arial"/>
          <w:sz w:val="14"/>
          <w:szCs w:val="14"/>
          <w:highlight w:val="yellow"/>
          <w:lang w:val="pl-PL"/>
        </w:rPr>
      </w:pPr>
    </w:p>
    <w:p w:rsidR="00AC230D" w:rsidRPr="00490554" w:rsidRDefault="00AC230D" w:rsidP="00AC230D">
      <w:pPr>
        <w:pStyle w:val="Stopka"/>
        <w:tabs>
          <w:tab w:val="clear" w:pos="4536"/>
          <w:tab w:val="clear" w:pos="9072"/>
        </w:tabs>
        <w:spacing w:after="0" w:line="240" w:lineRule="auto"/>
        <w:ind w:left="57" w:right="57"/>
        <w:contextualSpacing/>
        <w:rPr>
          <w:rFonts w:cs="Arial"/>
          <w:sz w:val="14"/>
          <w:szCs w:val="14"/>
          <w:highlight w:val="yellow"/>
          <w:lang w:val="pl-PL"/>
        </w:rPr>
      </w:pPr>
      <w:r w:rsidRPr="00490554">
        <w:rPr>
          <w:rFonts w:cs="Arial"/>
          <w:sz w:val="14"/>
          <w:szCs w:val="14"/>
          <w:highlight w:val="yellow"/>
          <w:lang w:val="pl-PL"/>
        </w:rPr>
        <w:br w:type="page"/>
      </w:r>
    </w:p>
    <w:tbl>
      <w:tblPr>
        <w:tblW w:w="8080" w:type="dxa"/>
        <w:jc w:val="center"/>
        <w:tblCellMar>
          <w:left w:w="70" w:type="dxa"/>
          <w:right w:w="70" w:type="dxa"/>
        </w:tblCellMar>
        <w:tblLook w:val="04A0" w:firstRow="1" w:lastRow="0" w:firstColumn="1" w:lastColumn="0" w:noHBand="0" w:noVBand="1"/>
      </w:tblPr>
      <w:tblGrid>
        <w:gridCol w:w="460"/>
        <w:gridCol w:w="3660"/>
        <w:gridCol w:w="820"/>
        <w:gridCol w:w="960"/>
        <w:gridCol w:w="960"/>
        <w:gridCol w:w="1220"/>
      </w:tblGrid>
      <w:tr w:rsidR="00F37E17" w:rsidRPr="00F37E17" w:rsidTr="00F37E17">
        <w:trPr>
          <w:trHeight w:val="255"/>
          <w:jc w:val="center"/>
        </w:trPr>
        <w:tc>
          <w:tcPr>
            <w:tcW w:w="4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3660"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8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9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9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12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cs="Arial"/>
                <w:b/>
                <w:bCs/>
                <w:sz w:val="14"/>
                <w:szCs w:val="14"/>
                <w:lang w:val="pl-PL" w:eastAsia="pl-PL" w:bidi="ar-SA"/>
              </w:rPr>
            </w:pPr>
            <w:r w:rsidRPr="00F37E17">
              <w:rPr>
                <w:rFonts w:cs="Arial"/>
                <w:b/>
                <w:bCs/>
                <w:sz w:val="14"/>
                <w:szCs w:val="14"/>
                <w:lang w:val="pl-PL" w:eastAsia="pl-PL" w:bidi="ar-SA"/>
              </w:rPr>
              <w:t>Tabela.  5</w:t>
            </w:r>
          </w:p>
        </w:tc>
      </w:tr>
      <w:tr w:rsidR="00F37E17" w:rsidRPr="00571875" w:rsidTr="00F37E17">
        <w:trPr>
          <w:trHeight w:val="255"/>
          <w:jc w:val="center"/>
        </w:trPr>
        <w:tc>
          <w:tcPr>
            <w:tcW w:w="8080" w:type="dxa"/>
            <w:gridSpan w:val="6"/>
            <w:tcBorders>
              <w:top w:val="nil"/>
              <w:left w:val="nil"/>
              <w:bottom w:val="nil"/>
              <w:right w:val="nil"/>
            </w:tcBorders>
            <w:shd w:val="clear" w:color="auto" w:fill="auto"/>
            <w:noWrap/>
            <w:vAlign w:val="bottom"/>
            <w:hideMark/>
          </w:tcPr>
          <w:p w:rsidR="00F37E17" w:rsidRPr="00F37E17" w:rsidRDefault="00F37E17" w:rsidP="00F37E17">
            <w:pPr>
              <w:spacing w:after="0" w:line="240" w:lineRule="auto"/>
              <w:jc w:val="center"/>
              <w:rPr>
                <w:rFonts w:cs="Arial"/>
                <w:b/>
                <w:bCs/>
                <w:sz w:val="14"/>
                <w:szCs w:val="14"/>
                <w:lang w:val="pl-PL" w:eastAsia="pl-PL" w:bidi="ar-SA"/>
              </w:rPr>
            </w:pPr>
            <w:r w:rsidRPr="00F37E17">
              <w:rPr>
                <w:rFonts w:cs="Arial"/>
                <w:b/>
                <w:bCs/>
                <w:sz w:val="14"/>
                <w:szCs w:val="14"/>
                <w:lang w:val="pl-PL" w:eastAsia="pl-PL" w:bidi="ar-SA"/>
              </w:rPr>
              <w:t xml:space="preserve">Ranking zawodów w województwie dolnośląskim </w:t>
            </w:r>
          </w:p>
        </w:tc>
      </w:tr>
      <w:tr w:rsidR="00F37E17" w:rsidRPr="00571875" w:rsidTr="00F37E17">
        <w:trPr>
          <w:trHeight w:val="255"/>
          <w:jc w:val="center"/>
        </w:trPr>
        <w:tc>
          <w:tcPr>
            <w:tcW w:w="8080" w:type="dxa"/>
            <w:gridSpan w:val="6"/>
            <w:tcBorders>
              <w:top w:val="nil"/>
              <w:left w:val="nil"/>
              <w:bottom w:val="nil"/>
              <w:right w:val="nil"/>
            </w:tcBorders>
            <w:shd w:val="clear" w:color="auto" w:fill="auto"/>
            <w:noWrap/>
            <w:vAlign w:val="bottom"/>
            <w:hideMark/>
          </w:tcPr>
          <w:p w:rsidR="00F37E17" w:rsidRPr="00F37E17" w:rsidRDefault="00F37E17" w:rsidP="00F37E17">
            <w:pPr>
              <w:spacing w:after="0" w:line="240" w:lineRule="auto"/>
              <w:jc w:val="center"/>
              <w:rPr>
                <w:rFonts w:cs="Arial"/>
                <w:b/>
                <w:bCs/>
                <w:sz w:val="14"/>
                <w:szCs w:val="14"/>
                <w:lang w:val="pl-PL" w:eastAsia="pl-PL" w:bidi="ar-SA"/>
              </w:rPr>
            </w:pPr>
            <w:r w:rsidRPr="00F37E17">
              <w:rPr>
                <w:rFonts w:cs="Arial"/>
                <w:b/>
                <w:bCs/>
                <w:sz w:val="14"/>
                <w:szCs w:val="14"/>
                <w:lang w:val="pl-PL" w:eastAsia="pl-PL" w:bidi="ar-SA"/>
              </w:rPr>
              <w:t xml:space="preserve">według największego napływu bezrobotnych </w:t>
            </w:r>
            <w:proofErr w:type="gramStart"/>
            <w:r w:rsidRPr="00F37E17">
              <w:rPr>
                <w:rFonts w:cs="Arial"/>
                <w:b/>
                <w:bCs/>
                <w:sz w:val="14"/>
                <w:szCs w:val="14"/>
                <w:lang w:val="pl-PL" w:eastAsia="pl-PL" w:bidi="ar-SA"/>
              </w:rPr>
              <w:t>w  2014 roku</w:t>
            </w:r>
            <w:proofErr w:type="gramEnd"/>
            <w:r w:rsidRPr="00F37E17">
              <w:rPr>
                <w:rFonts w:cs="Arial"/>
                <w:b/>
                <w:bCs/>
                <w:sz w:val="14"/>
                <w:szCs w:val="14"/>
                <w:lang w:val="pl-PL" w:eastAsia="pl-PL" w:bidi="ar-SA"/>
              </w:rPr>
              <w:t>.</w:t>
            </w:r>
          </w:p>
        </w:tc>
      </w:tr>
      <w:tr w:rsidR="00F37E17" w:rsidRPr="00571875" w:rsidTr="00F37E17">
        <w:trPr>
          <w:trHeight w:val="270"/>
          <w:jc w:val="center"/>
        </w:trPr>
        <w:tc>
          <w:tcPr>
            <w:tcW w:w="4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cs="Arial"/>
                <w:b/>
                <w:bCs/>
                <w:sz w:val="14"/>
                <w:szCs w:val="14"/>
                <w:lang w:val="pl-PL" w:eastAsia="pl-PL" w:bidi="ar-SA"/>
              </w:rPr>
            </w:pPr>
          </w:p>
        </w:tc>
        <w:tc>
          <w:tcPr>
            <w:tcW w:w="3660"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8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9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9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2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r>
      <w:tr w:rsidR="00F37E17" w:rsidRPr="00F37E17" w:rsidTr="00F37E17">
        <w:trPr>
          <w:trHeight w:val="170"/>
          <w:jc w:val="center"/>
        </w:trPr>
        <w:tc>
          <w:tcPr>
            <w:tcW w:w="460" w:type="dxa"/>
            <w:vMerge w:val="restart"/>
            <w:tcBorders>
              <w:top w:val="single" w:sz="8" w:space="0" w:color="auto"/>
              <w:left w:val="single" w:sz="8" w:space="0" w:color="auto"/>
              <w:bottom w:val="nil"/>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Lp.</w:t>
            </w:r>
          </w:p>
        </w:tc>
        <w:tc>
          <w:tcPr>
            <w:tcW w:w="3660" w:type="dxa"/>
            <w:vMerge w:val="restart"/>
            <w:tcBorders>
              <w:top w:val="single" w:sz="8" w:space="0" w:color="auto"/>
              <w:left w:val="single" w:sz="8" w:space="0" w:color="auto"/>
              <w:bottom w:val="nil"/>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Zawody i specjalności</w:t>
            </w:r>
          </w:p>
        </w:tc>
        <w:tc>
          <w:tcPr>
            <w:tcW w:w="820" w:type="dxa"/>
            <w:vMerge w:val="restart"/>
            <w:tcBorders>
              <w:top w:val="single" w:sz="8" w:space="0" w:color="auto"/>
              <w:left w:val="nil"/>
              <w:bottom w:val="nil"/>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Symbol cyfrowy zawodu</w:t>
            </w:r>
          </w:p>
        </w:tc>
        <w:tc>
          <w:tcPr>
            <w:tcW w:w="31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Napływ bezrobotnych</w:t>
            </w:r>
            <w:r w:rsidRPr="00F37E17">
              <w:rPr>
                <w:rFonts w:cs="Arial"/>
                <w:sz w:val="14"/>
                <w:szCs w:val="14"/>
                <w:lang w:val="pl-PL" w:eastAsia="pl-PL" w:bidi="ar-SA"/>
              </w:rPr>
              <w:br/>
              <w:t>w 2014 roku</w:t>
            </w:r>
          </w:p>
        </w:tc>
      </w:tr>
      <w:tr w:rsidR="00F37E17" w:rsidRPr="00F37E17" w:rsidTr="00F37E17">
        <w:trPr>
          <w:trHeight w:val="170"/>
          <w:jc w:val="center"/>
        </w:trPr>
        <w:tc>
          <w:tcPr>
            <w:tcW w:w="460" w:type="dxa"/>
            <w:vMerge/>
            <w:tcBorders>
              <w:top w:val="single" w:sz="8" w:space="0" w:color="auto"/>
              <w:left w:val="single" w:sz="8" w:space="0" w:color="auto"/>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3660" w:type="dxa"/>
            <w:vMerge/>
            <w:tcBorders>
              <w:top w:val="single" w:sz="8" w:space="0" w:color="auto"/>
              <w:left w:val="single" w:sz="8" w:space="0" w:color="auto"/>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820" w:type="dxa"/>
            <w:vMerge/>
            <w:tcBorders>
              <w:top w:val="single" w:sz="8" w:space="0" w:color="auto"/>
              <w:left w:val="nil"/>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3140" w:type="dxa"/>
            <w:gridSpan w:val="3"/>
            <w:vMerge/>
            <w:tcBorders>
              <w:top w:val="single" w:sz="8" w:space="0" w:color="auto"/>
              <w:left w:val="single" w:sz="8" w:space="0" w:color="auto"/>
              <w:bottom w:val="single" w:sz="8" w:space="0" w:color="000000"/>
              <w:right w:val="single" w:sz="8" w:space="0" w:color="000000"/>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r>
      <w:tr w:rsidR="00F37E17" w:rsidRPr="00571875" w:rsidTr="00F37E17">
        <w:trPr>
          <w:trHeight w:val="170"/>
          <w:jc w:val="center"/>
        </w:trPr>
        <w:tc>
          <w:tcPr>
            <w:tcW w:w="460" w:type="dxa"/>
            <w:vMerge/>
            <w:tcBorders>
              <w:top w:val="single" w:sz="8" w:space="0" w:color="auto"/>
              <w:left w:val="single" w:sz="8" w:space="0" w:color="auto"/>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3660" w:type="dxa"/>
            <w:vMerge/>
            <w:tcBorders>
              <w:top w:val="single" w:sz="8" w:space="0" w:color="auto"/>
              <w:left w:val="single" w:sz="8" w:space="0" w:color="auto"/>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820" w:type="dxa"/>
            <w:vMerge/>
            <w:tcBorders>
              <w:top w:val="single" w:sz="8" w:space="0" w:color="auto"/>
              <w:left w:val="nil"/>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960" w:type="dxa"/>
            <w:vMerge w:val="restart"/>
            <w:tcBorders>
              <w:top w:val="nil"/>
              <w:left w:val="single" w:sz="8" w:space="0" w:color="auto"/>
              <w:bottom w:val="nil"/>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proofErr w:type="gramStart"/>
            <w:r w:rsidRPr="00F37E17">
              <w:rPr>
                <w:rFonts w:cs="Arial"/>
                <w:sz w:val="14"/>
                <w:szCs w:val="14"/>
                <w:lang w:val="pl-PL" w:eastAsia="pl-PL" w:bidi="ar-SA"/>
              </w:rPr>
              <w:t>ogółem</w:t>
            </w:r>
            <w:proofErr w:type="gramEnd"/>
          </w:p>
        </w:tc>
        <w:tc>
          <w:tcPr>
            <w:tcW w:w="960" w:type="dxa"/>
            <w:vMerge w:val="restart"/>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proofErr w:type="gramStart"/>
            <w:r w:rsidRPr="00F37E17">
              <w:rPr>
                <w:rFonts w:cs="Arial"/>
                <w:sz w:val="14"/>
                <w:szCs w:val="14"/>
                <w:lang w:val="pl-PL" w:eastAsia="pl-PL" w:bidi="ar-SA"/>
              </w:rPr>
              <w:t>kobiety</w:t>
            </w:r>
            <w:proofErr w:type="gramEnd"/>
          </w:p>
        </w:tc>
        <w:tc>
          <w:tcPr>
            <w:tcW w:w="1220" w:type="dxa"/>
            <w:vMerge w:val="restart"/>
            <w:tcBorders>
              <w:top w:val="nil"/>
              <w:left w:val="single" w:sz="8" w:space="0" w:color="auto"/>
              <w:bottom w:val="nil"/>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proofErr w:type="gramStart"/>
            <w:r w:rsidRPr="00F37E17">
              <w:rPr>
                <w:rFonts w:cs="Arial"/>
                <w:sz w:val="14"/>
                <w:szCs w:val="14"/>
                <w:lang w:val="pl-PL" w:eastAsia="pl-PL" w:bidi="ar-SA"/>
              </w:rPr>
              <w:t>do</w:t>
            </w:r>
            <w:proofErr w:type="gramEnd"/>
            <w:r w:rsidRPr="00F37E17">
              <w:rPr>
                <w:rFonts w:cs="Arial"/>
                <w:sz w:val="14"/>
                <w:szCs w:val="14"/>
                <w:lang w:val="pl-PL" w:eastAsia="pl-PL" w:bidi="ar-SA"/>
              </w:rPr>
              <w:t xml:space="preserve"> 12 miesięcy od dnia </w:t>
            </w:r>
            <w:r w:rsidRPr="00F37E17">
              <w:rPr>
                <w:rFonts w:cs="Arial"/>
                <w:sz w:val="14"/>
                <w:szCs w:val="14"/>
                <w:lang w:val="pl-PL" w:eastAsia="pl-PL" w:bidi="ar-SA"/>
              </w:rPr>
              <w:br/>
              <w:t>ukończenia nauki</w:t>
            </w:r>
          </w:p>
        </w:tc>
      </w:tr>
      <w:tr w:rsidR="00F37E17" w:rsidRPr="00571875" w:rsidTr="00F37E17">
        <w:trPr>
          <w:trHeight w:val="170"/>
          <w:jc w:val="center"/>
        </w:trPr>
        <w:tc>
          <w:tcPr>
            <w:tcW w:w="460" w:type="dxa"/>
            <w:vMerge/>
            <w:tcBorders>
              <w:top w:val="single" w:sz="8" w:space="0" w:color="auto"/>
              <w:left w:val="single" w:sz="8" w:space="0" w:color="auto"/>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3660" w:type="dxa"/>
            <w:vMerge/>
            <w:tcBorders>
              <w:top w:val="single" w:sz="8" w:space="0" w:color="auto"/>
              <w:left w:val="single" w:sz="8" w:space="0" w:color="auto"/>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820" w:type="dxa"/>
            <w:vMerge/>
            <w:tcBorders>
              <w:top w:val="single" w:sz="8" w:space="0" w:color="auto"/>
              <w:left w:val="nil"/>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960" w:type="dxa"/>
            <w:vMerge/>
            <w:tcBorders>
              <w:top w:val="nil"/>
              <w:left w:val="single" w:sz="8" w:space="0" w:color="auto"/>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960" w:type="dxa"/>
            <w:vMerge/>
            <w:tcBorders>
              <w:top w:val="nil"/>
              <w:left w:val="nil"/>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1220" w:type="dxa"/>
            <w:vMerge/>
            <w:tcBorders>
              <w:top w:val="nil"/>
              <w:left w:val="single" w:sz="8" w:space="0" w:color="auto"/>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r>
      <w:tr w:rsidR="00F37E17" w:rsidRPr="00571875" w:rsidTr="00F37E17">
        <w:trPr>
          <w:trHeight w:val="170"/>
          <w:jc w:val="center"/>
        </w:trPr>
        <w:tc>
          <w:tcPr>
            <w:tcW w:w="460" w:type="dxa"/>
            <w:vMerge/>
            <w:tcBorders>
              <w:top w:val="single" w:sz="8" w:space="0" w:color="auto"/>
              <w:left w:val="single" w:sz="8" w:space="0" w:color="auto"/>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3660" w:type="dxa"/>
            <w:vMerge/>
            <w:tcBorders>
              <w:top w:val="single" w:sz="8" w:space="0" w:color="auto"/>
              <w:left w:val="single" w:sz="8" w:space="0" w:color="auto"/>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820" w:type="dxa"/>
            <w:vMerge/>
            <w:tcBorders>
              <w:top w:val="single" w:sz="8" w:space="0" w:color="auto"/>
              <w:left w:val="nil"/>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960" w:type="dxa"/>
            <w:vMerge/>
            <w:tcBorders>
              <w:top w:val="nil"/>
              <w:left w:val="single" w:sz="8" w:space="0" w:color="auto"/>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960" w:type="dxa"/>
            <w:vMerge/>
            <w:tcBorders>
              <w:top w:val="nil"/>
              <w:left w:val="nil"/>
              <w:bottom w:val="nil"/>
              <w:right w:val="nil"/>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c>
          <w:tcPr>
            <w:tcW w:w="1220" w:type="dxa"/>
            <w:vMerge/>
            <w:tcBorders>
              <w:top w:val="nil"/>
              <w:left w:val="single" w:sz="8" w:space="0" w:color="auto"/>
              <w:bottom w:val="nil"/>
              <w:right w:val="single" w:sz="8" w:space="0" w:color="auto"/>
            </w:tcBorders>
            <w:vAlign w:val="center"/>
            <w:hideMark/>
          </w:tcPr>
          <w:p w:rsidR="00F37E17" w:rsidRPr="00F37E17" w:rsidRDefault="00F37E17" w:rsidP="00F37E17">
            <w:pPr>
              <w:spacing w:after="0" w:line="240" w:lineRule="auto"/>
              <w:jc w:val="left"/>
              <w:rPr>
                <w:rFonts w:cs="Arial"/>
                <w:sz w:val="14"/>
                <w:szCs w:val="14"/>
                <w:lang w:val="pl-PL" w:eastAsia="pl-PL" w:bidi="ar-SA"/>
              </w:rPr>
            </w:pPr>
          </w:p>
        </w:tc>
      </w:tr>
      <w:tr w:rsidR="00F37E17" w:rsidRPr="00F37E17" w:rsidTr="00F37E17">
        <w:trPr>
          <w:trHeight w:val="170"/>
          <w:jc w:val="center"/>
        </w:trPr>
        <w:tc>
          <w:tcPr>
            <w:tcW w:w="460" w:type="dxa"/>
            <w:tcBorders>
              <w:top w:val="single" w:sz="8" w:space="0" w:color="auto"/>
              <w:left w:val="single" w:sz="8" w:space="0" w:color="auto"/>
              <w:bottom w:val="single" w:sz="8"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3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820" w:type="dxa"/>
            <w:tcBorders>
              <w:top w:val="single" w:sz="8" w:space="0" w:color="auto"/>
              <w:left w:val="nil"/>
              <w:bottom w:val="single" w:sz="8"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96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960" w:type="dxa"/>
            <w:tcBorders>
              <w:top w:val="single" w:sz="8" w:space="0" w:color="auto"/>
              <w:left w:val="nil"/>
              <w:bottom w:val="single" w:sz="8"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r>
      <w:tr w:rsidR="00F37E17" w:rsidRPr="00F37E17" w:rsidTr="00F37E17">
        <w:trPr>
          <w:trHeight w:val="170"/>
          <w:jc w:val="center"/>
        </w:trPr>
        <w:tc>
          <w:tcPr>
            <w:tcW w:w="460" w:type="dxa"/>
            <w:tcBorders>
              <w:top w:val="nil"/>
              <w:left w:val="single" w:sz="8" w:space="0" w:color="auto"/>
              <w:bottom w:val="single" w:sz="8" w:space="0" w:color="auto"/>
              <w:right w:val="single" w:sz="8" w:space="0" w:color="auto"/>
            </w:tcBorders>
            <w:shd w:val="clear" w:color="000000" w:fill="FFFFCC"/>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3660" w:type="dxa"/>
            <w:tcBorders>
              <w:top w:val="nil"/>
              <w:left w:val="nil"/>
              <w:bottom w:val="single" w:sz="8" w:space="0" w:color="auto"/>
              <w:right w:val="single" w:sz="8" w:space="0" w:color="auto"/>
            </w:tcBorders>
            <w:shd w:val="clear" w:color="000000" w:fill="FFFFCC"/>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Bez zawodu</w:t>
            </w:r>
          </w:p>
        </w:tc>
        <w:tc>
          <w:tcPr>
            <w:tcW w:w="820" w:type="dxa"/>
            <w:tcBorders>
              <w:top w:val="nil"/>
              <w:left w:val="nil"/>
              <w:bottom w:val="single" w:sz="8" w:space="0" w:color="auto"/>
              <w:right w:val="nil"/>
            </w:tcBorders>
            <w:shd w:val="clear" w:color="000000" w:fill="FFFFCC"/>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000000</w:t>
            </w: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33580</w:t>
            </w:r>
          </w:p>
        </w:tc>
        <w:tc>
          <w:tcPr>
            <w:tcW w:w="960" w:type="dxa"/>
            <w:tcBorders>
              <w:top w:val="nil"/>
              <w:left w:val="nil"/>
              <w:bottom w:val="single" w:sz="8" w:space="0" w:color="auto"/>
              <w:right w:val="nil"/>
            </w:tcBorders>
            <w:shd w:val="clear" w:color="000000" w:fill="FFFFCC"/>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15808</w:t>
            </w:r>
          </w:p>
        </w:tc>
        <w:tc>
          <w:tcPr>
            <w:tcW w:w="1220" w:type="dxa"/>
            <w:tcBorders>
              <w:top w:val="nil"/>
              <w:left w:val="single" w:sz="8" w:space="0" w:color="auto"/>
              <w:bottom w:val="single" w:sz="8" w:space="0" w:color="auto"/>
              <w:right w:val="single" w:sz="8" w:space="0" w:color="auto"/>
            </w:tcBorders>
            <w:shd w:val="clear" w:color="000000" w:fill="FFFFCC"/>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6536</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Sprzedawca</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522301</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14713</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12813</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663</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Ślusarz</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722204</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4364</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119</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109</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Murarz</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711202</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3992</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59</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ekonomista</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331403</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3523</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2980</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282</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Robotnik budowlany</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931301</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3313</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46</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Robotnik gospodarczy</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515303</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2744</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996</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42</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Kucharz</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512001</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2665</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1927</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78</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Krawiec</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753105</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2249</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2178</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25</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mechanik</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311504</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2111</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102</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70</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Mechanik pojazdów samochodowych</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723103</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2110</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354</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Szwaczka</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753303</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2011</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1969</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Magazynier</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432103</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1971</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387</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74</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Piekarz</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751204</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1814</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279</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60</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Fryzjer</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514101</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1690</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1594</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310</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Stolarz</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752205</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1594</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61</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68</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17</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Sprzątaczka biurowa</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911207</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1576</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1538</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prac biurowych</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411004</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1560</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1356</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59</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Kucharz małej gastronomii</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512002</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1527</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886</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145</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proofErr w:type="spellStart"/>
            <w:r w:rsidRPr="00F37E17">
              <w:rPr>
                <w:rFonts w:cs="Arial"/>
                <w:sz w:val="14"/>
                <w:szCs w:val="14"/>
                <w:lang w:val="pl-PL" w:eastAsia="pl-PL" w:bidi="ar-SA"/>
              </w:rPr>
              <w:t>Poz.robot.</w:t>
            </w:r>
            <w:proofErr w:type="gramStart"/>
            <w:r w:rsidRPr="00F37E17">
              <w:rPr>
                <w:rFonts w:cs="Arial"/>
                <w:sz w:val="14"/>
                <w:szCs w:val="14"/>
                <w:lang w:val="pl-PL" w:eastAsia="pl-PL" w:bidi="ar-SA"/>
              </w:rPr>
              <w:t>przy</w:t>
            </w:r>
            <w:proofErr w:type="spellEnd"/>
            <w:proofErr w:type="gramEnd"/>
            <w:r w:rsidRPr="00F37E17">
              <w:rPr>
                <w:rFonts w:cs="Arial"/>
                <w:sz w:val="14"/>
                <w:szCs w:val="14"/>
                <w:lang w:val="pl-PL" w:eastAsia="pl-PL" w:bidi="ar-SA"/>
              </w:rPr>
              <w:t xml:space="preserve"> pracach prostych w przem.</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932990</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1415</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613</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86</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Ekonomista</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263102</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1382</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1030</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172</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Pakowacz</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932101</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1335</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942</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82</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Cukiernik</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751201</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1239</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704</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84</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Kelner</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513101</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1233</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1020</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66</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25</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Tokarz w metalu</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722314</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1227</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98</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Pedagog</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235107</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1209</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1101</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242</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27</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Mechanik samochodów osobowych</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723105</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1197</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budownictwa</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311204</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1114</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246</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62</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handlowiec</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522305</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1104</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852</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53</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30</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Pozostali pracownicy obsługi biurowej</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411090</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971</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826</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96</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Pomoc kuchenna</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941201</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954</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824</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Specjalista administracji publicznej</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242217</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941</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748</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208</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 xml:space="preserve">Robotnik pomocniczy w przemyśle </w:t>
            </w:r>
            <w:proofErr w:type="spellStart"/>
            <w:r w:rsidRPr="00F37E17">
              <w:rPr>
                <w:rFonts w:cs="Arial"/>
                <w:sz w:val="14"/>
                <w:szCs w:val="14"/>
                <w:lang w:val="pl-PL" w:eastAsia="pl-PL" w:bidi="ar-SA"/>
              </w:rPr>
              <w:t>przetw</w:t>
            </w:r>
            <w:proofErr w:type="spellEnd"/>
            <w:r w:rsidRPr="00F37E17">
              <w:rPr>
                <w:rFonts w:cs="Arial"/>
                <w:sz w:val="14"/>
                <w:szCs w:val="14"/>
                <w:lang w:val="pl-PL" w:eastAsia="pl-PL" w:bidi="ar-SA"/>
              </w:rPr>
              <w:t>.</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932911</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869</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468</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informatyk</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351203</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859</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141</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163</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Kierowca samochodu ciężarowego</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833203</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857</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36</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proofErr w:type="spellStart"/>
            <w:r w:rsidRPr="00F37E17">
              <w:rPr>
                <w:rFonts w:cs="Arial"/>
                <w:sz w:val="14"/>
                <w:szCs w:val="14"/>
                <w:lang w:val="pl-PL" w:eastAsia="pl-PL" w:bidi="ar-SA"/>
              </w:rPr>
              <w:t>Poz.prac.</w:t>
            </w:r>
            <w:proofErr w:type="gramStart"/>
            <w:r w:rsidRPr="00F37E17">
              <w:rPr>
                <w:rFonts w:cs="Arial"/>
                <w:sz w:val="14"/>
                <w:szCs w:val="14"/>
                <w:lang w:val="pl-PL" w:eastAsia="pl-PL" w:bidi="ar-SA"/>
              </w:rPr>
              <w:t>przy</w:t>
            </w:r>
            <w:proofErr w:type="spellEnd"/>
            <w:proofErr w:type="gramEnd"/>
            <w:r w:rsidRPr="00F37E17">
              <w:rPr>
                <w:rFonts w:cs="Arial"/>
                <w:sz w:val="14"/>
                <w:szCs w:val="14"/>
                <w:lang w:val="pl-PL" w:eastAsia="pl-PL" w:bidi="ar-SA"/>
              </w:rPr>
              <w:t xml:space="preserve"> </w:t>
            </w:r>
            <w:proofErr w:type="spellStart"/>
            <w:r w:rsidRPr="00F37E17">
              <w:rPr>
                <w:rFonts w:cs="Arial"/>
                <w:sz w:val="14"/>
                <w:szCs w:val="14"/>
                <w:lang w:val="pl-PL" w:eastAsia="pl-PL" w:bidi="ar-SA"/>
              </w:rPr>
              <w:t>pr.prostych</w:t>
            </w:r>
            <w:proofErr w:type="spellEnd"/>
            <w:r w:rsidRPr="00F37E17">
              <w:rPr>
                <w:rFonts w:cs="Arial"/>
                <w:sz w:val="14"/>
                <w:szCs w:val="14"/>
                <w:lang w:val="pl-PL" w:eastAsia="pl-PL" w:bidi="ar-SA"/>
              </w:rPr>
              <w:t xml:space="preserve"> gdzie </w:t>
            </w:r>
            <w:proofErr w:type="spellStart"/>
            <w:r w:rsidRPr="00F37E17">
              <w:rPr>
                <w:rFonts w:cs="Arial"/>
                <w:sz w:val="14"/>
                <w:szCs w:val="14"/>
                <w:lang w:val="pl-PL" w:eastAsia="pl-PL" w:bidi="ar-SA"/>
              </w:rPr>
              <w:t>in.nies</w:t>
            </w:r>
            <w:proofErr w:type="spellEnd"/>
            <w:r w:rsidRPr="00F37E17">
              <w:rPr>
                <w:rFonts w:cs="Arial"/>
                <w:sz w:val="14"/>
                <w:szCs w:val="14"/>
                <w:lang w:val="pl-PL" w:eastAsia="pl-PL" w:bidi="ar-SA"/>
              </w:rPr>
              <w:t>.</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962990</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839</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358</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64</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37</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hotelarstwa</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422402</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827</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721</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216</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38</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administracji</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334306</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803</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682</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53</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39</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Kasjer handlowy</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523002</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774</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702</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64</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Malarz budowlany</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713102</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766</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87</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rolnik</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314207</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761</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476</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42</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proofErr w:type="spellStart"/>
            <w:r w:rsidRPr="00F37E17">
              <w:rPr>
                <w:rFonts w:cs="Arial"/>
                <w:sz w:val="14"/>
                <w:szCs w:val="14"/>
                <w:lang w:val="pl-PL" w:eastAsia="pl-PL" w:bidi="ar-SA"/>
              </w:rPr>
              <w:t>Poz.oper.</w:t>
            </w:r>
            <w:proofErr w:type="gramStart"/>
            <w:r w:rsidRPr="00F37E17">
              <w:rPr>
                <w:rFonts w:cs="Arial"/>
                <w:sz w:val="14"/>
                <w:szCs w:val="14"/>
                <w:lang w:val="pl-PL" w:eastAsia="pl-PL" w:bidi="ar-SA"/>
              </w:rPr>
              <w:t>stac</w:t>
            </w:r>
            <w:proofErr w:type="gramEnd"/>
            <w:r w:rsidRPr="00F37E17">
              <w:rPr>
                <w:rFonts w:cs="Arial"/>
                <w:sz w:val="14"/>
                <w:szCs w:val="14"/>
                <w:lang w:val="pl-PL" w:eastAsia="pl-PL" w:bidi="ar-SA"/>
              </w:rPr>
              <w:t>.</w:t>
            </w:r>
            <w:proofErr w:type="gramStart"/>
            <w:r w:rsidRPr="00F37E17">
              <w:rPr>
                <w:rFonts w:cs="Arial"/>
                <w:sz w:val="14"/>
                <w:szCs w:val="14"/>
                <w:lang w:val="pl-PL" w:eastAsia="pl-PL" w:bidi="ar-SA"/>
              </w:rPr>
              <w:t>masz</w:t>
            </w:r>
            <w:proofErr w:type="gramEnd"/>
            <w:r w:rsidRPr="00F37E17">
              <w:rPr>
                <w:rFonts w:cs="Arial"/>
                <w:sz w:val="14"/>
                <w:szCs w:val="14"/>
                <w:lang w:val="pl-PL" w:eastAsia="pl-PL" w:bidi="ar-SA"/>
              </w:rPr>
              <w:t>.</w:t>
            </w:r>
            <w:proofErr w:type="gramStart"/>
            <w:r w:rsidRPr="00F37E17">
              <w:rPr>
                <w:rFonts w:cs="Arial"/>
                <w:sz w:val="14"/>
                <w:szCs w:val="14"/>
                <w:lang w:val="pl-PL" w:eastAsia="pl-PL" w:bidi="ar-SA"/>
              </w:rPr>
              <w:t>i</w:t>
            </w:r>
            <w:proofErr w:type="spellEnd"/>
            <w:proofErr w:type="gramEnd"/>
            <w:r w:rsidRPr="00F37E17">
              <w:rPr>
                <w:rFonts w:cs="Arial"/>
                <w:sz w:val="14"/>
                <w:szCs w:val="14"/>
                <w:lang w:val="pl-PL" w:eastAsia="pl-PL" w:bidi="ar-SA"/>
              </w:rPr>
              <w:t xml:space="preserve"> </w:t>
            </w:r>
            <w:proofErr w:type="spellStart"/>
            <w:r w:rsidRPr="00F37E17">
              <w:rPr>
                <w:rFonts w:cs="Arial"/>
                <w:sz w:val="14"/>
                <w:szCs w:val="14"/>
                <w:lang w:val="pl-PL" w:eastAsia="pl-PL" w:bidi="ar-SA"/>
              </w:rPr>
              <w:t>urz.gdzie</w:t>
            </w:r>
            <w:proofErr w:type="spellEnd"/>
            <w:r w:rsidRPr="00F37E17">
              <w:rPr>
                <w:rFonts w:cs="Arial"/>
                <w:sz w:val="14"/>
                <w:szCs w:val="14"/>
                <w:lang w:val="pl-PL" w:eastAsia="pl-PL" w:bidi="ar-SA"/>
              </w:rPr>
              <w:t xml:space="preserve"> </w:t>
            </w:r>
            <w:proofErr w:type="spellStart"/>
            <w:r w:rsidRPr="00F37E17">
              <w:rPr>
                <w:rFonts w:cs="Arial"/>
                <w:sz w:val="14"/>
                <w:szCs w:val="14"/>
                <w:lang w:val="pl-PL" w:eastAsia="pl-PL" w:bidi="ar-SA"/>
              </w:rPr>
              <w:t>in.niesk</w:t>
            </w:r>
            <w:proofErr w:type="spellEnd"/>
            <w:r w:rsidRPr="00F37E17">
              <w:rPr>
                <w:rFonts w:cs="Arial"/>
                <w:sz w:val="14"/>
                <w:szCs w:val="14"/>
                <w:lang w:val="pl-PL" w:eastAsia="pl-PL" w:bidi="ar-SA"/>
              </w:rPr>
              <w:t>.</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818990</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686</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234</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49</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Robotnik magazynowy</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933304</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677</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146</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39</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44</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Przedstawiciel handlowy</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332203</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655</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215</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45</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Kierowca samochodu osobowego</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832203</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652</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46</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Poz.spec.</w:t>
            </w:r>
            <w:proofErr w:type="gramStart"/>
            <w:r w:rsidRPr="00F37E17">
              <w:rPr>
                <w:rFonts w:cs="Arial"/>
                <w:sz w:val="14"/>
                <w:szCs w:val="14"/>
                <w:lang w:val="pl-PL" w:eastAsia="pl-PL" w:bidi="ar-SA"/>
              </w:rPr>
              <w:t>ds</w:t>
            </w:r>
            <w:proofErr w:type="gramEnd"/>
            <w:r w:rsidRPr="00F37E17">
              <w:rPr>
                <w:rFonts w:cs="Arial"/>
                <w:sz w:val="14"/>
                <w:szCs w:val="14"/>
                <w:lang w:val="pl-PL" w:eastAsia="pl-PL" w:bidi="ar-SA"/>
              </w:rPr>
              <w:t xml:space="preserve"> zarządzania i organizacji</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242190</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647</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436</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166</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47</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Księgowy</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331301</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646</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615</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48</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Elektromonter (elektryk) zakładowy</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741207</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633</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r>
      <w:tr w:rsidR="00F37E17" w:rsidRPr="00F37E17" w:rsidTr="00F37E17">
        <w:trPr>
          <w:trHeight w:val="170"/>
          <w:jc w:val="center"/>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49</w:t>
            </w:r>
          </w:p>
        </w:tc>
        <w:tc>
          <w:tcPr>
            <w:tcW w:w="366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żywienia i gospodarstwa domowego</w:t>
            </w:r>
          </w:p>
        </w:tc>
        <w:tc>
          <w:tcPr>
            <w:tcW w:w="820" w:type="dxa"/>
            <w:tcBorders>
              <w:top w:val="nil"/>
              <w:left w:val="single" w:sz="8" w:space="0" w:color="auto"/>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322002</w:t>
            </w:r>
          </w:p>
        </w:tc>
        <w:tc>
          <w:tcPr>
            <w:tcW w:w="96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631</w:t>
            </w:r>
          </w:p>
        </w:tc>
        <w:tc>
          <w:tcPr>
            <w:tcW w:w="9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463</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70</w:t>
            </w:r>
          </w:p>
        </w:tc>
      </w:tr>
      <w:tr w:rsidR="00F37E17" w:rsidRPr="00F37E17" w:rsidTr="00F37E17">
        <w:trPr>
          <w:trHeight w:val="170"/>
          <w:jc w:val="center"/>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50</w:t>
            </w:r>
          </w:p>
        </w:tc>
        <w:tc>
          <w:tcPr>
            <w:tcW w:w="3660" w:type="dxa"/>
            <w:tcBorders>
              <w:top w:val="nil"/>
              <w:left w:val="nil"/>
              <w:bottom w:val="single" w:sz="8"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Górnik eksploatacji podziemnej</w:t>
            </w:r>
          </w:p>
        </w:tc>
        <w:tc>
          <w:tcPr>
            <w:tcW w:w="820" w:type="dxa"/>
            <w:tcBorders>
              <w:top w:val="nil"/>
              <w:left w:val="single" w:sz="8" w:space="0" w:color="auto"/>
              <w:bottom w:val="single" w:sz="8"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811101</w:t>
            </w: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628</w:t>
            </w:r>
          </w:p>
        </w:tc>
        <w:tc>
          <w:tcPr>
            <w:tcW w:w="960" w:type="dxa"/>
            <w:tcBorders>
              <w:top w:val="nil"/>
              <w:left w:val="nil"/>
              <w:bottom w:val="single" w:sz="8"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w:t>
            </w:r>
          </w:p>
        </w:tc>
      </w:tr>
    </w:tbl>
    <w:p w:rsidR="00AC230D" w:rsidRPr="00490554" w:rsidRDefault="00AC230D" w:rsidP="00AC230D">
      <w:pPr>
        <w:pStyle w:val="Stopka"/>
        <w:tabs>
          <w:tab w:val="clear" w:pos="4536"/>
          <w:tab w:val="clear" w:pos="9072"/>
        </w:tabs>
        <w:spacing w:after="0" w:line="240" w:lineRule="auto"/>
        <w:ind w:left="57" w:right="57"/>
        <w:contextualSpacing/>
        <w:rPr>
          <w:rFonts w:cs="Arial"/>
          <w:sz w:val="14"/>
          <w:szCs w:val="14"/>
          <w:highlight w:val="yellow"/>
          <w:lang w:val="pl-PL"/>
        </w:rPr>
      </w:pPr>
    </w:p>
    <w:tbl>
      <w:tblPr>
        <w:tblW w:w="9600" w:type="dxa"/>
        <w:tblInd w:w="63" w:type="dxa"/>
        <w:tblCellMar>
          <w:left w:w="70" w:type="dxa"/>
          <w:right w:w="70" w:type="dxa"/>
        </w:tblCellMar>
        <w:tblLook w:val="04A0" w:firstRow="1" w:lastRow="0" w:firstColumn="1" w:lastColumn="0" w:noHBand="0" w:noVBand="1"/>
      </w:tblPr>
      <w:tblGrid>
        <w:gridCol w:w="4957"/>
        <w:gridCol w:w="823"/>
        <w:gridCol w:w="2421"/>
        <w:gridCol w:w="823"/>
        <w:gridCol w:w="799"/>
      </w:tblGrid>
      <w:tr w:rsidR="007660DD" w:rsidRPr="00571875" w:rsidTr="00433A6E">
        <w:trPr>
          <w:gridAfter w:val="1"/>
          <w:wAfter w:w="960" w:type="dxa"/>
          <w:trHeight w:val="264"/>
        </w:trPr>
        <w:tc>
          <w:tcPr>
            <w:tcW w:w="3840" w:type="dxa"/>
            <w:tcBorders>
              <w:top w:val="nil"/>
              <w:left w:val="nil"/>
              <w:bottom w:val="nil"/>
              <w:right w:val="nil"/>
            </w:tcBorders>
            <w:vAlign w:val="bottom"/>
          </w:tcPr>
          <w:tbl>
            <w:tblPr>
              <w:tblW w:w="5760" w:type="dxa"/>
              <w:tblCellMar>
                <w:left w:w="70" w:type="dxa"/>
                <w:right w:w="70" w:type="dxa"/>
              </w:tblCellMar>
              <w:tblLook w:val="04A0" w:firstRow="1" w:lastRow="0" w:firstColumn="1" w:lastColumn="0" w:noHBand="0" w:noVBand="1"/>
            </w:tblPr>
            <w:tblGrid>
              <w:gridCol w:w="4817"/>
            </w:tblGrid>
            <w:tr w:rsidR="007660DD" w:rsidRPr="00571875" w:rsidTr="007660DD">
              <w:trPr>
                <w:trHeight w:val="264"/>
              </w:trPr>
              <w:tc>
                <w:tcPr>
                  <w:tcW w:w="5760" w:type="dxa"/>
                  <w:tcBorders>
                    <w:top w:val="nil"/>
                    <w:left w:val="nil"/>
                    <w:bottom w:val="nil"/>
                    <w:right w:val="nil"/>
                  </w:tcBorders>
                  <w:shd w:val="clear" w:color="auto" w:fill="auto"/>
                  <w:noWrap/>
                  <w:vAlign w:val="bottom"/>
                  <w:hideMark/>
                </w:tcPr>
                <w:p w:rsidR="007660DD" w:rsidRPr="00F37E17" w:rsidRDefault="007660DD" w:rsidP="007660DD">
                  <w:pPr>
                    <w:spacing w:after="0" w:line="240" w:lineRule="auto"/>
                    <w:jc w:val="left"/>
                    <w:rPr>
                      <w:rFonts w:cs="Arial"/>
                      <w:b/>
                      <w:bCs/>
                      <w:i/>
                      <w:iCs/>
                      <w:sz w:val="14"/>
                      <w:szCs w:val="14"/>
                      <w:lang w:val="pl-PL" w:eastAsia="pl-PL" w:bidi="ar-SA"/>
                    </w:rPr>
                  </w:pPr>
                  <w:proofErr w:type="gramStart"/>
                  <w:r w:rsidRPr="00F37E17">
                    <w:rPr>
                      <w:rFonts w:cs="Arial"/>
                      <w:b/>
                      <w:bCs/>
                      <w:i/>
                      <w:iCs/>
                      <w:sz w:val="14"/>
                      <w:szCs w:val="14"/>
                      <w:lang w:val="pl-PL" w:eastAsia="pl-PL" w:bidi="ar-SA"/>
                    </w:rPr>
                    <w:t>Źródło:  Sprawozdanie</w:t>
                  </w:r>
                  <w:proofErr w:type="gramEnd"/>
                  <w:r w:rsidRPr="00F37E17">
                    <w:rPr>
                      <w:rFonts w:cs="Arial"/>
                      <w:b/>
                      <w:bCs/>
                      <w:i/>
                      <w:iCs/>
                      <w:sz w:val="14"/>
                      <w:szCs w:val="14"/>
                      <w:lang w:val="pl-PL" w:eastAsia="pl-PL" w:bidi="ar-SA"/>
                    </w:rPr>
                    <w:t xml:space="preserve"> o rynku pracy MPiPS-01</w:t>
                  </w:r>
                </w:p>
              </w:tc>
            </w:tr>
            <w:tr w:rsidR="007660DD" w:rsidRPr="00571875" w:rsidTr="007660DD">
              <w:trPr>
                <w:trHeight w:val="264"/>
              </w:trPr>
              <w:tc>
                <w:tcPr>
                  <w:tcW w:w="5760" w:type="dxa"/>
                  <w:tcBorders>
                    <w:top w:val="nil"/>
                    <w:left w:val="nil"/>
                    <w:bottom w:val="nil"/>
                    <w:right w:val="nil"/>
                  </w:tcBorders>
                  <w:shd w:val="clear" w:color="auto" w:fill="auto"/>
                  <w:noWrap/>
                  <w:vAlign w:val="bottom"/>
                  <w:hideMark/>
                </w:tcPr>
                <w:p w:rsidR="007660DD" w:rsidRPr="00F37E17" w:rsidRDefault="007660DD" w:rsidP="007660DD">
                  <w:pPr>
                    <w:spacing w:after="0" w:line="240" w:lineRule="auto"/>
                    <w:jc w:val="left"/>
                    <w:rPr>
                      <w:rFonts w:cs="Arial"/>
                      <w:b/>
                      <w:bCs/>
                      <w:i/>
                      <w:iCs/>
                      <w:sz w:val="14"/>
                      <w:szCs w:val="14"/>
                      <w:lang w:val="pl-PL" w:eastAsia="pl-PL" w:bidi="ar-SA"/>
                    </w:rPr>
                  </w:pPr>
                  <w:r w:rsidRPr="00F37E17">
                    <w:rPr>
                      <w:rFonts w:cs="Arial"/>
                      <w:b/>
                      <w:bCs/>
                      <w:i/>
                      <w:iCs/>
                      <w:sz w:val="14"/>
                      <w:szCs w:val="14"/>
                      <w:lang w:val="pl-PL" w:eastAsia="pl-PL" w:bidi="ar-SA"/>
                    </w:rPr>
                    <w:t xml:space="preserve">   </w:t>
                  </w:r>
                  <w:proofErr w:type="gramStart"/>
                  <w:r w:rsidRPr="00F37E17">
                    <w:rPr>
                      <w:rFonts w:cs="Arial"/>
                      <w:b/>
                      <w:bCs/>
                      <w:i/>
                      <w:iCs/>
                      <w:sz w:val="14"/>
                      <w:szCs w:val="14"/>
                      <w:lang w:val="pl-PL" w:eastAsia="pl-PL" w:bidi="ar-SA"/>
                    </w:rPr>
                    <w:t>Zał. 3  "Bezrobotni</w:t>
                  </w:r>
                  <w:proofErr w:type="gramEnd"/>
                  <w:r w:rsidRPr="00F37E17">
                    <w:rPr>
                      <w:rFonts w:cs="Arial"/>
                      <w:b/>
                      <w:bCs/>
                      <w:i/>
                      <w:iCs/>
                      <w:sz w:val="14"/>
                      <w:szCs w:val="14"/>
                      <w:lang w:val="pl-PL" w:eastAsia="pl-PL" w:bidi="ar-SA"/>
                    </w:rPr>
                    <w:t xml:space="preserve"> oraz oferty pracy według zawodów i specjalności"</w:t>
                  </w:r>
                </w:p>
              </w:tc>
            </w:tr>
          </w:tbl>
          <w:p w:rsidR="007660DD" w:rsidRPr="00F37E17" w:rsidRDefault="007660DD" w:rsidP="00433A6E">
            <w:pPr>
              <w:spacing w:after="0" w:line="240" w:lineRule="auto"/>
              <w:jc w:val="left"/>
              <w:rPr>
                <w:rFonts w:cs="Arial"/>
                <w:b/>
                <w:bCs/>
                <w:i/>
                <w:iCs/>
                <w:sz w:val="14"/>
                <w:szCs w:val="14"/>
                <w:lang w:val="pl-PL" w:eastAsia="pl-PL" w:bidi="ar-SA"/>
              </w:rPr>
            </w:pPr>
          </w:p>
        </w:tc>
        <w:tc>
          <w:tcPr>
            <w:tcW w:w="3840" w:type="dxa"/>
            <w:gridSpan w:val="2"/>
            <w:tcBorders>
              <w:top w:val="nil"/>
              <w:left w:val="nil"/>
              <w:bottom w:val="nil"/>
              <w:right w:val="nil"/>
            </w:tcBorders>
            <w:shd w:val="clear" w:color="auto" w:fill="auto"/>
            <w:noWrap/>
            <w:vAlign w:val="bottom"/>
            <w:hideMark/>
          </w:tcPr>
          <w:p w:rsidR="007660DD" w:rsidRPr="00490554" w:rsidRDefault="007660DD" w:rsidP="007660DD">
            <w:pPr>
              <w:spacing w:after="0" w:line="240" w:lineRule="auto"/>
              <w:jc w:val="left"/>
              <w:rPr>
                <w:rFonts w:cs="Arial"/>
                <w:b/>
                <w:bCs/>
                <w:i/>
                <w:iCs/>
                <w:sz w:val="14"/>
                <w:szCs w:val="14"/>
                <w:highlight w:val="yellow"/>
                <w:lang w:val="pl-PL" w:eastAsia="pl-PL" w:bidi="ar-SA"/>
              </w:rPr>
            </w:pPr>
          </w:p>
        </w:tc>
        <w:tc>
          <w:tcPr>
            <w:tcW w:w="960" w:type="dxa"/>
            <w:tcBorders>
              <w:top w:val="nil"/>
              <w:left w:val="nil"/>
              <w:bottom w:val="nil"/>
              <w:right w:val="nil"/>
            </w:tcBorders>
            <w:shd w:val="clear" w:color="auto" w:fill="auto"/>
            <w:noWrap/>
            <w:vAlign w:val="bottom"/>
            <w:hideMark/>
          </w:tcPr>
          <w:p w:rsidR="007660DD" w:rsidRPr="00490554" w:rsidRDefault="007660DD" w:rsidP="007660DD">
            <w:pPr>
              <w:spacing w:after="0" w:line="240" w:lineRule="auto"/>
              <w:jc w:val="left"/>
              <w:rPr>
                <w:rFonts w:cs="Arial"/>
                <w:sz w:val="20"/>
                <w:szCs w:val="20"/>
                <w:highlight w:val="yellow"/>
                <w:lang w:val="pl-PL" w:eastAsia="pl-PL" w:bidi="ar-SA"/>
              </w:rPr>
            </w:pPr>
          </w:p>
        </w:tc>
      </w:tr>
      <w:tr w:rsidR="007660DD" w:rsidRPr="00571875" w:rsidTr="00433A6E">
        <w:trPr>
          <w:trHeight w:val="264"/>
        </w:trPr>
        <w:tc>
          <w:tcPr>
            <w:tcW w:w="4800" w:type="dxa"/>
            <w:gridSpan w:val="2"/>
            <w:tcBorders>
              <w:top w:val="nil"/>
              <w:left w:val="nil"/>
              <w:bottom w:val="nil"/>
              <w:right w:val="nil"/>
            </w:tcBorders>
            <w:vAlign w:val="bottom"/>
          </w:tcPr>
          <w:p w:rsidR="007660DD" w:rsidRPr="00F37E17" w:rsidRDefault="007660DD" w:rsidP="00433A6E">
            <w:pPr>
              <w:spacing w:after="0" w:line="240" w:lineRule="auto"/>
              <w:jc w:val="left"/>
              <w:rPr>
                <w:rFonts w:cs="Arial"/>
                <w:b/>
                <w:bCs/>
                <w:i/>
                <w:iCs/>
                <w:sz w:val="14"/>
                <w:szCs w:val="14"/>
                <w:lang w:val="pl-PL" w:eastAsia="pl-PL" w:bidi="ar-SA"/>
              </w:rPr>
            </w:pPr>
          </w:p>
        </w:tc>
        <w:tc>
          <w:tcPr>
            <w:tcW w:w="4800" w:type="dxa"/>
            <w:gridSpan w:val="3"/>
            <w:tcBorders>
              <w:top w:val="nil"/>
              <w:left w:val="nil"/>
              <w:bottom w:val="nil"/>
              <w:right w:val="nil"/>
            </w:tcBorders>
            <w:shd w:val="clear" w:color="auto" w:fill="auto"/>
            <w:noWrap/>
            <w:vAlign w:val="bottom"/>
            <w:hideMark/>
          </w:tcPr>
          <w:p w:rsidR="007660DD" w:rsidRPr="00490554" w:rsidRDefault="007660DD" w:rsidP="007660DD">
            <w:pPr>
              <w:spacing w:after="0" w:line="240" w:lineRule="auto"/>
              <w:jc w:val="left"/>
              <w:rPr>
                <w:rFonts w:cs="Arial"/>
                <w:b/>
                <w:bCs/>
                <w:i/>
                <w:iCs/>
                <w:sz w:val="14"/>
                <w:szCs w:val="14"/>
                <w:highlight w:val="yellow"/>
                <w:lang w:val="pl-PL" w:eastAsia="pl-PL" w:bidi="ar-SA"/>
              </w:rPr>
            </w:pPr>
          </w:p>
        </w:tc>
      </w:tr>
    </w:tbl>
    <w:p w:rsidR="00AC230D" w:rsidRPr="00490554" w:rsidRDefault="00AC230D" w:rsidP="00AC230D">
      <w:pPr>
        <w:pStyle w:val="Stopka"/>
        <w:tabs>
          <w:tab w:val="clear" w:pos="4536"/>
          <w:tab w:val="clear" w:pos="9072"/>
        </w:tabs>
        <w:spacing w:after="0" w:line="240" w:lineRule="auto"/>
        <w:ind w:left="57" w:right="57"/>
        <w:contextualSpacing/>
        <w:rPr>
          <w:rFonts w:cs="Arial"/>
          <w:sz w:val="14"/>
          <w:szCs w:val="14"/>
          <w:highlight w:val="yellow"/>
          <w:lang w:val="pl-PL"/>
        </w:rPr>
      </w:pPr>
      <w:r w:rsidRPr="00490554">
        <w:rPr>
          <w:rFonts w:cs="Arial"/>
          <w:sz w:val="14"/>
          <w:szCs w:val="14"/>
          <w:highlight w:val="yellow"/>
          <w:lang w:val="pl-PL"/>
        </w:rPr>
        <w:br w:type="page"/>
      </w:r>
    </w:p>
    <w:tbl>
      <w:tblPr>
        <w:tblW w:w="9960" w:type="dxa"/>
        <w:jc w:val="center"/>
        <w:tblCellMar>
          <w:left w:w="70" w:type="dxa"/>
          <w:right w:w="70" w:type="dxa"/>
        </w:tblCellMar>
        <w:tblLook w:val="04A0" w:firstRow="1" w:lastRow="0" w:firstColumn="1" w:lastColumn="0" w:noHBand="0" w:noVBand="1"/>
      </w:tblPr>
      <w:tblGrid>
        <w:gridCol w:w="380"/>
        <w:gridCol w:w="3300"/>
        <w:gridCol w:w="680"/>
        <w:gridCol w:w="1080"/>
        <w:gridCol w:w="1380"/>
        <w:gridCol w:w="1020"/>
        <w:gridCol w:w="1100"/>
        <w:gridCol w:w="1020"/>
      </w:tblGrid>
      <w:tr w:rsidR="00F37E17" w:rsidRPr="00F37E17" w:rsidTr="00F37E17">
        <w:trPr>
          <w:trHeight w:val="255"/>
          <w:jc w:val="center"/>
        </w:trPr>
        <w:tc>
          <w:tcPr>
            <w:tcW w:w="38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3300"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68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108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138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10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110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10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cs="Arial"/>
                <w:b/>
                <w:bCs/>
                <w:sz w:val="14"/>
                <w:szCs w:val="14"/>
                <w:lang w:val="pl-PL" w:eastAsia="pl-PL" w:bidi="ar-SA"/>
              </w:rPr>
            </w:pPr>
            <w:r w:rsidRPr="00F37E17">
              <w:rPr>
                <w:rFonts w:cs="Arial"/>
                <w:b/>
                <w:bCs/>
                <w:sz w:val="14"/>
                <w:szCs w:val="14"/>
                <w:lang w:val="pl-PL" w:eastAsia="pl-PL" w:bidi="ar-SA"/>
              </w:rPr>
              <w:t>Tabela.  6</w:t>
            </w:r>
          </w:p>
        </w:tc>
      </w:tr>
      <w:tr w:rsidR="00F37E17" w:rsidRPr="00F37E17" w:rsidTr="00F37E17">
        <w:trPr>
          <w:trHeight w:val="255"/>
          <w:jc w:val="center"/>
        </w:trPr>
        <w:tc>
          <w:tcPr>
            <w:tcW w:w="38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cs="Arial"/>
                <w:b/>
                <w:bCs/>
                <w:sz w:val="14"/>
                <w:szCs w:val="14"/>
                <w:lang w:val="pl-PL" w:eastAsia="pl-PL" w:bidi="ar-SA"/>
              </w:rPr>
            </w:pPr>
          </w:p>
        </w:tc>
        <w:tc>
          <w:tcPr>
            <w:tcW w:w="3300"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68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108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38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0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10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0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r>
      <w:tr w:rsidR="00F37E17" w:rsidRPr="00571875" w:rsidTr="00F37E17">
        <w:trPr>
          <w:trHeight w:val="255"/>
          <w:jc w:val="center"/>
        </w:trPr>
        <w:tc>
          <w:tcPr>
            <w:tcW w:w="9960" w:type="dxa"/>
            <w:gridSpan w:val="8"/>
            <w:tcBorders>
              <w:top w:val="nil"/>
              <w:left w:val="nil"/>
              <w:bottom w:val="nil"/>
              <w:right w:val="nil"/>
            </w:tcBorders>
            <w:shd w:val="clear" w:color="auto" w:fill="auto"/>
            <w:noWrap/>
            <w:vAlign w:val="bottom"/>
            <w:hideMark/>
          </w:tcPr>
          <w:p w:rsidR="00F37E17" w:rsidRPr="00F37E17" w:rsidRDefault="00F37E17" w:rsidP="00F37E17">
            <w:pPr>
              <w:spacing w:after="0" w:line="240" w:lineRule="auto"/>
              <w:jc w:val="center"/>
              <w:rPr>
                <w:rFonts w:cs="Arial"/>
                <w:b/>
                <w:bCs/>
                <w:sz w:val="14"/>
                <w:szCs w:val="14"/>
                <w:lang w:val="pl-PL" w:eastAsia="pl-PL" w:bidi="ar-SA"/>
              </w:rPr>
            </w:pPr>
            <w:r w:rsidRPr="00F37E17">
              <w:rPr>
                <w:rFonts w:cs="Arial"/>
                <w:b/>
                <w:bCs/>
                <w:sz w:val="14"/>
                <w:szCs w:val="14"/>
                <w:lang w:val="pl-PL" w:eastAsia="pl-PL" w:bidi="ar-SA"/>
              </w:rPr>
              <w:t>Ranking zawodów w województwie dolnośląskim według największego wskaźnika intensywności deficytu</w:t>
            </w:r>
          </w:p>
        </w:tc>
      </w:tr>
      <w:tr w:rsidR="00F37E17" w:rsidRPr="00F37E17" w:rsidTr="00F37E17">
        <w:trPr>
          <w:trHeight w:val="255"/>
          <w:jc w:val="center"/>
        </w:trPr>
        <w:tc>
          <w:tcPr>
            <w:tcW w:w="9960" w:type="dxa"/>
            <w:gridSpan w:val="8"/>
            <w:tcBorders>
              <w:top w:val="nil"/>
              <w:left w:val="nil"/>
              <w:bottom w:val="nil"/>
              <w:right w:val="nil"/>
            </w:tcBorders>
            <w:shd w:val="clear" w:color="auto" w:fill="auto"/>
            <w:noWrap/>
            <w:vAlign w:val="bottom"/>
            <w:hideMark/>
          </w:tcPr>
          <w:p w:rsidR="00F37E17" w:rsidRPr="00F37E17" w:rsidRDefault="00F37E17" w:rsidP="00F37E17">
            <w:pPr>
              <w:spacing w:after="0" w:line="240" w:lineRule="auto"/>
              <w:jc w:val="center"/>
              <w:rPr>
                <w:rFonts w:cs="Arial"/>
                <w:b/>
                <w:bCs/>
                <w:sz w:val="14"/>
                <w:szCs w:val="14"/>
                <w:lang w:val="pl-PL" w:eastAsia="pl-PL" w:bidi="ar-SA"/>
              </w:rPr>
            </w:pPr>
            <w:proofErr w:type="gramStart"/>
            <w:r w:rsidRPr="00F37E17">
              <w:rPr>
                <w:rFonts w:cs="Arial"/>
                <w:b/>
                <w:bCs/>
                <w:sz w:val="14"/>
                <w:szCs w:val="14"/>
                <w:lang w:val="pl-PL" w:eastAsia="pl-PL" w:bidi="ar-SA"/>
              </w:rPr>
              <w:t>w</w:t>
            </w:r>
            <w:proofErr w:type="gramEnd"/>
            <w:r w:rsidRPr="00F37E17">
              <w:rPr>
                <w:rFonts w:cs="Arial"/>
                <w:b/>
                <w:bCs/>
                <w:sz w:val="14"/>
                <w:szCs w:val="14"/>
                <w:lang w:val="pl-PL" w:eastAsia="pl-PL" w:bidi="ar-SA"/>
              </w:rPr>
              <w:t xml:space="preserve"> 2014 roku.</w:t>
            </w:r>
          </w:p>
        </w:tc>
      </w:tr>
      <w:tr w:rsidR="00F37E17" w:rsidRPr="00F37E17" w:rsidTr="00F37E17">
        <w:trPr>
          <w:trHeight w:val="270"/>
          <w:jc w:val="center"/>
        </w:trPr>
        <w:tc>
          <w:tcPr>
            <w:tcW w:w="38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cs="Arial"/>
                <w:b/>
                <w:bCs/>
                <w:sz w:val="14"/>
                <w:szCs w:val="14"/>
                <w:lang w:val="pl-PL" w:eastAsia="pl-PL" w:bidi="ar-SA"/>
              </w:rPr>
            </w:pPr>
          </w:p>
        </w:tc>
        <w:tc>
          <w:tcPr>
            <w:tcW w:w="3300"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68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08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38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0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10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0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r>
      <w:tr w:rsidR="00F37E17" w:rsidRPr="00F37E17" w:rsidTr="00F37E17">
        <w:trPr>
          <w:trHeight w:val="170"/>
          <w:jc w:val="center"/>
        </w:trPr>
        <w:tc>
          <w:tcPr>
            <w:tcW w:w="3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Lp.</w:t>
            </w:r>
          </w:p>
        </w:tc>
        <w:tc>
          <w:tcPr>
            <w:tcW w:w="3300" w:type="dxa"/>
            <w:tcBorders>
              <w:top w:val="single" w:sz="8" w:space="0" w:color="auto"/>
              <w:left w:val="nil"/>
              <w:bottom w:val="single" w:sz="8"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Zawody i specjalności</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Symbol cyfrowy zawodu</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Zarejestrowani bezrobotni (napływ) ogółem</w:t>
            </w:r>
            <w:r w:rsidRPr="00F37E17">
              <w:rPr>
                <w:rFonts w:cs="Arial"/>
                <w:sz w:val="14"/>
                <w:szCs w:val="14"/>
                <w:lang w:val="pl-PL" w:eastAsia="pl-PL" w:bidi="ar-SA"/>
              </w:rPr>
              <w:br/>
              <w:t>w 2014 roku</w:t>
            </w:r>
          </w:p>
        </w:tc>
        <w:tc>
          <w:tcPr>
            <w:tcW w:w="1380" w:type="dxa"/>
            <w:tcBorders>
              <w:top w:val="single" w:sz="8" w:space="0" w:color="auto"/>
              <w:left w:val="nil"/>
              <w:bottom w:val="single" w:sz="8"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 xml:space="preserve">Zarejestrowani bezrobotni w końcu okresu sprawozdawczego (31.XII.2014) </w:t>
            </w:r>
            <w:proofErr w:type="gramStart"/>
            <w:r w:rsidRPr="00F37E17">
              <w:rPr>
                <w:rFonts w:cs="Arial"/>
                <w:sz w:val="14"/>
                <w:szCs w:val="14"/>
                <w:lang w:val="pl-PL" w:eastAsia="pl-PL" w:bidi="ar-SA"/>
              </w:rPr>
              <w:t>ogółem</w:t>
            </w:r>
            <w:proofErr w:type="gramEnd"/>
          </w:p>
        </w:tc>
        <w:tc>
          <w:tcPr>
            <w:tcW w:w="1020" w:type="dxa"/>
            <w:tcBorders>
              <w:top w:val="single" w:sz="8" w:space="0" w:color="auto"/>
              <w:left w:val="nil"/>
              <w:bottom w:val="single" w:sz="8"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Oferty pracy zgłoszone</w:t>
            </w:r>
            <w:r w:rsidRPr="00F37E17">
              <w:rPr>
                <w:rFonts w:cs="Arial"/>
                <w:sz w:val="14"/>
                <w:szCs w:val="14"/>
                <w:lang w:val="pl-PL" w:eastAsia="pl-PL" w:bidi="ar-SA"/>
              </w:rPr>
              <w:br/>
            </w:r>
            <w:proofErr w:type="gramStart"/>
            <w:r w:rsidRPr="00F37E17">
              <w:rPr>
                <w:rFonts w:cs="Arial"/>
                <w:sz w:val="14"/>
                <w:szCs w:val="14"/>
                <w:lang w:val="pl-PL" w:eastAsia="pl-PL" w:bidi="ar-SA"/>
              </w:rPr>
              <w:t>w  2014 roku</w:t>
            </w:r>
            <w:proofErr w:type="gramEnd"/>
          </w:p>
        </w:tc>
        <w:tc>
          <w:tcPr>
            <w:tcW w:w="1100" w:type="dxa"/>
            <w:tcBorders>
              <w:top w:val="single" w:sz="8" w:space="0" w:color="auto"/>
              <w:left w:val="nil"/>
              <w:bottom w:val="single" w:sz="8"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proofErr w:type="gramStart"/>
            <w:r w:rsidRPr="00F37E17">
              <w:rPr>
                <w:rFonts w:cs="Arial"/>
                <w:sz w:val="14"/>
                <w:szCs w:val="14"/>
                <w:lang w:val="pl-PL" w:eastAsia="pl-PL" w:bidi="ar-SA"/>
              </w:rPr>
              <w:t>w</w:t>
            </w:r>
            <w:proofErr w:type="gramEnd"/>
            <w:r w:rsidRPr="00F37E17">
              <w:rPr>
                <w:rFonts w:cs="Arial"/>
                <w:sz w:val="14"/>
                <w:szCs w:val="14"/>
                <w:lang w:val="pl-PL" w:eastAsia="pl-PL" w:bidi="ar-SA"/>
              </w:rPr>
              <w:t xml:space="preserve"> tym pracy subsydiowanej</w:t>
            </w:r>
          </w:p>
        </w:tc>
        <w:tc>
          <w:tcPr>
            <w:tcW w:w="102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 xml:space="preserve">Wskaźnik intensywności deficytu ** </w:t>
            </w:r>
          </w:p>
        </w:tc>
      </w:tr>
      <w:tr w:rsidR="00F37E17" w:rsidRPr="00F37E17" w:rsidTr="00F37E17">
        <w:trPr>
          <w:trHeight w:val="170"/>
          <w:jc w:val="center"/>
        </w:trPr>
        <w:tc>
          <w:tcPr>
            <w:tcW w:w="380" w:type="dxa"/>
            <w:tcBorders>
              <w:top w:val="nil"/>
              <w:left w:val="single" w:sz="8" w:space="0" w:color="auto"/>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1</w:t>
            </w:r>
          </w:p>
        </w:tc>
        <w:tc>
          <w:tcPr>
            <w:tcW w:w="3300" w:type="dxa"/>
            <w:tcBorders>
              <w:top w:val="nil"/>
              <w:left w:val="nil"/>
              <w:bottom w:val="single" w:sz="8" w:space="0" w:color="auto"/>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2</w:t>
            </w:r>
          </w:p>
        </w:tc>
        <w:tc>
          <w:tcPr>
            <w:tcW w:w="680" w:type="dxa"/>
            <w:tcBorders>
              <w:top w:val="nil"/>
              <w:left w:val="nil"/>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3</w:t>
            </w:r>
          </w:p>
        </w:tc>
        <w:tc>
          <w:tcPr>
            <w:tcW w:w="1080" w:type="dxa"/>
            <w:tcBorders>
              <w:top w:val="nil"/>
              <w:left w:val="nil"/>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4</w:t>
            </w:r>
          </w:p>
        </w:tc>
        <w:tc>
          <w:tcPr>
            <w:tcW w:w="1380" w:type="dxa"/>
            <w:tcBorders>
              <w:top w:val="nil"/>
              <w:left w:val="nil"/>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5</w:t>
            </w:r>
          </w:p>
        </w:tc>
        <w:tc>
          <w:tcPr>
            <w:tcW w:w="1020" w:type="dxa"/>
            <w:tcBorders>
              <w:top w:val="nil"/>
              <w:left w:val="nil"/>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6</w:t>
            </w:r>
          </w:p>
        </w:tc>
        <w:tc>
          <w:tcPr>
            <w:tcW w:w="1100" w:type="dxa"/>
            <w:tcBorders>
              <w:top w:val="nil"/>
              <w:left w:val="nil"/>
              <w:bottom w:val="single" w:sz="8"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7</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8</w:t>
            </w:r>
          </w:p>
        </w:tc>
      </w:tr>
      <w:tr w:rsidR="00F37E17" w:rsidRPr="00F37E17" w:rsidTr="00F37E17">
        <w:trPr>
          <w:trHeight w:val="170"/>
          <w:jc w:val="center"/>
        </w:trPr>
        <w:tc>
          <w:tcPr>
            <w:tcW w:w="9960" w:type="dxa"/>
            <w:gridSpan w:val="8"/>
            <w:tcBorders>
              <w:top w:val="single" w:sz="8" w:space="0" w:color="auto"/>
              <w:left w:val="single" w:sz="8" w:space="0" w:color="auto"/>
              <w:bottom w:val="nil"/>
              <w:right w:val="single" w:sz="8" w:space="0" w:color="000000"/>
            </w:tcBorders>
            <w:shd w:val="clear" w:color="000000" w:fill="FFFF00"/>
            <w:noWrap/>
            <w:vAlign w:val="bottom"/>
            <w:hideMark/>
          </w:tcPr>
          <w:p w:rsidR="00F37E17" w:rsidRPr="00F37E17" w:rsidRDefault="00F37E17" w:rsidP="00F37E17">
            <w:pPr>
              <w:spacing w:after="0" w:line="240" w:lineRule="auto"/>
              <w:jc w:val="center"/>
              <w:rPr>
                <w:rFonts w:cs="Arial"/>
                <w:b/>
                <w:bCs/>
                <w:sz w:val="14"/>
                <w:szCs w:val="14"/>
                <w:lang w:val="pl-PL" w:eastAsia="pl-PL" w:bidi="ar-SA"/>
              </w:rPr>
            </w:pPr>
            <w:proofErr w:type="gramStart"/>
            <w:r w:rsidRPr="00F37E17">
              <w:rPr>
                <w:rFonts w:cs="Arial"/>
                <w:b/>
                <w:bCs/>
                <w:sz w:val="14"/>
                <w:szCs w:val="14"/>
                <w:lang w:val="pl-PL" w:eastAsia="pl-PL" w:bidi="ar-SA"/>
              </w:rPr>
              <w:t>ZAWODY  DEFICYTOWE</w:t>
            </w:r>
            <w:proofErr w:type="gramEnd"/>
          </w:p>
        </w:tc>
      </w:tr>
      <w:tr w:rsidR="00F37E17" w:rsidRPr="00F37E17" w:rsidTr="00F37E17">
        <w:trPr>
          <w:trHeight w:val="170"/>
          <w:jc w:val="center"/>
        </w:trPr>
        <w:tc>
          <w:tcPr>
            <w:tcW w:w="3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3300" w:type="dxa"/>
            <w:tcBorders>
              <w:top w:val="single" w:sz="8" w:space="0" w:color="auto"/>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Operator pras kuźniczych</w:t>
            </w:r>
          </w:p>
        </w:tc>
        <w:tc>
          <w:tcPr>
            <w:tcW w:w="680" w:type="dxa"/>
            <w:tcBorders>
              <w:top w:val="single" w:sz="8" w:space="0" w:color="auto"/>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722103</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single" w:sz="8" w:space="0" w:color="auto"/>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20" w:type="dxa"/>
            <w:tcBorders>
              <w:top w:val="single" w:sz="8" w:space="0" w:color="auto"/>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79</w:t>
            </w:r>
          </w:p>
        </w:tc>
        <w:tc>
          <w:tcPr>
            <w:tcW w:w="1100" w:type="dxa"/>
            <w:tcBorders>
              <w:top w:val="single" w:sz="8" w:space="0" w:color="auto"/>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single" w:sz="8" w:space="0" w:color="auto"/>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79,0000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Analityk systemów teleinformatycznych</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251101</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71</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23,6667</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Pracownik ochrony fizycznej I stopnia</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541308</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184</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proofErr w:type="gramStart"/>
            <w:r w:rsidRPr="00F37E17">
              <w:rPr>
                <w:rFonts w:cs="Arial"/>
                <w:sz w:val="14"/>
                <w:szCs w:val="14"/>
                <w:lang w:val="pl-PL" w:eastAsia="pl-PL" w:bidi="ar-SA"/>
              </w:rPr>
              <w:t>Kontroler jakości</w:t>
            </w:r>
            <w:proofErr w:type="gramEnd"/>
            <w:r w:rsidRPr="00F37E17">
              <w:rPr>
                <w:rFonts w:cs="Arial"/>
                <w:sz w:val="14"/>
                <w:szCs w:val="14"/>
                <w:lang w:val="pl-PL" w:eastAsia="pl-PL" w:bidi="ar-SA"/>
              </w:rPr>
              <w:t xml:space="preserve"> połączeń spawanych</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311902</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Pozostali magazynierzy i pokrewni</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432190</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184</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87</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3947</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17</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21,4511</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Bukieciarz</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524901</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Pracownik obsługi produktów finansowych</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331104</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proofErr w:type="spellStart"/>
            <w:r w:rsidRPr="00F37E17">
              <w:rPr>
                <w:rFonts w:cs="Arial"/>
                <w:sz w:val="14"/>
                <w:szCs w:val="14"/>
                <w:lang w:val="pl-PL" w:eastAsia="pl-PL" w:bidi="ar-SA"/>
              </w:rPr>
              <w:t>Sprzed.</w:t>
            </w:r>
            <w:proofErr w:type="gramStart"/>
            <w:r w:rsidRPr="00F37E17">
              <w:rPr>
                <w:rFonts w:cs="Arial"/>
                <w:sz w:val="14"/>
                <w:szCs w:val="14"/>
                <w:lang w:val="pl-PL" w:eastAsia="pl-PL" w:bidi="ar-SA"/>
              </w:rPr>
              <w:t>obwoźny</w:t>
            </w:r>
            <w:proofErr w:type="spellEnd"/>
            <w:proofErr w:type="gramEnd"/>
            <w:r w:rsidRPr="00F37E17">
              <w:rPr>
                <w:rFonts w:cs="Arial"/>
                <w:sz w:val="14"/>
                <w:szCs w:val="14"/>
                <w:lang w:val="pl-PL" w:eastAsia="pl-PL" w:bidi="ar-SA"/>
              </w:rPr>
              <w:t xml:space="preserve"> z samochodu (</w:t>
            </w:r>
            <w:proofErr w:type="spellStart"/>
            <w:r w:rsidRPr="00F37E17">
              <w:rPr>
                <w:rFonts w:cs="Arial"/>
                <w:sz w:val="14"/>
                <w:szCs w:val="14"/>
                <w:lang w:val="pl-PL" w:eastAsia="pl-PL" w:bidi="ar-SA"/>
              </w:rPr>
              <w:t>vanseller</w:t>
            </w:r>
            <w:proofErr w:type="spellEnd"/>
            <w:r w:rsidRPr="00F37E17">
              <w:rPr>
                <w:rFonts w:cs="Arial"/>
                <w:sz w:val="14"/>
                <w:szCs w:val="14"/>
                <w:lang w:val="pl-PL" w:eastAsia="pl-PL" w:bidi="ar-SA"/>
              </w:rPr>
              <w:t>)</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521102</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Nauczyciel w placówkach pozaszkolnych</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235910</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Operator automatów spawalniczych</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721202</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83</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16,6000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Nauczyciel techniki w szkole podstawowej</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234117</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Spawacz metodą TIG</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721206</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126</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15,7500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Operator maszyn i urządzeń przemysłu spożywczego</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816003</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282</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14,8421</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Pośrednik finansowy</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331103</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14,5000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proofErr w:type="spellStart"/>
            <w:r w:rsidRPr="00F37E17">
              <w:rPr>
                <w:rFonts w:cs="Arial"/>
                <w:sz w:val="14"/>
                <w:szCs w:val="14"/>
                <w:lang w:val="pl-PL" w:eastAsia="pl-PL" w:bidi="ar-SA"/>
              </w:rPr>
              <w:t>Termoizoler</w:t>
            </w:r>
            <w:proofErr w:type="spellEnd"/>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712404</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Pozostali dyrektorzy generalni i wykonawczy</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112090</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356</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13,6923</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17</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Pracownik agencji pracy tymczasowej</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333302</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78</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Pozostali funkcjonariusze służby więziennej</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335690</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Elektryk budowlany</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741104</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25</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12,5000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Pracownik (doradca) do spraw pożyczek</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331202</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Pozostali pracownicy świadczący usługi na ulicach</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951090</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Spawacz metodą MIG</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721205</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118</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10,7273</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Sprzedawca na targowisku / bazarze</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521101</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10,5000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Operator zautomatyzowanych i zrobotyzowanych linii produkcyjnych w przemyśle elektromechanicznym</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313904</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299</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10,3103</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25</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Inżynier utrzymania ruchu</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214103</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30</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Operator maszyn do szycia</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815301</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209</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9,9524</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27</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Szpachlarz</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713104</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39</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9,7500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Opiekun osoby starszej</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341202</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185</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80</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1801</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65</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9,7351</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Urzędnik podatkowy</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335203</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9,6667</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30</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Pozostali urzędnicy do spraw podatków</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335290</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9,5000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Rzeczoznawca majątkowy</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244102</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Opiekun zwierząt domowych</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516403</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Operator maszyn i urządzeń do produkcji opakowań blaszanych</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722306</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Elektromonter/</w:t>
            </w:r>
            <w:proofErr w:type="spellStart"/>
            <w:r w:rsidRPr="00F37E17">
              <w:rPr>
                <w:rFonts w:cs="Arial"/>
                <w:sz w:val="14"/>
                <w:szCs w:val="14"/>
                <w:lang w:val="pl-PL" w:eastAsia="pl-PL" w:bidi="ar-SA"/>
              </w:rPr>
              <w:t>konserw.</w:t>
            </w:r>
            <w:proofErr w:type="gramStart"/>
            <w:r w:rsidRPr="00F37E17">
              <w:rPr>
                <w:rFonts w:cs="Arial"/>
                <w:sz w:val="14"/>
                <w:szCs w:val="14"/>
                <w:lang w:val="pl-PL" w:eastAsia="pl-PL" w:bidi="ar-SA"/>
              </w:rPr>
              <w:t>urządzeń</w:t>
            </w:r>
            <w:proofErr w:type="spellEnd"/>
            <w:proofErr w:type="gramEnd"/>
            <w:r w:rsidRPr="00F37E17">
              <w:rPr>
                <w:rFonts w:cs="Arial"/>
                <w:sz w:val="14"/>
                <w:szCs w:val="14"/>
                <w:lang w:val="pl-PL" w:eastAsia="pl-PL" w:bidi="ar-SA"/>
              </w:rPr>
              <w:t xml:space="preserve"> dźwignicowych</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741208</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Napełniający zbiorniki transportowe</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933302</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36</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Operator urządzeń do produkcji wyrobów cukierniczych</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816017</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185</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8,8095</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37</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Pozostali tapicerzy i pokrewni</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753490</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103</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8,5833</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38</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automatyk</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311909</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58</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8,2857</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39</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Monter ociepleń budynków</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712301</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81</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8,1000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Robotnik oczyszczania miasta</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961301</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49</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 xml:space="preserve">Monter zabudowy i robót </w:t>
            </w:r>
            <w:proofErr w:type="spellStart"/>
            <w:r w:rsidRPr="00F37E17">
              <w:rPr>
                <w:rFonts w:cs="Arial"/>
                <w:sz w:val="14"/>
                <w:szCs w:val="14"/>
                <w:lang w:val="pl-PL" w:eastAsia="pl-PL" w:bidi="ar-SA"/>
              </w:rPr>
              <w:t>wykończ.</w:t>
            </w:r>
            <w:proofErr w:type="gramStart"/>
            <w:r w:rsidRPr="00F37E17">
              <w:rPr>
                <w:rFonts w:cs="Arial"/>
                <w:sz w:val="14"/>
                <w:szCs w:val="14"/>
                <w:lang w:val="pl-PL" w:eastAsia="pl-PL" w:bidi="ar-SA"/>
              </w:rPr>
              <w:t>w</w:t>
            </w:r>
            <w:proofErr w:type="spellEnd"/>
            <w:proofErr w:type="gramEnd"/>
            <w:r w:rsidRPr="00F37E17">
              <w:rPr>
                <w:rFonts w:cs="Arial"/>
                <w:sz w:val="14"/>
                <w:szCs w:val="14"/>
                <w:lang w:val="pl-PL" w:eastAsia="pl-PL" w:bidi="ar-SA"/>
              </w:rPr>
              <w:t xml:space="preserve"> </w:t>
            </w:r>
            <w:proofErr w:type="spellStart"/>
            <w:r w:rsidRPr="00F37E17">
              <w:rPr>
                <w:rFonts w:cs="Arial"/>
                <w:sz w:val="14"/>
                <w:szCs w:val="14"/>
                <w:lang w:val="pl-PL" w:eastAsia="pl-PL" w:bidi="ar-SA"/>
              </w:rPr>
              <w:t>budown</w:t>
            </w:r>
            <w:proofErr w:type="spellEnd"/>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712905</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56</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42</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Główny technolog</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132101</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Referendarz sądowy</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261908</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44</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Instruktor sportów siłowych</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342307</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8,0000</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45</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Lakiernik proszkowy</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713202</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7,6667</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46</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Sortowacz surowców wtórnych</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961201</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212</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71</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7,5714</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47</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Czyściciel pojazdów</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912201</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52</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7,4286</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48</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Spawacz metodą MAG</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721204</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58</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430</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7,4138</w:t>
            </w:r>
          </w:p>
        </w:tc>
      </w:tr>
      <w:tr w:rsidR="00F37E17" w:rsidRPr="00F37E17" w:rsidTr="00F37E17">
        <w:trPr>
          <w:trHeight w:val="17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49</w:t>
            </w:r>
          </w:p>
        </w:tc>
        <w:tc>
          <w:tcPr>
            <w:tcW w:w="3300" w:type="dxa"/>
            <w:tcBorders>
              <w:top w:val="nil"/>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Pozostali nauczyciele kształcenia zaw.</w:t>
            </w:r>
          </w:p>
        </w:tc>
        <w:tc>
          <w:tcPr>
            <w:tcW w:w="680"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232090</w:t>
            </w:r>
          </w:p>
        </w:tc>
        <w:tc>
          <w:tcPr>
            <w:tcW w:w="10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38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w:t>
            </w:r>
          </w:p>
        </w:tc>
        <w:tc>
          <w:tcPr>
            <w:tcW w:w="110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c>
          <w:tcPr>
            <w:tcW w:w="102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7,3333</w:t>
            </w:r>
          </w:p>
        </w:tc>
      </w:tr>
      <w:tr w:rsidR="00F37E17" w:rsidRPr="00F37E17" w:rsidTr="00F37E17">
        <w:trPr>
          <w:trHeight w:val="170"/>
          <w:jc w:val="center"/>
        </w:trPr>
        <w:tc>
          <w:tcPr>
            <w:tcW w:w="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50</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Operator urządzeń przemysłu szklarskiego</w:t>
            </w:r>
          </w:p>
        </w:tc>
        <w:tc>
          <w:tcPr>
            <w:tcW w:w="680" w:type="dxa"/>
            <w:tcBorders>
              <w:top w:val="single" w:sz="4" w:space="0" w:color="auto"/>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818116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w:t>
            </w:r>
          </w:p>
        </w:tc>
        <w:tc>
          <w:tcPr>
            <w:tcW w:w="1100" w:type="dxa"/>
            <w:tcBorders>
              <w:top w:val="single" w:sz="4" w:space="0" w:color="auto"/>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c>
          <w:tcPr>
            <w:tcW w:w="1020"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7,0000</w:t>
            </w:r>
          </w:p>
        </w:tc>
      </w:tr>
    </w:tbl>
    <w:p w:rsidR="00AC230D" w:rsidRPr="00F37E17" w:rsidRDefault="00AC230D" w:rsidP="00AC230D">
      <w:pPr>
        <w:pStyle w:val="Stopka"/>
        <w:tabs>
          <w:tab w:val="clear" w:pos="4536"/>
          <w:tab w:val="clear" w:pos="9072"/>
        </w:tabs>
        <w:spacing w:after="0" w:line="240" w:lineRule="auto"/>
        <w:ind w:left="57" w:right="57"/>
        <w:contextualSpacing/>
        <w:rPr>
          <w:rFonts w:cs="Arial"/>
          <w:sz w:val="14"/>
          <w:szCs w:val="14"/>
          <w:lang w:val="pl-PL"/>
        </w:rPr>
      </w:pPr>
    </w:p>
    <w:tbl>
      <w:tblPr>
        <w:tblW w:w="5760" w:type="dxa"/>
        <w:tblInd w:w="63" w:type="dxa"/>
        <w:tblCellMar>
          <w:left w:w="70" w:type="dxa"/>
          <w:right w:w="70" w:type="dxa"/>
        </w:tblCellMar>
        <w:tblLook w:val="04A0" w:firstRow="1" w:lastRow="0" w:firstColumn="1" w:lastColumn="0" w:noHBand="0" w:noVBand="1"/>
      </w:tblPr>
      <w:tblGrid>
        <w:gridCol w:w="5760"/>
      </w:tblGrid>
      <w:tr w:rsidR="0062316F" w:rsidRPr="00571875" w:rsidTr="0062316F">
        <w:trPr>
          <w:trHeight w:val="264"/>
        </w:trPr>
        <w:tc>
          <w:tcPr>
            <w:tcW w:w="5760" w:type="dxa"/>
            <w:tcBorders>
              <w:top w:val="nil"/>
              <w:left w:val="nil"/>
              <w:bottom w:val="nil"/>
              <w:right w:val="nil"/>
            </w:tcBorders>
            <w:shd w:val="clear" w:color="auto" w:fill="auto"/>
            <w:noWrap/>
            <w:vAlign w:val="bottom"/>
            <w:hideMark/>
          </w:tcPr>
          <w:p w:rsidR="0062316F" w:rsidRPr="00F37E17" w:rsidRDefault="0062316F" w:rsidP="0062316F">
            <w:pPr>
              <w:spacing w:after="0" w:line="240" w:lineRule="auto"/>
              <w:jc w:val="left"/>
              <w:rPr>
                <w:rFonts w:cs="Arial"/>
                <w:b/>
                <w:bCs/>
                <w:i/>
                <w:iCs/>
                <w:sz w:val="14"/>
                <w:szCs w:val="14"/>
                <w:lang w:val="pl-PL" w:eastAsia="pl-PL" w:bidi="ar-SA"/>
              </w:rPr>
            </w:pPr>
            <w:proofErr w:type="gramStart"/>
            <w:r w:rsidRPr="00F37E17">
              <w:rPr>
                <w:rFonts w:cs="Arial"/>
                <w:b/>
                <w:bCs/>
                <w:i/>
                <w:iCs/>
                <w:sz w:val="14"/>
                <w:szCs w:val="14"/>
                <w:lang w:val="pl-PL" w:eastAsia="pl-PL" w:bidi="ar-SA"/>
              </w:rPr>
              <w:t>Źródło:  Sprawozdanie</w:t>
            </w:r>
            <w:proofErr w:type="gramEnd"/>
            <w:r w:rsidRPr="00F37E17">
              <w:rPr>
                <w:rFonts w:cs="Arial"/>
                <w:b/>
                <w:bCs/>
                <w:i/>
                <w:iCs/>
                <w:sz w:val="14"/>
                <w:szCs w:val="14"/>
                <w:lang w:val="pl-PL" w:eastAsia="pl-PL" w:bidi="ar-SA"/>
              </w:rPr>
              <w:t xml:space="preserve"> o rynku pracy MPiPS-01</w:t>
            </w:r>
          </w:p>
        </w:tc>
      </w:tr>
      <w:tr w:rsidR="0062316F" w:rsidRPr="00571875" w:rsidTr="0062316F">
        <w:trPr>
          <w:trHeight w:val="264"/>
        </w:trPr>
        <w:tc>
          <w:tcPr>
            <w:tcW w:w="5760" w:type="dxa"/>
            <w:tcBorders>
              <w:top w:val="nil"/>
              <w:left w:val="nil"/>
              <w:bottom w:val="nil"/>
              <w:right w:val="nil"/>
            </w:tcBorders>
            <w:shd w:val="clear" w:color="auto" w:fill="auto"/>
            <w:noWrap/>
            <w:vAlign w:val="bottom"/>
            <w:hideMark/>
          </w:tcPr>
          <w:p w:rsidR="0062316F" w:rsidRPr="00F37E17" w:rsidRDefault="0062316F" w:rsidP="0062316F">
            <w:pPr>
              <w:spacing w:after="0" w:line="240" w:lineRule="auto"/>
              <w:jc w:val="left"/>
              <w:rPr>
                <w:rFonts w:cs="Arial"/>
                <w:b/>
                <w:bCs/>
                <w:i/>
                <w:iCs/>
                <w:sz w:val="14"/>
                <w:szCs w:val="14"/>
                <w:lang w:val="pl-PL" w:eastAsia="pl-PL" w:bidi="ar-SA"/>
              </w:rPr>
            </w:pPr>
            <w:r w:rsidRPr="00F37E17">
              <w:rPr>
                <w:rFonts w:cs="Arial"/>
                <w:b/>
                <w:bCs/>
                <w:i/>
                <w:iCs/>
                <w:sz w:val="14"/>
                <w:szCs w:val="14"/>
                <w:lang w:val="pl-PL" w:eastAsia="pl-PL" w:bidi="ar-SA"/>
              </w:rPr>
              <w:t xml:space="preserve">   </w:t>
            </w:r>
            <w:proofErr w:type="gramStart"/>
            <w:r w:rsidRPr="00F37E17">
              <w:rPr>
                <w:rFonts w:cs="Arial"/>
                <w:b/>
                <w:bCs/>
                <w:i/>
                <w:iCs/>
                <w:sz w:val="14"/>
                <w:szCs w:val="14"/>
                <w:lang w:val="pl-PL" w:eastAsia="pl-PL" w:bidi="ar-SA"/>
              </w:rPr>
              <w:t>Zał. 3  "Bezrobotni</w:t>
            </w:r>
            <w:proofErr w:type="gramEnd"/>
            <w:r w:rsidRPr="00F37E17">
              <w:rPr>
                <w:rFonts w:cs="Arial"/>
                <w:b/>
                <w:bCs/>
                <w:i/>
                <w:iCs/>
                <w:sz w:val="14"/>
                <w:szCs w:val="14"/>
                <w:lang w:val="pl-PL" w:eastAsia="pl-PL" w:bidi="ar-SA"/>
              </w:rPr>
              <w:t xml:space="preserve"> oraz oferty pracy według zawodów i specjalności"</w:t>
            </w:r>
          </w:p>
        </w:tc>
      </w:tr>
    </w:tbl>
    <w:p w:rsidR="00AC230D" w:rsidRPr="00490554" w:rsidRDefault="00AC230D" w:rsidP="00AC230D">
      <w:pPr>
        <w:pStyle w:val="Stopka"/>
        <w:tabs>
          <w:tab w:val="clear" w:pos="4536"/>
          <w:tab w:val="clear" w:pos="9072"/>
        </w:tabs>
        <w:spacing w:after="0" w:line="240" w:lineRule="auto"/>
        <w:ind w:left="57" w:right="57"/>
        <w:contextualSpacing/>
        <w:rPr>
          <w:rFonts w:cs="Arial"/>
          <w:sz w:val="14"/>
          <w:szCs w:val="14"/>
          <w:highlight w:val="yellow"/>
          <w:lang w:val="pl-PL"/>
        </w:rPr>
      </w:pPr>
      <w:r w:rsidRPr="00490554">
        <w:rPr>
          <w:rFonts w:cs="Arial"/>
          <w:sz w:val="14"/>
          <w:szCs w:val="14"/>
          <w:highlight w:val="yellow"/>
          <w:lang w:val="pl-PL"/>
        </w:rPr>
        <w:br w:type="page"/>
      </w:r>
    </w:p>
    <w:tbl>
      <w:tblPr>
        <w:tblW w:w="9700" w:type="dxa"/>
        <w:jc w:val="center"/>
        <w:tblCellMar>
          <w:left w:w="70" w:type="dxa"/>
          <w:right w:w="70" w:type="dxa"/>
        </w:tblCellMar>
        <w:tblLook w:val="04A0" w:firstRow="1" w:lastRow="0" w:firstColumn="1" w:lastColumn="0" w:noHBand="0" w:noVBand="1"/>
      </w:tblPr>
      <w:tblGrid>
        <w:gridCol w:w="440"/>
        <w:gridCol w:w="2938"/>
        <w:gridCol w:w="623"/>
        <w:gridCol w:w="981"/>
        <w:gridCol w:w="1059"/>
        <w:gridCol w:w="920"/>
        <w:gridCol w:w="1060"/>
        <w:gridCol w:w="940"/>
        <w:gridCol w:w="739"/>
      </w:tblGrid>
      <w:tr w:rsidR="00F37E17" w:rsidRPr="00F37E17" w:rsidTr="00F37E17">
        <w:trPr>
          <w:trHeight w:val="195"/>
          <w:jc w:val="center"/>
        </w:trPr>
        <w:tc>
          <w:tcPr>
            <w:tcW w:w="44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cs="Arial"/>
                <w:b/>
                <w:bCs/>
                <w:sz w:val="14"/>
                <w:szCs w:val="14"/>
                <w:lang w:val="pl-PL" w:eastAsia="pl-PL" w:bidi="ar-SA"/>
              </w:rPr>
            </w:pPr>
            <w:r w:rsidRPr="00F37E17">
              <w:rPr>
                <w:rFonts w:cs="Arial"/>
                <w:b/>
                <w:bCs/>
                <w:sz w:val="14"/>
                <w:szCs w:val="14"/>
                <w:lang w:val="pl-PL" w:eastAsia="pl-PL" w:bidi="ar-SA"/>
              </w:rPr>
              <w:lastRenderedPageBreak/>
              <w:t xml:space="preserve"> </w:t>
            </w:r>
          </w:p>
        </w:tc>
        <w:tc>
          <w:tcPr>
            <w:tcW w:w="2938"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left"/>
              <w:rPr>
                <w:rFonts w:cs="Arial"/>
                <w:b/>
                <w:bCs/>
                <w:sz w:val="14"/>
                <w:szCs w:val="14"/>
                <w:lang w:val="pl-PL" w:eastAsia="pl-PL" w:bidi="ar-SA"/>
              </w:rPr>
            </w:pPr>
          </w:p>
        </w:tc>
        <w:tc>
          <w:tcPr>
            <w:tcW w:w="623"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981"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1059"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9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10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1679" w:type="dxa"/>
            <w:gridSpan w:val="2"/>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cs="Arial"/>
                <w:b/>
                <w:bCs/>
                <w:sz w:val="14"/>
                <w:szCs w:val="14"/>
                <w:lang w:val="pl-PL" w:eastAsia="pl-PL" w:bidi="ar-SA"/>
              </w:rPr>
            </w:pPr>
            <w:r w:rsidRPr="00F37E17">
              <w:rPr>
                <w:rFonts w:cs="Arial"/>
                <w:b/>
                <w:bCs/>
                <w:sz w:val="14"/>
                <w:szCs w:val="14"/>
                <w:lang w:val="pl-PL" w:eastAsia="pl-PL" w:bidi="ar-SA"/>
              </w:rPr>
              <w:t>Tabela.  7</w:t>
            </w:r>
          </w:p>
        </w:tc>
      </w:tr>
      <w:tr w:rsidR="00F37E17" w:rsidRPr="00F37E17" w:rsidTr="00F37E17">
        <w:trPr>
          <w:trHeight w:val="195"/>
          <w:jc w:val="center"/>
        </w:trPr>
        <w:tc>
          <w:tcPr>
            <w:tcW w:w="44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cs="Arial"/>
                <w:b/>
                <w:bCs/>
                <w:sz w:val="14"/>
                <w:szCs w:val="14"/>
                <w:lang w:val="pl-PL" w:eastAsia="pl-PL" w:bidi="ar-SA"/>
              </w:rPr>
            </w:pPr>
          </w:p>
        </w:tc>
        <w:tc>
          <w:tcPr>
            <w:tcW w:w="2938"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623"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981"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059"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9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0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94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739"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r>
      <w:tr w:rsidR="00F37E17" w:rsidRPr="00571875" w:rsidTr="00F37E17">
        <w:trPr>
          <w:trHeight w:val="195"/>
          <w:jc w:val="center"/>
        </w:trPr>
        <w:tc>
          <w:tcPr>
            <w:tcW w:w="9700" w:type="dxa"/>
            <w:gridSpan w:val="9"/>
            <w:tcBorders>
              <w:top w:val="nil"/>
              <w:left w:val="nil"/>
              <w:bottom w:val="nil"/>
              <w:right w:val="nil"/>
            </w:tcBorders>
            <w:shd w:val="clear" w:color="auto" w:fill="auto"/>
            <w:noWrap/>
            <w:vAlign w:val="bottom"/>
            <w:hideMark/>
          </w:tcPr>
          <w:p w:rsidR="00F37E17" w:rsidRPr="00F37E17" w:rsidRDefault="00F37E17" w:rsidP="00F37E17">
            <w:pPr>
              <w:spacing w:after="0" w:line="240" w:lineRule="auto"/>
              <w:jc w:val="center"/>
              <w:rPr>
                <w:rFonts w:cs="Arial"/>
                <w:b/>
                <w:bCs/>
                <w:sz w:val="14"/>
                <w:szCs w:val="14"/>
                <w:lang w:val="pl-PL" w:eastAsia="pl-PL" w:bidi="ar-SA"/>
              </w:rPr>
            </w:pPr>
            <w:r w:rsidRPr="00F37E17">
              <w:rPr>
                <w:rFonts w:cs="Arial"/>
                <w:b/>
                <w:bCs/>
                <w:sz w:val="14"/>
                <w:szCs w:val="14"/>
                <w:lang w:val="pl-PL" w:eastAsia="pl-PL" w:bidi="ar-SA"/>
              </w:rPr>
              <w:t>Ranking zawodów nadwyżkowych w województwie dolnośląskim w 2014 roku</w:t>
            </w:r>
          </w:p>
        </w:tc>
      </w:tr>
      <w:tr w:rsidR="00F37E17" w:rsidRPr="00571875" w:rsidTr="00F37E17">
        <w:trPr>
          <w:trHeight w:val="195"/>
          <w:jc w:val="center"/>
        </w:trPr>
        <w:tc>
          <w:tcPr>
            <w:tcW w:w="9700" w:type="dxa"/>
            <w:gridSpan w:val="9"/>
            <w:tcBorders>
              <w:top w:val="nil"/>
              <w:left w:val="nil"/>
              <w:bottom w:val="nil"/>
              <w:right w:val="nil"/>
            </w:tcBorders>
            <w:shd w:val="clear" w:color="auto" w:fill="auto"/>
            <w:noWrap/>
            <w:vAlign w:val="bottom"/>
            <w:hideMark/>
          </w:tcPr>
          <w:p w:rsidR="00F37E17" w:rsidRPr="00F37E17" w:rsidRDefault="00F37E17" w:rsidP="00F37E17">
            <w:pPr>
              <w:spacing w:after="0" w:line="240" w:lineRule="auto"/>
              <w:jc w:val="center"/>
              <w:rPr>
                <w:rFonts w:cs="Arial"/>
                <w:b/>
                <w:bCs/>
                <w:sz w:val="14"/>
                <w:szCs w:val="14"/>
                <w:lang w:val="pl-PL" w:eastAsia="pl-PL" w:bidi="ar-SA"/>
              </w:rPr>
            </w:pPr>
            <w:proofErr w:type="gramStart"/>
            <w:r w:rsidRPr="00F37E17">
              <w:rPr>
                <w:rFonts w:cs="Arial"/>
                <w:b/>
                <w:bCs/>
                <w:sz w:val="14"/>
                <w:szCs w:val="14"/>
                <w:lang w:val="pl-PL" w:eastAsia="pl-PL" w:bidi="ar-SA"/>
              </w:rPr>
              <w:t>według</w:t>
            </w:r>
            <w:proofErr w:type="gramEnd"/>
            <w:r w:rsidRPr="00F37E17">
              <w:rPr>
                <w:rFonts w:cs="Arial"/>
                <w:b/>
                <w:bCs/>
                <w:sz w:val="14"/>
                <w:szCs w:val="14"/>
                <w:lang w:val="pl-PL" w:eastAsia="pl-PL" w:bidi="ar-SA"/>
              </w:rPr>
              <w:t xml:space="preserve"> największego wskaźnika nadwyżki zawodu.</w:t>
            </w:r>
          </w:p>
        </w:tc>
      </w:tr>
      <w:tr w:rsidR="00F37E17" w:rsidRPr="00571875" w:rsidTr="00F37E17">
        <w:trPr>
          <w:trHeight w:val="210"/>
          <w:jc w:val="center"/>
        </w:trPr>
        <w:tc>
          <w:tcPr>
            <w:tcW w:w="44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cs="Arial"/>
                <w:b/>
                <w:bCs/>
                <w:sz w:val="14"/>
                <w:szCs w:val="14"/>
                <w:lang w:val="pl-PL" w:eastAsia="pl-PL" w:bidi="ar-SA"/>
              </w:rPr>
            </w:pPr>
          </w:p>
        </w:tc>
        <w:tc>
          <w:tcPr>
            <w:tcW w:w="2938"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623"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981"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059"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9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0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94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739"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r>
      <w:tr w:rsidR="00F37E17" w:rsidRPr="00F37E17" w:rsidTr="00F37E17">
        <w:trPr>
          <w:trHeight w:val="170"/>
          <w:jc w:val="center"/>
        </w:trPr>
        <w:tc>
          <w:tcPr>
            <w:tcW w:w="440" w:type="dxa"/>
            <w:tcBorders>
              <w:top w:val="single" w:sz="8" w:space="0" w:color="auto"/>
              <w:left w:val="single" w:sz="8" w:space="0" w:color="auto"/>
              <w:bottom w:val="nil"/>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Lp.</w:t>
            </w:r>
          </w:p>
        </w:tc>
        <w:tc>
          <w:tcPr>
            <w:tcW w:w="2938" w:type="dxa"/>
            <w:tcBorders>
              <w:top w:val="single" w:sz="8" w:space="0" w:color="auto"/>
              <w:left w:val="nil"/>
              <w:bottom w:val="nil"/>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Zawody i specjalności</w:t>
            </w:r>
          </w:p>
        </w:tc>
        <w:tc>
          <w:tcPr>
            <w:tcW w:w="623" w:type="dxa"/>
            <w:tcBorders>
              <w:top w:val="single" w:sz="8" w:space="0" w:color="auto"/>
              <w:left w:val="single" w:sz="8" w:space="0" w:color="auto"/>
              <w:bottom w:val="nil"/>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Symbol cyfrowy zawodu</w:t>
            </w:r>
          </w:p>
        </w:tc>
        <w:tc>
          <w:tcPr>
            <w:tcW w:w="981" w:type="dxa"/>
            <w:tcBorders>
              <w:top w:val="single" w:sz="8" w:space="0" w:color="auto"/>
              <w:left w:val="nil"/>
              <w:bottom w:val="nil"/>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Napływ bezrobotnych w 2014 roku</w:t>
            </w:r>
          </w:p>
        </w:tc>
        <w:tc>
          <w:tcPr>
            <w:tcW w:w="1059" w:type="dxa"/>
            <w:tcBorders>
              <w:top w:val="single" w:sz="8" w:space="0" w:color="auto"/>
              <w:left w:val="nil"/>
              <w:bottom w:val="nil"/>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 xml:space="preserve">Zarejestrowani bezrobotni w </w:t>
            </w:r>
            <w:proofErr w:type="gramStart"/>
            <w:r w:rsidRPr="00F37E17">
              <w:rPr>
                <w:rFonts w:cs="Arial"/>
                <w:sz w:val="14"/>
                <w:szCs w:val="14"/>
                <w:lang w:val="pl-PL" w:eastAsia="pl-PL" w:bidi="ar-SA"/>
              </w:rPr>
              <w:t xml:space="preserve">końcu  </w:t>
            </w:r>
            <w:r w:rsidRPr="00F37E17">
              <w:rPr>
                <w:rFonts w:cs="Arial"/>
                <w:sz w:val="14"/>
                <w:szCs w:val="14"/>
                <w:lang w:val="pl-PL" w:eastAsia="pl-PL" w:bidi="ar-SA"/>
              </w:rPr>
              <w:br/>
              <w:t>2014 r</w:t>
            </w:r>
            <w:proofErr w:type="gramEnd"/>
            <w:r w:rsidRPr="00F37E17">
              <w:rPr>
                <w:rFonts w:cs="Arial"/>
                <w:sz w:val="14"/>
                <w:szCs w:val="14"/>
                <w:lang w:val="pl-PL" w:eastAsia="pl-PL" w:bidi="ar-SA"/>
              </w:rPr>
              <w:t>.</w:t>
            </w:r>
          </w:p>
        </w:tc>
        <w:tc>
          <w:tcPr>
            <w:tcW w:w="920" w:type="dxa"/>
            <w:tcBorders>
              <w:top w:val="single" w:sz="8" w:space="0" w:color="auto"/>
              <w:left w:val="nil"/>
              <w:bottom w:val="nil"/>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Oferty pracy zgłoszone</w:t>
            </w:r>
            <w:r w:rsidRPr="00F37E17">
              <w:rPr>
                <w:rFonts w:cs="Arial"/>
                <w:sz w:val="14"/>
                <w:szCs w:val="14"/>
                <w:lang w:val="pl-PL" w:eastAsia="pl-PL" w:bidi="ar-SA"/>
              </w:rPr>
              <w:br/>
              <w:t>w 2014 r.</w:t>
            </w:r>
          </w:p>
        </w:tc>
        <w:tc>
          <w:tcPr>
            <w:tcW w:w="1060" w:type="dxa"/>
            <w:tcBorders>
              <w:top w:val="single" w:sz="8" w:space="0" w:color="auto"/>
              <w:left w:val="nil"/>
              <w:bottom w:val="nil"/>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proofErr w:type="gramStart"/>
            <w:r w:rsidRPr="00F37E17">
              <w:rPr>
                <w:rFonts w:cs="Arial"/>
                <w:sz w:val="14"/>
                <w:szCs w:val="14"/>
                <w:lang w:val="pl-PL" w:eastAsia="pl-PL" w:bidi="ar-SA"/>
              </w:rPr>
              <w:t>w</w:t>
            </w:r>
            <w:proofErr w:type="gramEnd"/>
            <w:r w:rsidRPr="00F37E17">
              <w:rPr>
                <w:rFonts w:cs="Arial"/>
                <w:sz w:val="14"/>
                <w:szCs w:val="14"/>
                <w:lang w:val="pl-PL" w:eastAsia="pl-PL" w:bidi="ar-SA"/>
              </w:rPr>
              <w:t xml:space="preserve"> tym pracy subsydiowanej</w:t>
            </w:r>
          </w:p>
        </w:tc>
        <w:tc>
          <w:tcPr>
            <w:tcW w:w="940" w:type="dxa"/>
            <w:tcBorders>
              <w:top w:val="single" w:sz="8" w:space="0" w:color="auto"/>
              <w:left w:val="single" w:sz="8" w:space="0" w:color="auto"/>
              <w:bottom w:val="nil"/>
              <w:right w:val="single" w:sz="8"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 xml:space="preserve">Wskaźnik </w:t>
            </w:r>
            <w:proofErr w:type="spellStart"/>
            <w:proofErr w:type="gramStart"/>
            <w:r w:rsidRPr="00F37E17">
              <w:rPr>
                <w:rFonts w:cs="Arial"/>
                <w:sz w:val="14"/>
                <w:szCs w:val="14"/>
                <w:lang w:val="pl-PL" w:eastAsia="pl-PL" w:bidi="ar-SA"/>
              </w:rPr>
              <w:t>intensyw</w:t>
            </w:r>
            <w:proofErr w:type="spellEnd"/>
            <w:r w:rsidRPr="00F37E17">
              <w:rPr>
                <w:rFonts w:cs="Arial"/>
                <w:sz w:val="14"/>
                <w:szCs w:val="14"/>
                <w:lang w:val="pl-PL" w:eastAsia="pl-PL" w:bidi="ar-SA"/>
              </w:rPr>
              <w:t xml:space="preserve">-                                  </w:t>
            </w:r>
            <w:proofErr w:type="spellStart"/>
            <w:r w:rsidRPr="00F37E17">
              <w:rPr>
                <w:rFonts w:cs="Arial"/>
                <w:sz w:val="14"/>
                <w:szCs w:val="14"/>
                <w:lang w:val="pl-PL" w:eastAsia="pl-PL" w:bidi="ar-SA"/>
              </w:rPr>
              <w:t>ności</w:t>
            </w:r>
            <w:proofErr w:type="spellEnd"/>
            <w:proofErr w:type="gramEnd"/>
            <w:r w:rsidRPr="00F37E17">
              <w:rPr>
                <w:rFonts w:cs="Arial"/>
                <w:sz w:val="14"/>
                <w:szCs w:val="14"/>
                <w:lang w:val="pl-PL" w:eastAsia="pl-PL" w:bidi="ar-SA"/>
              </w:rPr>
              <w:t xml:space="preserve"> nadwyżki **</w:t>
            </w:r>
          </w:p>
        </w:tc>
        <w:tc>
          <w:tcPr>
            <w:tcW w:w="739" w:type="dxa"/>
            <w:tcBorders>
              <w:top w:val="single" w:sz="8" w:space="0" w:color="auto"/>
              <w:left w:val="nil"/>
              <w:bottom w:val="nil"/>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 xml:space="preserve">Wskaźnik nadwyżki </w:t>
            </w:r>
          </w:p>
        </w:tc>
      </w:tr>
      <w:tr w:rsidR="00F37E17" w:rsidRPr="00F37E17" w:rsidTr="00F37E17">
        <w:trPr>
          <w:trHeight w:val="170"/>
          <w:jc w:val="center"/>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1</w:t>
            </w:r>
          </w:p>
        </w:tc>
        <w:tc>
          <w:tcPr>
            <w:tcW w:w="2938" w:type="dxa"/>
            <w:tcBorders>
              <w:top w:val="single" w:sz="8" w:space="0" w:color="auto"/>
              <w:left w:val="nil"/>
              <w:bottom w:val="single" w:sz="8" w:space="0" w:color="auto"/>
              <w:right w:val="nil"/>
            </w:tcBorders>
            <w:shd w:val="clear" w:color="auto" w:fill="auto"/>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2</w:t>
            </w:r>
          </w:p>
        </w:tc>
        <w:tc>
          <w:tcPr>
            <w:tcW w:w="6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3</w:t>
            </w:r>
          </w:p>
        </w:tc>
        <w:tc>
          <w:tcPr>
            <w:tcW w:w="981" w:type="dxa"/>
            <w:tcBorders>
              <w:top w:val="single" w:sz="8" w:space="0" w:color="auto"/>
              <w:left w:val="nil"/>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4</w:t>
            </w:r>
          </w:p>
        </w:tc>
        <w:tc>
          <w:tcPr>
            <w:tcW w:w="1059" w:type="dxa"/>
            <w:tcBorders>
              <w:top w:val="single" w:sz="8" w:space="0" w:color="auto"/>
              <w:left w:val="nil"/>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5</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6</w:t>
            </w:r>
          </w:p>
        </w:tc>
        <w:tc>
          <w:tcPr>
            <w:tcW w:w="1060" w:type="dxa"/>
            <w:tcBorders>
              <w:top w:val="single" w:sz="8" w:space="0" w:color="auto"/>
              <w:left w:val="nil"/>
              <w:bottom w:val="single" w:sz="8"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7</w:t>
            </w: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8</w:t>
            </w:r>
          </w:p>
        </w:tc>
        <w:tc>
          <w:tcPr>
            <w:tcW w:w="739" w:type="dxa"/>
            <w:tcBorders>
              <w:top w:val="single" w:sz="8" w:space="0" w:color="auto"/>
              <w:left w:val="nil"/>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4"/>
                <w:szCs w:val="14"/>
                <w:lang w:val="pl-PL" w:eastAsia="pl-PL" w:bidi="ar-SA"/>
              </w:rPr>
            </w:pPr>
            <w:r w:rsidRPr="00F37E17">
              <w:rPr>
                <w:rFonts w:cs="Arial"/>
                <w:i/>
                <w:iCs/>
                <w:sz w:val="14"/>
                <w:szCs w:val="14"/>
                <w:lang w:val="pl-PL" w:eastAsia="pl-PL" w:bidi="ar-SA"/>
              </w:rPr>
              <w:t>9</w:t>
            </w:r>
          </w:p>
        </w:tc>
      </w:tr>
      <w:tr w:rsidR="00F37E17" w:rsidRPr="00F37E17" w:rsidTr="00F37E17">
        <w:trPr>
          <w:trHeight w:val="170"/>
          <w:jc w:val="center"/>
        </w:trPr>
        <w:tc>
          <w:tcPr>
            <w:tcW w:w="9700" w:type="dxa"/>
            <w:gridSpan w:val="9"/>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F37E17" w:rsidRPr="00F37E17" w:rsidRDefault="00F37E17" w:rsidP="00F37E17">
            <w:pPr>
              <w:spacing w:after="0" w:line="240" w:lineRule="auto"/>
              <w:jc w:val="center"/>
              <w:rPr>
                <w:rFonts w:cs="Arial"/>
                <w:b/>
                <w:bCs/>
                <w:sz w:val="14"/>
                <w:szCs w:val="14"/>
                <w:lang w:val="pl-PL" w:eastAsia="pl-PL" w:bidi="ar-SA"/>
              </w:rPr>
            </w:pPr>
            <w:r w:rsidRPr="00F37E17">
              <w:rPr>
                <w:rFonts w:cs="Arial"/>
                <w:b/>
                <w:bCs/>
                <w:sz w:val="14"/>
                <w:szCs w:val="14"/>
                <w:lang w:val="pl-PL" w:eastAsia="pl-PL" w:bidi="ar-SA"/>
              </w:rPr>
              <w:t>ZAWODY NADWYŻKOWE</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rolnik</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314207</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761</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640</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0,0013</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761,0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Technik żywienia i gospodarstwa domowego</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322002</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631</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376</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0,0032</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315,5</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Pozostali rolnicy upraw polowych</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611190</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228</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236</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0,0044</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228,0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Socjolog</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263204</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214</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128</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0,0047</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214,0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hotelarstwa</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422402</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827</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386</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0,0048</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206,8</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Mechanik-operator pojazdów i maszyn rolniczych</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834103</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578</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461</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0,0052</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192,7</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Dziewiarz</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731802</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147</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138</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0,0068</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147,0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ekonomista</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331403</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3523</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2284</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27</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0,0077</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130,5</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Filolog - filologia obcojęzyczna</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264302</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382</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168</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0,0079</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127,3</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 xml:space="preserve">Specjalista </w:t>
            </w:r>
            <w:proofErr w:type="spellStart"/>
            <w:r w:rsidRPr="00F37E17">
              <w:rPr>
                <w:rFonts w:cs="Arial"/>
                <w:sz w:val="14"/>
                <w:szCs w:val="14"/>
                <w:lang w:val="pl-PL" w:eastAsia="pl-PL" w:bidi="ar-SA"/>
              </w:rPr>
              <w:t>ds</w:t>
            </w:r>
            <w:proofErr w:type="spellEnd"/>
            <w:r w:rsidRPr="00F37E17">
              <w:rPr>
                <w:rFonts w:cs="Arial"/>
                <w:sz w:val="14"/>
                <w:szCs w:val="14"/>
                <w:lang w:val="pl-PL" w:eastAsia="pl-PL" w:bidi="ar-SA"/>
              </w:rPr>
              <w:t xml:space="preserve"> stosunków </w:t>
            </w:r>
            <w:proofErr w:type="spellStart"/>
            <w:r w:rsidRPr="00F37E17">
              <w:rPr>
                <w:rFonts w:cs="Arial"/>
                <w:sz w:val="14"/>
                <w:szCs w:val="14"/>
                <w:lang w:val="pl-PL" w:eastAsia="pl-PL" w:bidi="ar-SA"/>
              </w:rPr>
              <w:t>międzynarodow</w:t>
            </w:r>
            <w:proofErr w:type="spellEnd"/>
            <w:r w:rsidRPr="00F37E17">
              <w:rPr>
                <w:rFonts w:cs="Arial"/>
                <w:sz w:val="14"/>
                <w:szCs w:val="14"/>
                <w:lang w:val="pl-PL" w:eastAsia="pl-PL" w:bidi="ar-SA"/>
              </w:rPr>
              <w:t>.</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242224</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122</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49</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0,0082</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122,0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Górnik eksploatacji podziemnej</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811101</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628</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619</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0,0096</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104,7</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ogrodnik</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314205</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176</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145</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0,0114</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88,0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Ekonomista</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263102</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1382</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950</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0,0116</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86,4</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poligraf</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311918</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76</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53</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0,0132</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76,0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Specjalista resocjalizacji</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263505</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0,0139</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Właściciel małego sklepu</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522103</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67</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66</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0,0149</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67,0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17</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technologii żywności - przetwórstwo mięsne</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314411</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66</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52</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0,0152</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66,0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Rolnik</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613003</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437</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404</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0,0160</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62,4</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19</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 xml:space="preserve">Elektromechanik sprzętu </w:t>
            </w:r>
            <w:proofErr w:type="spellStart"/>
            <w:r w:rsidRPr="00F37E17">
              <w:rPr>
                <w:rFonts w:cs="Arial"/>
                <w:sz w:val="14"/>
                <w:szCs w:val="14"/>
                <w:lang w:val="pl-PL" w:eastAsia="pl-PL" w:bidi="ar-SA"/>
              </w:rPr>
              <w:t>gospodarsttwa</w:t>
            </w:r>
            <w:proofErr w:type="spellEnd"/>
            <w:r w:rsidRPr="00F37E17">
              <w:rPr>
                <w:rFonts w:cs="Arial"/>
                <w:sz w:val="14"/>
                <w:szCs w:val="14"/>
                <w:lang w:val="pl-PL" w:eastAsia="pl-PL" w:bidi="ar-SA"/>
              </w:rPr>
              <w:t xml:space="preserve"> domowego</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741204</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57</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0,0175</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57,0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ochrony środowiska</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325511</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283</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149</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0,0177</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56,6</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Ładowacz</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933301</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224</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203</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0,0179</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56,0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Rolnik produkcji roślinnej i zwierzęcej pracujący na własne potrzeby</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633001</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109</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108</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0,0183</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54,5</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Inżynier telekomunikacji</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215301</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53</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0,0189</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53,0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Monter sprzętu radiowego i telewizyjnego</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821305</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141</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98</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0,0213</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47,0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25</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pojazdów samochodowych</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311513</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140</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47</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0,0214</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46,7</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Biolog</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213105</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122</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0,0246</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40,7</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27</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leśnik</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314301</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161</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92</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0,0248</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40,3</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Plastyk</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343204</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120</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84</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0,0250</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technologii chemicznej</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311603</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79</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59</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0,0253</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39,5</w:t>
            </w:r>
          </w:p>
        </w:tc>
      </w:tr>
      <w:tr w:rsidR="00F37E17" w:rsidRPr="00F37E17" w:rsidTr="00F37E17">
        <w:trPr>
          <w:trHeight w:val="170"/>
          <w:jc w:val="center"/>
        </w:trPr>
        <w:tc>
          <w:tcPr>
            <w:tcW w:w="440" w:type="dxa"/>
            <w:tcBorders>
              <w:top w:val="nil"/>
              <w:left w:val="single" w:sz="8" w:space="0" w:color="auto"/>
              <w:bottom w:val="nil"/>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30</w:t>
            </w:r>
          </w:p>
        </w:tc>
        <w:tc>
          <w:tcPr>
            <w:tcW w:w="2938"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Ekspedient pocztowy</w:t>
            </w:r>
          </w:p>
        </w:tc>
        <w:tc>
          <w:tcPr>
            <w:tcW w:w="623" w:type="dxa"/>
            <w:tcBorders>
              <w:top w:val="nil"/>
              <w:left w:val="single" w:sz="8" w:space="0" w:color="auto"/>
              <w:bottom w:val="nil"/>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441201</w:t>
            </w:r>
          </w:p>
        </w:tc>
        <w:tc>
          <w:tcPr>
            <w:tcW w:w="981" w:type="dxa"/>
            <w:tcBorders>
              <w:top w:val="nil"/>
              <w:left w:val="nil"/>
              <w:bottom w:val="nil"/>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73</w:t>
            </w:r>
          </w:p>
        </w:tc>
        <w:tc>
          <w:tcPr>
            <w:tcW w:w="1059" w:type="dxa"/>
            <w:tcBorders>
              <w:top w:val="nil"/>
              <w:left w:val="nil"/>
              <w:bottom w:val="nil"/>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50</w:t>
            </w:r>
          </w:p>
        </w:tc>
        <w:tc>
          <w:tcPr>
            <w:tcW w:w="920" w:type="dxa"/>
            <w:tcBorders>
              <w:top w:val="nil"/>
              <w:left w:val="nil"/>
              <w:bottom w:val="nil"/>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940" w:type="dxa"/>
            <w:tcBorders>
              <w:top w:val="nil"/>
              <w:left w:val="single" w:sz="8" w:space="0" w:color="auto"/>
              <w:bottom w:val="nil"/>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0,0274</w:t>
            </w:r>
          </w:p>
        </w:tc>
        <w:tc>
          <w:tcPr>
            <w:tcW w:w="739" w:type="dxa"/>
            <w:tcBorders>
              <w:top w:val="nil"/>
              <w:left w:val="nil"/>
              <w:bottom w:val="nil"/>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36,5</w:t>
            </w:r>
          </w:p>
        </w:tc>
      </w:tr>
      <w:tr w:rsidR="00F37E17" w:rsidRPr="00F37E17" w:rsidTr="00F37E17">
        <w:trPr>
          <w:trHeight w:val="170"/>
          <w:jc w:val="center"/>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w:t>
            </w:r>
          </w:p>
        </w:tc>
        <w:tc>
          <w:tcPr>
            <w:tcW w:w="2938" w:type="dxa"/>
            <w:tcBorders>
              <w:top w:val="single" w:sz="4" w:space="0" w:color="auto"/>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Monter elektronik - aparatura pomiarowa</w:t>
            </w:r>
          </w:p>
        </w:tc>
        <w:tc>
          <w:tcPr>
            <w:tcW w:w="6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742104</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36</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single" w:sz="4" w:space="0" w:color="auto"/>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0,0278</w:t>
            </w:r>
          </w:p>
        </w:tc>
        <w:tc>
          <w:tcPr>
            <w:tcW w:w="739" w:type="dxa"/>
            <w:tcBorders>
              <w:top w:val="single" w:sz="4" w:space="0" w:color="auto"/>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36,0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organizacji usług gastronomicznych</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343403</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280</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128</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0,0286</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technologii żywności-produkcja piekarniczo-ciastkarska</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314407</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0,0294</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Inżynier technologii chemicznej</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214502</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0,0294</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34,0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Modelarz odlewniczy</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721104</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30</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0,0303</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36</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technologii odzieży</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311924</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353</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287</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0,0312</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32,1</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37</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Konduktor</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511202</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64</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54</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0,0313</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38</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Cholewkarz</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753601</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0,0313</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39</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Inżynier ogrodnictwa</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213204</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0,0313</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40</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Nastawniczy</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831207</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33</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0,0323</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41</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Lekarz</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221101</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185</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68</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0,0324</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30,8</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42</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technologii drewna</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311922</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215</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142</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0,0326</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30,7</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43</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Elektromonter maszyn elektrycznych</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741210</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58</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50</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0,0345</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44</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Technik bezpieczeństwa i higieny pracy</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325509</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87</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46</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0,0345</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29,0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45</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proofErr w:type="spellStart"/>
            <w:r w:rsidRPr="00F37E17">
              <w:rPr>
                <w:rFonts w:cs="Arial"/>
                <w:sz w:val="14"/>
                <w:szCs w:val="14"/>
                <w:lang w:val="pl-PL" w:eastAsia="pl-PL" w:bidi="ar-SA"/>
              </w:rPr>
              <w:t>Poz.oper.</w:t>
            </w:r>
            <w:proofErr w:type="gramStart"/>
            <w:r w:rsidRPr="00F37E17">
              <w:rPr>
                <w:rFonts w:cs="Arial"/>
                <w:sz w:val="14"/>
                <w:szCs w:val="14"/>
                <w:lang w:val="pl-PL" w:eastAsia="pl-PL" w:bidi="ar-SA"/>
              </w:rPr>
              <w:t>masz</w:t>
            </w:r>
            <w:proofErr w:type="gramEnd"/>
            <w:r w:rsidRPr="00F37E17">
              <w:rPr>
                <w:rFonts w:cs="Arial"/>
                <w:sz w:val="14"/>
                <w:szCs w:val="14"/>
                <w:lang w:val="pl-PL" w:eastAsia="pl-PL" w:bidi="ar-SA"/>
              </w:rPr>
              <w:t>.</w:t>
            </w:r>
            <w:proofErr w:type="gramStart"/>
            <w:r w:rsidRPr="00F37E17">
              <w:rPr>
                <w:rFonts w:cs="Arial"/>
                <w:sz w:val="14"/>
                <w:szCs w:val="14"/>
                <w:lang w:val="pl-PL" w:eastAsia="pl-PL" w:bidi="ar-SA"/>
              </w:rPr>
              <w:t>i</w:t>
            </w:r>
            <w:proofErr w:type="spellEnd"/>
            <w:proofErr w:type="gramEnd"/>
            <w:r w:rsidRPr="00F37E17">
              <w:rPr>
                <w:rFonts w:cs="Arial"/>
                <w:sz w:val="14"/>
                <w:szCs w:val="14"/>
                <w:lang w:val="pl-PL" w:eastAsia="pl-PL" w:bidi="ar-SA"/>
              </w:rPr>
              <w:t xml:space="preserve"> </w:t>
            </w:r>
            <w:proofErr w:type="spellStart"/>
            <w:r w:rsidRPr="00F37E17">
              <w:rPr>
                <w:rFonts w:cs="Arial"/>
                <w:sz w:val="14"/>
                <w:szCs w:val="14"/>
                <w:lang w:val="pl-PL" w:eastAsia="pl-PL" w:bidi="ar-SA"/>
              </w:rPr>
              <w:t>urz.do</w:t>
            </w:r>
            <w:proofErr w:type="spellEnd"/>
            <w:r w:rsidRPr="00F37E17">
              <w:rPr>
                <w:rFonts w:cs="Arial"/>
                <w:sz w:val="14"/>
                <w:szCs w:val="14"/>
                <w:lang w:val="pl-PL" w:eastAsia="pl-PL" w:bidi="ar-SA"/>
              </w:rPr>
              <w:t xml:space="preserve"> </w:t>
            </w:r>
            <w:proofErr w:type="spellStart"/>
            <w:r w:rsidRPr="00F37E17">
              <w:rPr>
                <w:rFonts w:cs="Arial"/>
                <w:sz w:val="14"/>
                <w:szCs w:val="14"/>
                <w:lang w:val="pl-PL" w:eastAsia="pl-PL" w:bidi="ar-SA"/>
              </w:rPr>
              <w:t>prod.</w:t>
            </w:r>
            <w:proofErr w:type="gramStart"/>
            <w:r w:rsidRPr="00F37E17">
              <w:rPr>
                <w:rFonts w:cs="Arial"/>
                <w:sz w:val="14"/>
                <w:szCs w:val="14"/>
                <w:lang w:val="pl-PL" w:eastAsia="pl-PL" w:bidi="ar-SA"/>
              </w:rPr>
              <w:t>wyr</w:t>
            </w:r>
            <w:proofErr w:type="gramEnd"/>
            <w:r w:rsidRPr="00F37E17">
              <w:rPr>
                <w:rFonts w:cs="Arial"/>
                <w:sz w:val="14"/>
                <w:szCs w:val="14"/>
                <w:lang w:val="pl-PL" w:eastAsia="pl-PL" w:bidi="ar-SA"/>
              </w:rPr>
              <w:t>.</w:t>
            </w:r>
            <w:proofErr w:type="gramStart"/>
            <w:r w:rsidRPr="00F37E17">
              <w:rPr>
                <w:rFonts w:cs="Arial"/>
                <w:sz w:val="14"/>
                <w:szCs w:val="14"/>
                <w:lang w:val="pl-PL" w:eastAsia="pl-PL" w:bidi="ar-SA"/>
              </w:rPr>
              <w:t>chem</w:t>
            </w:r>
            <w:proofErr w:type="spellEnd"/>
            <w:proofErr w:type="gramEnd"/>
            <w:r w:rsidRPr="00F37E17">
              <w:rPr>
                <w:rFonts w:cs="Arial"/>
                <w:sz w:val="14"/>
                <w:szCs w:val="14"/>
                <w:lang w:val="pl-PL" w:eastAsia="pl-PL" w:bidi="ar-SA"/>
              </w:rPr>
              <w:t>.</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813190</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27</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30</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0,0370</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27,0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46</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Specjalista ds. org. i rozwoju przemysłu</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242220</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27</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15</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0,0370</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27,0</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47</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Pedagog</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235107</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1209</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562</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45</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0,0372</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26,9</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48</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 xml:space="preserve">Spec. </w:t>
            </w:r>
            <w:proofErr w:type="spellStart"/>
            <w:proofErr w:type="gramStart"/>
            <w:r w:rsidRPr="00F37E17">
              <w:rPr>
                <w:rFonts w:cs="Arial"/>
                <w:sz w:val="14"/>
                <w:szCs w:val="14"/>
                <w:lang w:val="pl-PL" w:eastAsia="pl-PL" w:bidi="ar-SA"/>
              </w:rPr>
              <w:t>ds</w:t>
            </w:r>
            <w:proofErr w:type="gramEnd"/>
            <w:r w:rsidRPr="00F37E17">
              <w:rPr>
                <w:rFonts w:cs="Arial"/>
                <w:sz w:val="14"/>
                <w:szCs w:val="14"/>
                <w:lang w:val="pl-PL" w:eastAsia="pl-PL" w:bidi="ar-SA"/>
              </w:rPr>
              <w:t>.org.usług</w:t>
            </w:r>
            <w:proofErr w:type="spellEnd"/>
            <w:r w:rsidRPr="00F37E17">
              <w:rPr>
                <w:rFonts w:cs="Arial"/>
                <w:sz w:val="14"/>
                <w:szCs w:val="14"/>
                <w:lang w:val="pl-PL" w:eastAsia="pl-PL" w:bidi="ar-SA"/>
              </w:rPr>
              <w:t xml:space="preserve"> </w:t>
            </w:r>
            <w:proofErr w:type="spellStart"/>
            <w:r w:rsidRPr="00F37E17">
              <w:rPr>
                <w:rFonts w:cs="Arial"/>
                <w:sz w:val="14"/>
                <w:szCs w:val="14"/>
                <w:lang w:val="pl-PL" w:eastAsia="pl-PL" w:bidi="ar-SA"/>
              </w:rPr>
              <w:t>gastr.</w:t>
            </w:r>
            <w:proofErr w:type="gramStart"/>
            <w:r w:rsidRPr="00F37E17">
              <w:rPr>
                <w:rFonts w:cs="Arial"/>
                <w:sz w:val="14"/>
                <w:szCs w:val="14"/>
                <w:lang w:val="pl-PL" w:eastAsia="pl-PL" w:bidi="ar-SA"/>
              </w:rPr>
              <w:t>hotel</w:t>
            </w:r>
            <w:proofErr w:type="gramEnd"/>
            <w:r w:rsidRPr="00F37E17">
              <w:rPr>
                <w:rFonts w:cs="Arial"/>
                <w:sz w:val="14"/>
                <w:szCs w:val="14"/>
                <w:lang w:val="pl-PL" w:eastAsia="pl-PL" w:bidi="ar-SA"/>
              </w:rPr>
              <w:t>.</w:t>
            </w:r>
            <w:proofErr w:type="gramStart"/>
            <w:r w:rsidRPr="00F37E17">
              <w:rPr>
                <w:rFonts w:cs="Arial"/>
                <w:sz w:val="14"/>
                <w:szCs w:val="14"/>
                <w:lang w:val="pl-PL" w:eastAsia="pl-PL" w:bidi="ar-SA"/>
              </w:rPr>
              <w:t>i</w:t>
            </w:r>
            <w:proofErr w:type="spellEnd"/>
            <w:proofErr w:type="gramEnd"/>
            <w:r w:rsidRPr="00F37E17">
              <w:rPr>
                <w:rFonts w:cs="Arial"/>
                <w:sz w:val="14"/>
                <w:szCs w:val="14"/>
                <w:lang w:val="pl-PL" w:eastAsia="pl-PL" w:bidi="ar-SA"/>
              </w:rPr>
              <w:t xml:space="preserve"> </w:t>
            </w:r>
            <w:proofErr w:type="spellStart"/>
            <w:r w:rsidRPr="00F37E17">
              <w:rPr>
                <w:rFonts w:cs="Arial"/>
                <w:sz w:val="14"/>
                <w:szCs w:val="14"/>
                <w:lang w:val="pl-PL" w:eastAsia="pl-PL" w:bidi="ar-SA"/>
              </w:rPr>
              <w:t>turyst</w:t>
            </w:r>
            <w:proofErr w:type="spellEnd"/>
            <w:r w:rsidRPr="00F37E17">
              <w:rPr>
                <w:rFonts w:cs="Arial"/>
                <w:sz w:val="14"/>
                <w:szCs w:val="14"/>
                <w:lang w:val="pl-PL" w:eastAsia="pl-PL" w:bidi="ar-SA"/>
              </w:rPr>
              <w:t>.</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242222</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561</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250</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21</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0,0374</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26,7</w:t>
            </w:r>
          </w:p>
        </w:tc>
      </w:tr>
      <w:tr w:rsidR="00F37E17" w:rsidRPr="00F37E17" w:rsidTr="00F37E17">
        <w:trPr>
          <w:trHeight w:val="170"/>
          <w:jc w:val="center"/>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49</w:t>
            </w:r>
          </w:p>
        </w:tc>
        <w:tc>
          <w:tcPr>
            <w:tcW w:w="2938"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Górnik odkrywkowej eksploatacji złóż</w:t>
            </w:r>
          </w:p>
        </w:tc>
        <w:tc>
          <w:tcPr>
            <w:tcW w:w="623" w:type="dxa"/>
            <w:tcBorders>
              <w:top w:val="nil"/>
              <w:left w:val="single" w:sz="8" w:space="0" w:color="auto"/>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811102</w:t>
            </w:r>
          </w:p>
        </w:tc>
        <w:tc>
          <w:tcPr>
            <w:tcW w:w="981"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53</w:t>
            </w:r>
          </w:p>
        </w:tc>
        <w:tc>
          <w:tcPr>
            <w:tcW w:w="1059"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44</w:t>
            </w:r>
          </w:p>
        </w:tc>
        <w:tc>
          <w:tcPr>
            <w:tcW w:w="920" w:type="dxa"/>
            <w:tcBorders>
              <w:top w:val="nil"/>
              <w:left w:val="nil"/>
              <w:bottom w:val="single" w:sz="4"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1060" w:type="dxa"/>
            <w:tcBorders>
              <w:top w:val="nil"/>
              <w:left w:val="nil"/>
              <w:bottom w:val="single" w:sz="4"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w:t>
            </w:r>
          </w:p>
        </w:tc>
        <w:tc>
          <w:tcPr>
            <w:tcW w:w="94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0,0377</w:t>
            </w:r>
          </w:p>
        </w:tc>
        <w:tc>
          <w:tcPr>
            <w:tcW w:w="739" w:type="dxa"/>
            <w:tcBorders>
              <w:top w:val="nil"/>
              <w:left w:val="nil"/>
              <w:bottom w:val="single" w:sz="4"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26,5</w:t>
            </w:r>
          </w:p>
        </w:tc>
      </w:tr>
      <w:tr w:rsidR="00F37E17" w:rsidRPr="00F37E17" w:rsidTr="00F37E17">
        <w:trPr>
          <w:trHeight w:val="170"/>
          <w:jc w:val="center"/>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50</w:t>
            </w:r>
          </w:p>
        </w:tc>
        <w:tc>
          <w:tcPr>
            <w:tcW w:w="2938" w:type="dxa"/>
            <w:tcBorders>
              <w:top w:val="nil"/>
              <w:left w:val="nil"/>
              <w:bottom w:val="single" w:sz="8" w:space="0" w:color="auto"/>
              <w:right w:val="nil"/>
            </w:tcBorders>
            <w:shd w:val="clear" w:color="auto" w:fill="auto"/>
            <w:vAlign w:val="center"/>
            <w:hideMark/>
          </w:tcPr>
          <w:p w:rsidR="00F37E17" w:rsidRPr="00F37E17" w:rsidRDefault="00F37E17" w:rsidP="00F37E17">
            <w:pPr>
              <w:spacing w:after="0" w:line="240" w:lineRule="auto"/>
              <w:jc w:val="left"/>
              <w:rPr>
                <w:rFonts w:cs="Arial"/>
                <w:sz w:val="14"/>
                <w:szCs w:val="14"/>
                <w:lang w:val="pl-PL" w:eastAsia="pl-PL" w:bidi="ar-SA"/>
              </w:rPr>
            </w:pPr>
            <w:r w:rsidRPr="00F37E17">
              <w:rPr>
                <w:rFonts w:cs="Arial"/>
                <w:sz w:val="14"/>
                <w:szCs w:val="14"/>
                <w:lang w:val="pl-PL" w:eastAsia="pl-PL" w:bidi="ar-SA"/>
              </w:rPr>
              <w:t>Pozostali hodowcy zwierząt gdzie indziej niesklasyfikowani</w:t>
            </w:r>
          </w:p>
        </w:tc>
        <w:tc>
          <w:tcPr>
            <w:tcW w:w="623" w:type="dxa"/>
            <w:tcBorders>
              <w:top w:val="nil"/>
              <w:left w:val="single" w:sz="8" w:space="0" w:color="auto"/>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612990</w:t>
            </w:r>
          </w:p>
        </w:tc>
        <w:tc>
          <w:tcPr>
            <w:tcW w:w="981" w:type="dxa"/>
            <w:tcBorders>
              <w:top w:val="nil"/>
              <w:left w:val="nil"/>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104</w:t>
            </w:r>
          </w:p>
        </w:tc>
        <w:tc>
          <w:tcPr>
            <w:tcW w:w="1059" w:type="dxa"/>
            <w:tcBorders>
              <w:top w:val="nil"/>
              <w:left w:val="nil"/>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131</w:t>
            </w:r>
          </w:p>
        </w:tc>
        <w:tc>
          <w:tcPr>
            <w:tcW w:w="920" w:type="dxa"/>
            <w:tcBorders>
              <w:top w:val="nil"/>
              <w:left w:val="nil"/>
              <w:bottom w:val="single" w:sz="8" w:space="0" w:color="auto"/>
              <w:right w:val="single" w:sz="4"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4</w:t>
            </w:r>
          </w:p>
        </w:tc>
        <w:tc>
          <w:tcPr>
            <w:tcW w:w="1060" w:type="dxa"/>
            <w:tcBorders>
              <w:top w:val="nil"/>
              <w:left w:val="nil"/>
              <w:bottom w:val="single" w:sz="8"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w:t>
            </w:r>
          </w:p>
        </w:tc>
        <w:tc>
          <w:tcPr>
            <w:tcW w:w="940" w:type="dxa"/>
            <w:tcBorders>
              <w:top w:val="nil"/>
              <w:left w:val="single" w:sz="8" w:space="0" w:color="auto"/>
              <w:bottom w:val="single" w:sz="8" w:space="0" w:color="auto"/>
              <w:right w:val="single" w:sz="8" w:space="0" w:color="auto"/>
            </w:tcBorders>
            <w:shd w:val="clear" w:color="000000" w:fill="FFFF00"/>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0,0385</w:t>
            </w:r>
          </w:p>
        </w:tc>
        <w:tc>
          <w:tcPr>
            <w:tcW w:w="739" w:type="dxa"/>
            <w:tcBorders>
              <w:top w:val="nil"/>
              <w:left w:val="nil"/>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26,0</w:t>
            </w:r>
          </w:p>
        </w:tc>
      </w:tr>
    </w:tbl>
    <w:p w:rsidR="00AC230D" w:rsidRPr="00490554" w:rsidRDefault="00AC230D" w:rsidP="00AC230D">
      <w:pPr>
        <w:pStyle w:val="Stopka"/>
        <w:tabs>
          <w:tab w:val="clear" w:pos="4536"/>
          <w:tab w:val="clear" w:pos="9072"/>
        </w:tabs>
        <w:spacing w:after="0" w:line="240" w:lineRule="auto"/>
        <w:ind w:left="57" w:right="57"/>
        <w:contextualSpacing/>
        <w:rPr>
          <w:rFonts w:cs="Arial"/>
          <w:sz w:val="14"/>
          <w:szCs w:val="14"/>
          <w:highlight w:val="yellow"/>
          <w:lang w:val="pl-PL"/>
        </w:rPr>
      </w:pPr>
    </w:p>
    <w:tbl>
      <w:tblPr>
        <w:tblW w:w="5760" w:type="dxa"/>
        <w:tblInd w:w="63" w:type="dxa"/>
        <w:tblCellMar>
          <w:left w:w="70" w:type="dxa"/>
          <w:right w:w="70" w:type="dxa"/>
        </w:tblCellMar>
        <w:tblLook w:val="04A0" w:firstRow="1" w:lastRow="0" w:firstColumn="1" w:lastColumn="0" w:noHBand="0" w:noVBand="1"/>
      </w:tblPr>
      <w:tblGrid>
        <w:gridCol w:w="5760"/>
      </w:tblGrid>
      <w:tr w:rsidR="0062316F" w:rsidRPr="00571875" w:rsidTr="0062316F">
        <w:trPr>
          <w:trHeight w:val="264"/>
        </w:trPr>
        <w:tc>
          <w:tcPr>
            <w:tcW w:w="5760" w:type="dxa"/>
            <w:tcBorders>
              <w:top w:val="nil"/>
              <w:left w:val="nil"/>
              <w:bottom w:val="nil"/>
              <w:right w:val="nil"/>
            </w:tcBorders>
            <w:shd w:val="clear" w:color="auto" w:fill="auto"/>
            <w:noWrap/>
            <w:vAlign w:val="bottom"/>
            <w:hideMark/>
          </w:tcPr>
          <w:p w:rsidR="0062316F" w:rsidRPr="00F37E17" w:rsidRDefault="0062316F" w:rsidP="0062316F">
            <w:pPr>
              <w:spacing w:after="0" w:line="240" w:lineRule="auto"/>
              <w:jc w:val="left"/>
              <w:rPr>
                <w:rFonts w:cs="Arial"/>
                <w:b/>
                <w:bCs/>
                <w:i/>
                <w:iCs/>
                <w:sz w:val="14"/>
                <w:szCs w:val="14"/>
                <w:lang w:val="pl-PL" w:eastAsia="pl-PL" w:bidi="ar-SA"/>
              </w:rPr>
            </w:pPr>
            <w:proofErr w:type="gramStart"/>
            <w:r w:rsidRPr="00F37E17">
              <w:rPr>
                <w:rFonts w:cs="Arial"/>
                <w:b/>
                <w:bCs/>
                <w:i/>
                <w:iCs/>
                <w:sz w:val="14"/>
                <w:szCs w:val="14"/>
                <w:lang w:val="pl-PL" w:eastAsia="pl-PL" w:bidi="ar-SA"/>
              </w:rPr>
              <w:t>Źródło:  Sprawozdanie</w:t>
            </w:r>
            <w:proofErr w:type="gramEnd"/>
            <w:r w:rsidRPr="00F37E17">
              <w:rPr>
                <w:rFonts w:cs="Arial"/>
                <w:b/>
                <w:bCs/>
                <w:i/>
                <w:iCs/>
                <w:sz w:val="14"/>
                <w:szCs w:val="14"/>
                <w:lang w:val="pl-PL" w:eastAsia="pl-PL" w:bidi="ar-SA"/>
              </w:rPr>
              <w:t xml:space="preserve"> o rynku pracy MPiPS-01</w:t>
            </w:r>
          </w:p>
        </w:tc>
      </w:tr>
      <w:tr w:rsidR="0062316F" w:rsidRPr="00571875" w:rsidTr="0062316F">
        <w:trPr>
          <w:trHeight w:val="264"/>
        </w:trPr>
        <w:tc>
          <w:tcPr>
            <w:tcW w:w="5760" w:type="dxa"/>
            <w:tcBorders>
              <w:top w:val="nil"/>
              <w:left w:val="nil"/>
              <w:bottom w:val="nil"/>
              <w:right w:val="nil"/>
            </w:tcBorders>
            <w:shd w:val="clear" w:color="auto" w:fill="auto"/>
            <w:noWrap/>
            <w:vAlign w:val="bottom"/>
            <w:hideMark/>
          </w:tcPr>
          <w:p w:rsidR="0062316F" w:rsidRPr="00F37E17" w:rsidRDefault="0062316F" w:rsidP="0062316F">
            <w:pPr>
              <w:spacing w:after="0" w:line="240" w:lineRule="auto"/>
              <w:jc w:val="left"/>
              <w:rPr>
                <w:rFonts w:cs="Arial"/>
                <w:b/>
                <w:bCs/>
                <w:i/>
                <w:iCs/>
                <w:sz w:val="14"/>
                <w:szCs w:val="14"/>
                <w:lang w:val="pl-PL" w:eastAsia="pl-PL" w:bidi="ar-SA"/>
              </w:rPr>
            </w:pPr>
            <w:r w:rsidRPr="00F37E17">
              <w:rPr>
                <w:rFonts w:cs="Arial"/>
                <w:b/>
                <w:bCs/>
                <w:i/>
                <w:iCs/>
                <w:sz w:val="14"/>
                <w:szCs w:val="14"/>
                <w:lang w:val="pl-PL" w:eastAsia="pl-PL" w:bidi="ar-SA"/>
              </w:rPr>
              <w:t xml:space="preserve">   </w:t>
            </w:r>
            <w:proofErr w:type="gramStart"/>
            <w:r w:rsidRPr="00F37E17">
              <w:rPr>
                <w:rFonts w:cs="Arial"/>
                <w:b/>
                <w:bCs/>
                <w:i/>
                <w:iCs/>
                <w:sz w:val="14"/>
                <w:szCs w:val="14"/>
                <w:lang w:val="pl-PL" w:eastAsia="pl-PL" w:bidi="ar-SA"/>
              </w:rPr>
              <w:t>Zał. 3  "Bezrobotni</w:t>
            </w:r>
            <w:proofErr w:type="gramEnd"/>
            <w:r w:rsidRPr="00F37E17">
              <w:rPr>
                <w:rFonts w:cs="Arial"/>
                <w:b/>
                <w:bCs/>
                <w:i/>
                <w:iCs/>
                <w:sz w:val="14"/>
                <w:szCs w:val="14"/>
                <w:lang w:val="pl-PL" w:eastAsia="pl-PL" w:bidi="ar-SA"/>
              </w:rPr>
              <w:t xml:space="preserve"> oraz oferty pracy według zawodów i specjalności"</w:t>
            </w:r>
          </w:p>
        </w:tc>
      </w:tr>
    </w:tbl>
    <w:p w:rsidR="00AB151B" w:rsidRPr="00490554" w:rsidRDefault="00AC230D">
      <w:pPr>
        <w:spacing w:after="0" w:line="240" w:lineRule="auto"/>
        <w:jc w:val="left"/>
        <w:rPr>
          <w:rFonts w:cs="Arial"/>
          <w:sz w:val="14"/>
          <w:szCs w:val="14"/>
          <w:highlight w:val="yellow"/>
          <w:lang w:val="pl-PL"/>
        </w:rPr>
      </w:pPr>
      <w:r w:rsidRPr="00F37E17">
        <w:rPr>
          <w:rFonts w:cs="Arial"/>
          <w:sz w:val="14"/>
          <w:szCs w:val="14"/>
          <w:lang w:val="pl-PL"/>
        </w:rPr>
        <w:br w:type="page"/>
      </w:r>
    </w:p>
    <w:tbl>
      <w:tblPr>
        <w:tblW w:w="9540" w:type="dxa"/>
        <w:jc w:val="center"/>
        <w:tblCellMar>
          <w:left w:w="70" w:type="dxa"/>
          <w:right w:w="70" w:type="dxa"/>
        </w:tblCellMar>
        <w:tblLook w:val="04A0" w:firstRow="1" w:lastRow="0" w:firstColumn="1" w:lastColumn="0" w:noHBand="0" w:noVBand="1"/>
      </w:tblPr>
      <w:tblGrid>
        <w:gridCol w:w="400"/>
        <w:gridCol w:w="3460"/>
        <w:gridCol w:w="700"/>
        <w:gridCol w:w="981"/>
        <w:gridCol w:w="1059"/>
        <w:gridCol w:w="940"/>
        <w:gridCol w:w="1060"/>
        <w:gridCol w:w="940"/>
      </w:tblGrid>
      <w:tr w:rsidR="00F37E17" w:rsidRPr="00F37E17" w:rsidTr="00F37E17">
        <w:trPr>
          <w:trHeight w:val="255"/>
          <w:jc w:val="center"/>
        </w:trPr>
        <w:tc>
          <w:tcPr>
            <w:tcW w:w="40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3580"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70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9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1940" w:type="dxa"/>
            <w:gridSpan w:val="2"/>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2000" w:type="dxa"/>
            <w:gridSpan w:val="2"/>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cs="Arial"/>
                <w:b/>
                <w:bCs/>
                <w:sz w:val="14"/>
                <w:szCs w:val="14"/>
                <w:lang w:val="pl-PL" w:eastAsia="pl-PL" w:bidi="ar-SA"/>
              </w:rPr>
            </w:pPr>
            <w:r w:rsidRPr="00F37E17">
              <w:rPr>
                <w:rFonts w:cs="Arial"/>
                <w:b/>
                <w:bCs/>
                <w:sz w:val="14"/>
                <w:szCs w:val="14"/>
                <w:lang w:val="pl-PL" w:eastAsia="pl-PL" w:bidi="ar-SA"/>
              </w:rPr>
              <w:t>Tabela  8</w:t>
            </w:r>
          </w:p>
        </w:tc>
      </w:tr>
      <w:tr w:rsidR="00F37E17" w:rsidRPr="00571875" w:rsidTr="00F37E17">
        <w:trPr>
          <w:trHeight w:val="255"/>
          <w:jc w:val="center"/>
        </w:trPr>
        <w:tc>
          <w:tcPr>
            <w:tcW w:w="7540" w:type="dxa"/>
            <w:gridSpan w:val="6"/>
            <w:tcBorders>
              <w:top w:val="nil"/>
              <w:left w:val="nil"/>
              <w:bottom w:val="nil"/>
              <w:right w:val="nil"/>
            </w:tcBorders>
            <w:shd w:val="clear" w:color="auto" w:fill="auto"/>
            <w:noWrap/>
            <w:vAlign w:val="bottom"/>
            <w:hideMark/>
          </w:tcPr>
          <w:p w:rsidR="00F37E17" w:rsidRPr="00F37E17" w:rsidRDefault="00F37E17" w:rsidP="00F37E17">
            <w:pPr>
              <w:spacing w:after="0" w:line="240" w:lineRule="auto"/>
              <w:jc w:val="center"/>
              <w:rPr>
                <w:rFonts w:cs="Arial"/>
                <w:b/>
                <w:bCs/>
                <w:sz w:val="14"/>
                <w:szCs w:val="14"/>
                <w:lang w:val="pl-PL" w:eastAsia="pl-PL" w:bidi="ar-SA"/>
              </w:rPr>
            </w:pPr>
            <w:r w:rsidRPr="00F37E17">
              <w:rPr>
                <w:rFonts w:cs="Arial"/>
                <w:b/>
                <w:bCs/>
                <w:sz w:val="14"/>
                <w:szCs w:val="14"/>
                <w:lang w:val="pl-PL" w:eastAsia="pl-PL" w:bidi="ar-SA"/>
              </w:rPr>
              <w:t>Ranking zawodów i specjalności w woj. dolnośląskim - zawody zrównoważone</w:t>
            </w:r>
          </w:p>
        </w:tc>
        <w:tc>
          <w:tcPr>
            <w:tcW w:w="10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cs="Arial"/>
                <w:b/>
                <w:bCs/>
                <w:sz w:val="14"/>
                <w:szCs w:val="14"/>
                <w:lang w:val="pl-PL" w:eastAsia="pl-PL" w:bidi="ar-SA"/>
              </w:rPr>
            </w:pPr>
          </w:p>
        </w:tc>
        <w:tc>
          <w:tcPr>
            <w:tcW w:w="94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r>
      <w:tr w:rsidR="00F37E17" w:rsidRPr="00571875" w:rsidTr="00F37E17">
        <w:trPr>
          <w:trHeight w:val="255"/>
          <w:jc w:val="center"/>
        </w:trPr>
        <w:tc>
          <w:tcPr>
            <w:tcW w:w="7540" w:type="dxa"/>
            <w:gridSpan w:val="6"/>
            <w:tcBorders>
              <w:top w:val="nil"/>
              <w:left w:val="nil"/>
              <w:bottom w:val="nil"/>
              <w:right w:val="nil"/>
            </w:tcBorders>
            <w:shd w:val="clear" w:color="auto" w:fill="auto"/>
            <w:noWrap/>
            <w:vAlign w:val="bottom"/>
            <w:hideMark/>
          </w:tcPr>
          <w:p w:rsidR="00F37E17" w:rsidRPr="00F37E17" w:rsidRDefault="00F37E17" w:rsidP="00F37E17">
            <w:pPr>
              <w:spacing w:after="0" w:line="240" w:lineRule="auto"/>
              <w:jc w:val="center"/>
              <w:rPr>
                <w:rFonts w:cs="Arial"/>
                <w:b/>
                <w:bCs/>
                <w:sz w:val="14"/>
                <w:szCs w:val="14"/>
                <w:lang w:val="pl-PL" w:eastAsia="pl-PL" w:bidi="ar-SA"/>
              </w:rPr>
            </w:pPr>
            <w:r w:rsidRPr="00F37E17">
              <w:rPr>
                <w:rFonts w:cs="Arial"/>
                <w:b/>
                <w:bCs/>
                <w:sz w:val="14"/>
                <w:szCs w:val="14"/>
                <w:lang w:val="pl-PL" w:eastAsia="pl-PL" w:bidi="ar-SA"/>
              </w:rPr>
              <w:t xml:space="preserve"> (stan na koniec grudnia 2014 roku)</w:t>
            </w:r>
          </w:p>
        </w:tc>
        <w:tc>
          <w:tcPr>
            <w:tcW w:w="10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cs="Arial"/>
                <w:b/>
                <w:bCs/>
                <w:sz w:val="14"/>
                <w:szCs w:val="14"/>
                <w:lang w:val="pl-PL" w:eastAsia="pl-PL" w:bidi="ar-SA"/>
              </w:rPr>
            </w:pPr>
          </w:p>
        </w:tc>
        <w:tc>
          <w:tcPr>
            <w:tcW w:w="94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r>
      <w:tr w:rsidR="00F37E17" w:rsidRPr="00571875" w:rsidTr="00F37E17">
        <w:trPr>
          <w:trHeight w:val="270"/>
          <w:jc w:val="center"/>
        </w:trPr>
        <w:tc>
          <w:tcPr>
            <w:tcW w:w="40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left"/>
              <w:rPr>
                <w:rFonts w:ascii="Times New Roman" w:hAnsi="Times New Roman"/>
                <w:sz w:val="20"/>
                <w:szCs w:val="20"/>
                <w:lang w:val="pl-PL" w:eastAsia="pl-PL" w:bidi="ar-SA"/>
              </w:rPr>
            </w:pPr>
          </w:p>
        </w:tc>
        <w:tc>
          <w:tcPr>
            <w:tcW w:w="3580"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70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92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00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94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106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c>
          <w:tcPr>
            <w:tcW w:w="940" w:type="dxa"/>
            <w:tcBorders>
              <w:top w:val="nil"/>
              <w:left w:val="nil"/>
              <w:bottom w:val="nil"/>
              <w:right w:val="nil"/>
            </w:tcBorders>
            <w:shd w:val="clear" w:color="auto" w:fill="auto"/>
            <w:noWrap/>
            <w:vAlign w:val="center"/>
            <w:hideMark/>
          </w:tcPr>
          <w:p w:rsidR="00F37E17" w:rsidRPr="00F37E17" w:rsidRDefault="00F37E17" w:rsidP="00F37E17">
            <w:pPr>
              <w:spacing w:after="0" w:line="240" w:lineRule="auto"/>
              <w:jc w:val="center"/>
              <w:rPr>
                <w:rFonts w:ascii="Times New Roman" w:hAnsi="Times New Roman"/>
                <w:sz w:val="20"/>
                <w:szCs w:val="20"/>
                <w:lang w:val="pl-PL" w:eastAsia="pl-PL" w:bidi="ar-SA"/>
              </w:rPr>
            </w:pPr>
          </w:p>
        </w:tc>
      </w:tr>
      <w:tr w:rsidR="00F37E17" w:rsidRPr="00F37E17" w:rsidTr="00F37E17">
        <w:trPr>
          <w:trHeight w:val="170"/>
          <w:jc w:val="center"/>
        </w:trPr>
        <w:tc>
          <w:tcPr>
            <w:tcW w:w="400" w:type="dxa"/>
            <w:tcBorders>
              <w:top w:val="single" w:sz="8" w:space="0" w:color="auto"/>
              <w:left w:val="single" w:sz="8" w:space="0" w:color="auto"/>
              <w:bottom w:val="nil"/>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Lp.</w:t>
            </w:r>
          </w:p>
        </w:tc>
        <w:tc>
          <w:tcPr>
            <w:tcW w:w="3580" w:type="dxa"/>
            <w:tcBorders>
              <w:top w:val="single" w:sz="8" w:space="0" w:color="auto"/>
              <w:left w:val="nil"/>
              <w:bottom w:val="nil"/>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Zawody i specjalności</w:t>
            </w:r>
          </w:p>
        </w:tc>
        <w:tc>
          <w:tcPr>
            <w:tcW w:w="700" w:type="dxa"/>
            <w:tcBorders>
              <w:top w:val="single" w:sz="8" w:space="0" w:color="auto"/>
              <w:left w:val="nil"/>
              <w:bottom w:val="nil"/>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Symbol cyfrowy zawodu</w:t>
            </w:r>
          </w:p>
        </w:tc>
        <w:tc>
          <w:tcPr>
            <w:tcW w:w="920" w:type="dxa"/>
            <w:tcBorders>
              <w:top w:val="single" w:sz="8" w:space="0" w:color="auto"/>
              <w:left w:val="nil"/>
              <w:bottom w:val="nil"/>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Napływ bezrobotnych w 2014 roku</w:t>
            </w:r>
          </w:p>
        </w:tc>
        <w:tc>
          <w:tcPr>
            <w:tcW w:w="1000" w:type="dxa"/>
            <w:tcBorders>
              <w:top w:val="single" w:sz="8" w:space="0" w:color="auto"/>
              <w:left w:val="nil"/>
              <w:bottom w:val="nil"/>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 xml:space="preserve">Zarejestrowani bezrobotni </w:t>
            </w:r>
            <w:r w:rsidRPr="00F37E17">
              <w:rPr>
                <w:rFonts w:cs="Arial"/>
                <w:sz w:val="14"/>
                <w:szCs w:val="14"/>
                <w:lang w:val="pl-PL" w:eastAsia="pl-PL" w:bidi="ar-SA"/>
              </w:rPr>
              <w:br/>
              <w:t xml:space="preserve">w </w:t>
            </w:r>
            <w:proofErr w:type="gramStart"/>
            <w:r w:rsidRPr="00F37E17">
              <w:rPr>
                <w:rFonts w:cs="Arial"/>
                <w:sz w:val="14"/>
                <w:szCs w:val="14"/>
                <w:lang w:val="pl-PL" w:eastAsia="pl-PL" w:bidi="ar-SA"/>
              </w:rPr>
              <w:t xml:space="preserve">końcu  </w:t>
            </w:r>
            <w:r w:rsidRPr="00F37E17">
              <w:rPr>
                <w:rFonts w:cs="Arial"/>
                <w:sz w:val="14"/>
                <w:szCs w:val="14"/>
                <w:lang w:val="pl-PL" w:eastAsia="pl-PL" w:bidi="ar-SA"/>
              </w:rPr>
              <w:br/>
              <w:t>2014 r</w:t>
            </w:r>
            <w:proofErr w:type="gramEnd"/>
            <w:r w:rsidRPr="00F37E17">
              <w:rPr>
                <w:rFonts w:cs="Arial"/>
                <w:sz w:val="14"/>
                <w:szCs w:val="14"/>
                <w:lang w:val="pl-PL" w:eastAsia="pl-PL" w:bidi="ar-SA"/>
              </w:rPr>
              <w:t>.</w:t>
            </w:r>
          </w:p>
        </w:tc>
        <w:tc>
          <w:tcPr>
            <w:tcW w:w="940" w:type="dxa"/>
            <w:tcBorders>
              <w:top w:val="single" w:sz="8" w:space="0" w:color="auto"/>
              <w:left w:val="nil"/>
              <w:bottom w:val="nil"/>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Oferty pracy zgłoszone</w:t>
            </w:r>
            <w:r w:rsidRPr="00F37E17">
              <w:rPr>
                <w:rFonts w:cs="Arial"/>
                <w:sz w:val="14"/>
                <w:szCs w:val="14"/>
                <w:lang w:val="pl-PL" w:eastAsia="pl-PL" w:bidi="ar-SA"/>
              </w:rPr>
              <w:br/>
              <w:t>w 2014 r.</w:t>
            </w:r>
          </w:p>
        </w:tc>
        <w:tc>
          <w:tcPr>
            <w:tcW w:w="1060" w:type="dxa"/>
            <w:tcBorders>
              <w:top w:val="single" w:sz="8" w:space="0" w:color="auto"/>
              <w:left w:val="nil"/>
              <w:bottom w:val="nil"/>
              <w:right w:val="single" w:sz="4" w:space="0" w:color="auto"/>
            </w:tcBorders>
            <w:shd w:val="clear" w:color="auto" w:fill="auto"/>
            <w:vAlign w:val="center"/>
            <w:hideMark/>
          </w:tcPr>
          <w:p w:rsidR="00F37E17" w:rsidRPr="00F37E17" w:rsidRDefault="00F37E17" w:rsidP="00F37E17">
            <w:pPr>
              <w:spacing w:after="0" w:line="240" w:lineRule="auto"/>
              <w:jc w:val="center"/>
              <w:rPr>
                <w:rFonts w:cs="Arial"/>
                <w:sz w:val="14"/>
                <w:szCs w:val="14"/>
                <w:lang w:val="pl-PL" w:eastAsia="pl-PL" w:bidi="ar-SA"/>
              </w:rPr>
            </w:pPr>
            <w:proofErr w:type="gramStart"/>
            <w:r w:rsidRPr="00F37E17">
              <w:rPr>
                <w:rFonts w:cs="Arial"/>
                <w:sz w:val="14"/>
                <w:szCs w:val="14"/>
                <w:lang w:val="pl-PL" w:eastAsia="pl-PL" w:bidi="ar-SA"/>
              </w:rPr>
              <w:t>w</w:t>
            </w:r>
            <w:proofErr w:type="gramEnd"/>
            <w:r w:rsidRPr="00F37E17">
              <w:rPr>
                <w:rFonts w:cs="Arial"/>
                <w:sz w:val="14"/>
                <w:szCs w:val="14"/>
                <w:lang w:val="pl-PL" w:eastAsia="pl-PL" w:bidi="ar-SA"/>
              </w:rPr>
              <w:t xml:space="preserve"> tym pracy </w:t>
            </w:r>
            <w:proofErr w:type="spellStart"/>
            <w:r w:rsidRPr="00F37E17">
              <w:rPr>
                <w:rFonts w:cs="Arial"/>
                <w:sz w:val="14"/>
                <w:szCs w:val="14"/>
                <w:lang w:val="pl-PL" w:eastAsia="pl-PL" w:bidi="ar-SA"/>
              </w:rPr>
              <w:t>sybsydiowanej</w:t>
            </w:r>
            <w:proofErr w:type="spellEnd"/>
          </w:p>
        </w:tc>
        <w:tc>
          <w:tcPr>
            <w:tcW w:w="940" w:type="dxa"/>
            <w:tcBorders>
              <w:top w:val="single" w:sz="8" w:space="0" w:color="auto"/>
              <w:left w:val="nil"/>
              <w:bottom w:val="nil"/>
              <w:right w:val="single" w:sz="4" w:space="0" w:color="auto"/>
            </w:tcBorders>
            <w:shd w:val="clear" w:color="000000" w:fill="FFFF00"/>
            <w:vAlign w:val="center"/>
            <w:hideMark/>
          </w:tcPr>
          <w:p w:rsidR="00F37E17" w:rsidRPr="00F37E17" w:rsidRDefault="00F37E17" w:rsidP="00F37E17">
            <w:pPr>
              <w:spacing w:after="0" w:line="240" w:lineRule="auto"/>
              <w:jc w:val="center"/>
              <w:rPr>
                <w:rFonts w:cs="Arial"/>
                <w:sz w:val="14"/>
                <w:szCs w:val="14"/>
                <w:lang w:val="pl-PL" w:eastAsia="pl-PL" w:bidi="ar-SA"/>
              </w:rPr>
            </w:pPr>
            <w:r w:rsidRPr="00F37E17">
              <w:rPr>
                <w:rFonts w:cs="Arial"/>
                <w:sz w:val="14"/>
                <w:szCs w:val="14"/>
                <w:lang w:val="pl-PL" w:eastAsia="pl-PL" w:bidi="ar-SA"/>
              </w:rPr>
              <w:t xml:space="preserve">Wskaźnik </w:t>
            </w:r>
            <w:proofErr w:type="spellStart"/>
            <w:proofErr w:type="gramStart"/>
            <w:r w:rsidRPr="00F37E17">
              <w:rPr>
                <w:rFonts w:cs="Arial"/>
                <w:sz w:val="14"/>
                <w:szCs w:val="14"/>
                <w:lang w:val="pl-PL" w:eastAsia="pl-PL" w:bidi="ar-SA"/>
              </w:rPr>
              <w:t>intensyw</w:t>
            </w:r>
            <w:proofErr w:type="spellEnd"/>
            <w:r w:rsidRPr="00F37E17">
              <w:rPr>
                <w:rFonts w:cs="Arial"/>
                <w:sz w:val="14"/>
                <w:szCs w:val="14"/>
                <w:lang w:val="pl-PL" w:eastAsia="pl-PL" w:bidi="ar-SA"/>
              </w:rPr>
              <w:t xml:space="preserve">-                                  </w:t>
            </w:r>
            <w:proofErr w:type="spellStart"/>
            <w:r w:rsidRPr="00F37E17">
              <w:rPr>
                <w:rFonts w:cs="Arial"/>
                <w:sz w:val="14"/>
                <w:szCs w:val="14"/>
                <w:lang w:val="pl-PL" w:eastAsia="pl-PL" w:bidi="ar-SA"/>
              </w:rPr>
              <w:t>ności</w:t>
            </w:r>
            <w:proofErr w:type="spellEnd"/>
            <w:proofErr w:type="gramEnd"/>
            <w:r w:rsidRPr="00F37E17">
              <w:rPr>
                <w:rFonts w:cs="Arial"/>
                <w:sz w:val="14"/>
                <w:szCs w:val="14"/>
                <w:lang w:val="pl-PL" w:eastAsia="pl-PL" w:bidi="ar-SA"/>
              </w:rPr>
              <w:t xml:space="preserve"> nadwyżki</w:t>
            </w:r>
          </w:p>
        </w:tc>
      </w:tr>
      <w:tr w:rsidR="00F37E17" w:rsidRPr="00F37E17" w:rsidTr="00F37E17">
        <w:trPr>
          <w:trHeight w:val="170"/>
          <w:jc w:val="center"/>
        </w:trPr>
        <w:tc>
          <w:tcPr>
            <w:tcW w:w="400" w:type="dxa"/>
            <w:tcBorders>
              <w:top w:val="single" w:sz="8" w:space="0" w:color="auto"/>
              <w:left w:val="single" w:sz="8" w:space="0" w:color="auto"/>
              <w:bottom w:val="single" w:sz="8"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i/>
                <w:iCs/>
                <w:sz w:val="16"/>
                <w:szCs w:val="16"/>
                <w:lang w:val="pl-PL" w:eastAsia="pl-PL" w:bidi="ar-SA"/>
              </w:rPr>
            </w:pPr>
            <w:r w:rsidRPr="00F37E17">
              <w:rPr>
                <w:rFonts w:cs="Arial"/>
                <w:i/>
                <w:iCs/>
                <w:sz w:val="16"/>
                <w:szCs w:val="16"/>
                <w:lang w:val="pl-PL" w:eastAsia="pl-PL" w:bidi="ar-SA"/>
              </w:rPr>
              <w:t>1</w:t>
            </w:r>
          </w:p>
        </w:tc>
        <w:tc>
          <w:tcPr>
            <w:tcW w:w="3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cs="Arial"/>
                <w:i/>
                <w:iCs/>
                <w:sz w:val="16"/>
                <w:szCs w:val="16"/>
                <w:lang w:val="pl-PL" w:eastAsia="pl-PL" w:bidi="ar-SA"/>
              </w:rPr>
            </w:pPr>
            <w:r w:rsidRPr="00F37E17">
              <w:rPr>
                <w:rFonts w:cs="Arial"/>
                <w:i/>
                <w:iCs/>
                <w:sz w:val="16"/>
                <w:szCs w:val="16"/>
                <w:lang w:val="pl-PL" w:eastAsia="pl-PL" w:bidi="ar-SA"/>
              </w:rPr>
              <w:t>2</w:t>
            </w:r>
          </w:p>
        </w:tc>
        <w:tc>
          <w:tcPr>
            <w:tcW w:w="700" w:type="dxa"/>
            <w:tcBorders>
              <w:top w:val="single" w:sz="8" w:space="0" w:color="auto"/>
              <w:left w:val="nil"/>
              <w:bottom w:val="single" w:sz="8"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i/>
                <w:iCs/>
                <w:sz w:val="16"/>
                <w:szCs w:val="16"/>
                <w:lang w:val="pl-PL" w:eastAsia="pl-PL" w:bidi="ar-SA"/>
              </w:rPr>
            </w:pPr>
            <w:r w:rsidRPr="00F37E17">
              <w:rPr>
                <w:rFonts w:cs="Arial"/>
                <w:i/>
                <w:iCs/>
                <w:sz w:val="16"/>
                <w:szCs w:val="16"/>
                <w:lang w:val="pl-PL" w:eastAsia="pl-PL" w:bidi="ar-SA"/>
              </w:rPr>
              <w:t>3</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6"/>
                <w:szCs w:val="16"/>
                <w:lang w:val="pl-PL" w:eastAsia="pl-PL" w:bidi="ar-SA"/>
              </w:rPr>
            </w:pPr>
            <w:r w:rsidRPr="00F37E17">
              <w:rPr>
                <w:rFonts w:cs="Arial"/>
                <w:i/>
                <w:iCs/>
                <w:sz w:val="16"/>
                <w:szCs w:val="16"/>
                <w:lang w:val="pl-PL" w:eastAsia="pl-PL" w:bidi="ar-SA"/>
              </w:rPr>
              <w:t>4</w:t>
            </w:r>
          </w:p>
        </w:tc>
        <w:tc>
          <w:tcPr>
            <w:tcW w:w="1000" w:type="dxa"/>
            <w:tcBorders>
              <w:top w:val="single" w:sz="8" w:space="0" w:color="auto"/>
              <w:left w:val="nil"/>
              <w:bottom w:val="single" w:sz="8" w:space="0" w:color="auto"/>
              <w:right w:val="nil"/>
            </w:tcBorders>
            <w:shd w:val="clear" w:color="auto" w:fill="auto"/>
            <w:noWrap/>
            <w:vAlign w:val="center"/>
            <w:hideMark/>
          </w:tcPr>
          <w:p w:rsidR="00F37E17" w:rsidRPr="00F37E17" w:rsidRDefault="00F37E17" w:rsidP="00F37E17">
            <w:pPr>
              <w:spacing w:after="0" w:line="240" w:lineRule="auto"/>
              <w:jc w:val="center"/>
              <w:rPr>
                <w:rFonts w:cs="Arial"/>
                <w:i/>
                <w:iCs/>
                <w:sz w:val="16"/>
                <w:szCs w:val="16"/>
                <w:lang w:val="pl-PL" w:eastAsia="pl-PL" w:bidi="ar-SA"/>
              </w:rPr>
            </w:pPr>
            <w:r w:rsidRPr="00F37E17">
              <w:rPr>
                <w:rFonts w:cs="Arial"/>
                <w:i/>
                <w:iCs/>
                <w:sz w:val="16"/>
                <w:szCs w:val="16"/>
                <w:lang w:val="pl-PL" w:eastAsia="pl-PL" w:bidi="ar-SA"/>
              </w:rPr>
              <w:t>5</w:t>
            </w: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6"/>
                <w:szCs w:val="16"/>
                <w:lang w:val="pl-PL" w:eastAsia="pl-PL" w:bidi="ar-SA"/>
              </w:rPr>
            </w:pPr>
            <w:r w:rsidRPr="00F37E17">
              <w:rPr>
                <w:rFonts w:cs="Arial"/>
                <w:i/>
                <w:iCs/>
                <w:sz w:val="16"/>
                <w:szCs w:val="16"/>
                <w:lang w:val="pl-PL" w:eastAsia="pl-PL" w:bidi="ar-SA"/>
              </w:rPr>
              <w:t>6</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6"/>
                <w:szCs w:val="16"/>
                <w:lang w:val="pl-PL" w:eastAsia="pl-PL" w:bidi="ar-SA"/>
              </w:rPr>
            </w:pPr>
            <w:r w:rsidRPr="00F37E17">
              <w:rPr>
                <w:rFonts w:cs="Arial"/>
                <w:i/>
                <w:iCs/>
                <w:sz w:val="16"/>
                <w:szCs w:val="16"/>
                <w:lang w:val="pl-PL" w:eastAsia="pl-PL" w:bidi="ar-SA"/>
              </w:rPr>
              <w:t>7</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F37E17" w:rsidRPr="00F37E17" w:rsidRDefault="00F37E17" w:rsidP="00F37E17">
            <w:pPr>
              <w:spacing w:after="0" w:line="240" w:lineRule="auto"/>
              <w:jc w:val="center"/>
              <w:rPr>
                <w:rFonts w:cs="Arial"/>
                <w:i/>
                <w:iCs/>
                <w:sz w:val="16"/>
                <w:szCs w:val="16"/>
                <w:lang w:val="pl-PL" w:eastAsia="pl-PL" w:bidi="ar-SA"/>
              </w:rPr>
            </w:pPr>
            <w:r w:rsidRPr="00F37E17">
              <w:rPr>
                <w:rFonts w:cs="Arial"/>
                <w:i/>
                <w:iCs/>
                <w:sz w:val="16"/>
                <w:szCs w:val="16"/>
                <w:lang w:val="pl-PL" w:eastAsia="pl-PL" w:bidi="ar-SA"/>
              </w:rPr>
              <w:t>8</w:t>
            </w:r>
          </w:p>
        </w:tc>
      </w:tr>
      <w:tr w:rsidR="00F37E17" w:rsidRPr="00F37E17" w:rsidTr="00F37E17">
        <w:trPr>
          <w:trHeight w:val="170"/>
          <w:jc w:val="center"/>
        </w:trPr>
        <w:tc>
          <w:tcPr>
            <w:tcW w:w="9540" w:type="dxa"/>
            <w:gridSpan w:val="8"/>
            <w:tcBorders>
              <w:top w:val="single" w:sz="8" w:space="0" w:color="auto"/>
              <w:left w:val="single" w:sz="8" w:space="0" w:color="auto"/>
              <w:bottom w:val="single" w:sz="8" w:space="0" w:color="000000"/>
              <w:right w:val="single" w:sz="8" w:space="0" w:color="000000"/>
            </w:tcBorders>
            <w:shd w:val="clear" w:color="000000" w:fill="FFFF00"/>
            <w:noWrap/>
            <w:vAlign w:val="bottom"/>
            <w:hideMark/>
          </w:tcPr>
          <w:p w:rsidR="00F37E17" w:rsidRPr="00F37E17" w:rsidRDefault="00F37E17" w:rsidP="00F37E17">
            <w:pPr>
              <w:spacing w:after="0" w:line="240" w:lineRule="auto"/>
              <w:jc w:val="center"/>
              <w:rPr>
                <w:rFonts w:cs="Arial"/>
                <w:b/>
                <w:bCs/>
                <w:sz w:val="14"/>
                <w:szCs w:val="14"/>
                <w:lang w:val="pl-PL" w:eastAsia="pl-PL" w:bidi="ar-SA"/>
              </w:rPr>
            </w:pPr>
            <w:r w:rsidRPr="00F37E17">
              <w:rPr>
                <w:rFonts w:cs="Arial"/>
                <w:b/>
                <w:bCs/>
                <w:sz w:val="14"/>
                <w:szCs w:val="14"/>
                <w:lang w:val="pl-PL" w:eastAsia="pl-PL" w:bidi="ar-SA"/>
              </w:rPr>
              <w:t>ZAWODY ZRÓWNOWAŻONE</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 xml:space="preserve">Operator maszyn do </w:t>
            </w:r>
            <w:proofErr w:type="spellStart"/>
            <w:r w:rsidRPr="00F37E17">
              <w:rPr>
                <w:rFonts w:ascii="Arial CE" w:hAnsi="Arial CE" w:cs="Arial CE"/>
                <w:sz w:val="16"/>
                <w:szCs w:val="16"/>
                <w:lang w:val="pl-PL" w:eastAsia="pl-PL" w:bidi="ar-SA"/>
              </w:rPr>
              <w:t>form.</w:t>
            </w:r>
            <w:proofErr w:type="gramStart"/>
            <w:r w:rsidRPr="00F37E17">
              <w:rPr>
                <w:rFonts w:ascii="Arial CE" w:hAnsi="Arial CE" w:cs="Arial CE"/>
                <w:sz w:val="16"/>
                <w:szCs w:val="16"/>
                <w:lang w:val="pl-PL" w:eastAsia="pl-PL" w:bidi="ar-SA"/>
              </w:rPr>
              <w:t>szkła</w:t>
            </w:r>
            <w:proofErr w:type="spellEnd"/>
            <w:proofErr w:type="gramEnd"/>
            <w:r w:rsidRPr="00F37E17">
              <w:rPr>
                <w:rFonts w:ascii="Arial CE" w:hAnsi="Arial CE" w:cs="Arial CE"/>
                <w:sz w:val="16"/>
                <w:szCs w:val="16"/>
                <w:lang w:val="pl-PL" w:eastAsia="pl-PL" w:bidi="ar-SA"/>
              </w:rPr>
              <w:t xml:space="preserve"> płaskiego</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818102</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11</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1,1000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 xml:space="preserve">Pozostali operatorzy urządzeń do obróbki powierzchni metalowych </w:t>
            </w:r>
            <w:proofErr w:type="spellStart"/>
            <w:r w:rsidRPr="00F37E17">
              <w:rPr>
                <w:rFonts w:ascii="Arial CE" w:hAnsi="Arial CE" w:cs="Arial CE"/>
                <w:sz w:val="16"/>
                <w:szCs w:val="16"/>
                <w:lang w:val="pl-PL" w:eastAsia="pl-PL" w:bidi="ar-SA"/>
              </w:rPr>
              <w:t>inakładania</w:t>
            </w:r>
            <w:proofErr w:type="spellEnd"/>
            <w:r w:rsidRPr="00F37E17">
              <w:rPr>
                <w:rFonts w:ascii="Arial CE" w:hAnsi="Arial CE" w:cs="Arial CE"/>
                <w:sz w:val="16"/>
                <w:szCs w:val="16"/>
                <w:lang w:val="pl-PL" w:eastAsia="pl-PL" w:bidi="ar-SA"/>
              </w:rPr>
              <w:t xml:space="preserve"> powłok</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812290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11</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6</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12</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1,0909</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Zdobnik ceramiki</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731609</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188</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108</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204</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1,0851</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Pozostali robotnicy w produkcji wyrobów mleczarskich</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751390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12</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13</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1,0833</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Opiekunka dziecięca domowa</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531104</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12</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13</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1,0833</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6</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Pakowacz</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932101</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1335</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725</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1441</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1,0794</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 xml:space="preserve">Monter sieci, instalacji i </w:t>
            </w:r>
            <w:proofErr w:type="spellStart"/>
            <w:r w:rsidRPr="00F37E17">
              <w:rPr>
                <w:rFonts w:ascii="Arial CE" w:hAnsi="Arial CE" w:cs="Arial CE"/>
                <w:sz w:val="16"/>
                <w:szCs w:val="16"/>
                <w:lang w:val="pl-PL" w:eastAsia="pl-PL" w:bidi="ar-SA"/>
              </w:rPr>
              <w:t>urz.sanitarn</w:t>
            </w:r>
            <w:proofErr w:type="spellEnd"/>
            <w:r w:rsidRPr="00F37E17">
              <w:rPr>
                <w:rFonts w:ascii="Arial CE" w:hAnsi="Arial CE" w:cs="Arial CE"/>
                <w:sz w:val="16"/>
                <w:szCs w:val="16"/>
                <w:lang w:val="pl-PL" w:eastAsia="pl-PL" w:bidi="ar-SA"/>
              </w:rPr>
              <w:t>.</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712616</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13</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14</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1,0769</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Magazynier</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432103</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1971</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1089</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2111</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513</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1,0710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Operator maszyn do obróbki skrawaniem</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722303</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74</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39</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79</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17</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1,0676</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proofErr w:type="spellStart"/>
            <w:r w:rsidRPr="00F37E17">
              <w:rPr>
                <w:rFonts w:ascii="Arial CE" w:hAnsi="Arial CE" w:cs="Arial CE"/>
                <w:sz w:val="16"/>
                <w:szCs w:val="16"/>
                <w:lang w:val="pl-PL" w:eastAsia="pl-PL" w:bidi="ar-SA"/>
              </w:rPr>
              <w:t>Poz.śred.</w:t>
            </w:r>
            <w:proofErr w:type="gramStart"/>
            <w:r w:rsidRPr="00F37E17">
              <w:rPr>
                <w:rFonts w:ascii="Arial CE" w:hAnsi="Arial CE" w:cs="Arial CE"/>
                <w:sz w:val="16"/>
                <w:szCs w:val="16"/>
                <w:lang w:val="pl-PL" w:eastAsia="pl-PL" w:bidi="ar-SA"/>
              </w:rPr>
              <w:t>pers</w:t>
            </w:r>
            <w:proofErr w:type="gramEnd"/>
            <w:r w:rsidRPr="00F37E17">
              <w:rPr>
                <w:rFonts w:ascii="Arial CE" w:hAnsi="Arial CE" w:cs="Arial CE"/>
                <w:sz w:val="16"/>
                <w:szCs w:val="16"/>
                <w:lang w:val="pl-PL" w:eastAsia="pl-PL" w:bidi="ar-SA"/>
              </w:rPr>
              <w:t>.</w:t>
            </w:r>
            <w:proofErr w:type="gramStart"/>
            <w:r w:rsidRPr="00F37E17">
              <w:rPr>
                <w:rFonts w:ascii="Arial CE" w:hAnsi="Arial CE" w:cs="Arial CE"/>
                <w:sz w:val="16"/>
                <w:szCs w:val="16"/>
                <w:lang w:val="pl-PL" w:eastAsia="pl-PL" w:bidi="ar-SA"/>
              </w:rPr>
              <w:t>ochr</w:t>
            </w:r>
            <w:proofErr w:type="gramEnd"/>
            <w:r w:rsidRPr="00F37E17">
              <w:rPr>
                <w:rFonts w:ascii="Arial CE" w:hAnsi="Arial CE" w:cs="Arial CE"/>
                <w:sz w:val="16"/>
                <w:szCs w:val="16"/>
                <w:lang w:val="pl-PL" w:eastAsia="pl-PL" w:bidi="ar-SA"/>
              </w:rPr>
              <w:t>.</w:t>
            </w:r>
            <w:proofErr w:type="gramStart"/>
            <w:r w:rsidRPr="00F37E17">
              <w:rPr>
                <w:rFonts w:ascii="Arial CE" w:hAnsi="Arial CE" w:cs="Arial CE"/>
                <w:sz w:val="16"/>
                <w:szCs w:val="16"/>
                <w:lang w:val="pl-PL" w:eastAsia="pl-PL" w:bidi="ar-SA"/>
              </w:rPr>
              <w:t>środ</w:t>
            </w:r>
            <w:proofErr w:type="gramEnd"/>
            <w:r w:rsidRPr="00F37E17">
              <w:rPr>
                <w:rFonts w:ascii="Arial CE" w:hAnsi="Arial CE" w:cs="Arial CE"/>
                <w:sz w:val="16"/>
                <w:szCs w:val="16"/>
                <w:lang w:val="pl-PL" w:eastAsia="pl-PL" w:bidi="ar-SA"/>
              </w:rPr>
              <w:t>.</w:t>
            </w:r>
            <w:proofErr w:type="gramStart"/>
            <w:r w:rsidRPr="00F37E17">
              <w:rPr>
                <w:rFonts w:ascii="Arial CE" w:hAnsi="Arial CE" w:cs="Arial CE"/>
                <w:sz w:val="16"/>
                <w:szCs w:val="16"/>
                <w:lang w:val="pl-PL" w:eastAsia="pl-PL" w:bidi="ar-SA"/>
              </w:rPr>
              <w:t>med</w:t>
            </w:r>
            <w:proofErr w:type="gramEnd"/>
            <w:r w:rsidRPr="00F37E17">
              <w:rPr>
                <w:rFonts w:ascii="Arial CE" w:hAnsi="Arial CE" w:cs="Arial CE"/>
                <w:sz w:val="16"/>
                <w:szCs w:val="16"/>
                <w:lang w:val="pl-PL" w:eastAsia="pl-PL" w:bidi="ar-SA"/>
              </w:rPr>
              <w:t>.pracy</w:t>
            </w:r>
            <w:proofErr w:type="spellEnd"/>
            <w:r w:rsidRPr="00F37E17">
              <w:rPr>
                <w:rFonts w:ascii="Arial CE" w:hAnsi="Arial CE" w:cs="Arial CE"/>
                <w:sz w:val="16"/>
                <w:szCs w:val="16"/>
                <w:lang w:val="pl-PL" w:eastAsia="pl-PL" w:bidi="ar-SA"/>
              </w:rPr>
              <w:t xml:space="preserve"> i bhp</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325590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15</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6</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16</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1,0667</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11</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Ustawiacz maszyn do obróbki skrawaniem</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722315</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17</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18</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1,0588</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12</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Pracownik (doradca) do spraw kredytów</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331201</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20</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21</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1,0500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13</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proofErr w:type="gramStart"/>
            <w:r w:rsidRPr="00F37E17">
              <w:rPr>
                <w:rFonts w:ascii="Arial CE" w:hAnsi="Arial CE" w:cs="Arial CE"/>
                <w:sz w:val="16"/>
                <w:szCs w:val="16"/>
                <w:lang w:val="pl-PL" w:eastAsia="pl-PL" w:bidi="ar-SA"/>
              </w:rPr>
              <w:t>Kontroler jakości</w:t>
            </w:r>
            <w:proofErr w:type="gramEnd"/>
            <w:r w:rsidRPr="00F37E17">
              <w:rPr>
                <w:rFonts w:ascii="Arial CE" w:hAnsi="Arial CE" w:cs="Arial CE"/>
                <w:sz w:val="16"/>
                <w:szCs w:val="16"/>
                <w:lang w:val="pl-PL" w:eastAsia="pl-PL" w:bidi="ar-SA"/>
              </w:rPr>
              <w:t xml:space="preserve"> wyrobów </w:t>
            </w:r>
            <w:proofErr w:type="spellStart"/>
            <w:r w:rsidRPr="00F37E17">
              <w:rPr>
                <w:rFonts w:ascii="Arial CE" w:hAnsi="Arial CE" w:cs="Arial CE"/>
                <w:sz w:val="16"/>
                <w:szCs w:val="16"/>
                <w:lang w:val="pl-PL" w:eastAsia="pl-PL" w:bidi="ar-SA"/>
              </w:rPr>
              <w:t>elektronicz</w:t>
            </w:r>
            <w:proofErr w:type="spellEnd"/>
            <w:r w:rsidRPr="00F37E17">
              <w:rPr>
                <w:rFonts w:ascii="Arial CE" w:hAnsi="Arial CE" w:cs="Arial CE"/>
                <w:sz w:val="16"/>
                <w:szCs w:val="16"/>
                <w:lang w:val="pl-PL" w:eastAsia="pl-PL" w:bidi="ar-SA"/>
              </w:rPr>
              <w:t>.</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311405</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42</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17</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44</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1,0476</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14</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Robotnik pomocniczy w przemyśle przetwórczym</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932911</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869</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681</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908</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15</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1,0449</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15</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Sekretarz sądowy</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334201</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29</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19</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30</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26</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1,0345</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16</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Pozostali monterzy sprzętu elektrycznego</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821290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33</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28</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34</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1,0303</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17</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Nauczyciel matematyki</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233015</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33</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25</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34</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1,0303</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18</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proofErr w:type="gramStart"/>
            <w:r w:rsidRPr="00F37E17">
              <w:rPr>
                <w:rFonts w:ascii="Arial CE" w:hAnsi="Arial CE" w:cs="Arial CE"/>
                <w:sz w:val="16"/>
                <w:szCs w:val="16"/>
                <w:lang w:val="pl-PL" w:eastAsia="pl-PL" w:bidi="ar-SA"/>
              </w:rPr>
              <w:t>Kontroler jakości</w:t>
            </w:r>
            <w:proofErr w:type="gramEnd"/>
            <w:r w:rsidRPr="00F37E17">
              <w:rPr>
                <w:rFonts w:ascii="Arial CE" w:hAnsi="Arial CE" w:cs="Arial CE"/>
                <w:sz w:val="16"/>
                <w:szCs w:val="16"/>
                <w:lang w:val="pl-PL" w:eastAsia="pl-PL" w:bidi="ar-SA"/>
              </w:rPr>
              <w:t xml:space="preserve"> wyrobów mechanicznych</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311502</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225</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130</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230</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1,0222</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19</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Zamiatacz</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961303</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90</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89</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92</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1,0222</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20</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Asystent prawny</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261901</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47</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21</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47</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36</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21</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Pomocnik lakiernika</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932907</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24</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24</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22</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Nauczyciel chemii</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233002</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20</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12</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20</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23</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Montażysta dekoracji</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711901</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12</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12</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24</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 xml:space="preserve">Konsultant </w:t>
            </w:r>
            <w:proofErr w:type="spellStart"/>
            <w:r w:rsidRPr="00F37E17">
              <w:rPr>
                <w:rFonts w:ascii="Arial CE" w:hAnsi="Arial CE" w:cs="Arial CE"/>
                <w:sz w:val="16"/>
                <w:szCs w:val="16"/>
                <w:lang w:val="pl-PL" w:eastAsia="pl-PL" w:bidi="ar-SA"/>
              </w:rPr>
              <w:t>ds</w:t>
            </w:r>
            <w:proofErr w:type="spellEnd"/>
            <w:r w:rsidRPr="00F37E17">
              <w:rPr>
                <w:rFonts w:ascii="Arial CE" w:hAnsi="Arial CE" w:cs="Arial CE"/>
                <w:sz w:val="16"/>
                <w:szCs w:val="16"/>
                <w:lang w:val="pl-PL" w:eastAsia="pl-PL" w:bidi="ar-SA"/>
              </w:rPr>
              <w:t xml:space="preserve"> systemów teleinformatycznych</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251102</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12</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12</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25</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Inżynier mechanik - maszyny i urządzenia do obróbki metali</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214402</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11</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11</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26</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Operator maszyn w przemyśle włókienniczym</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815204</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27</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Pozostali robotnicy leśni i pokrewni</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621090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28</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 xml:space="preserve">Pracownik </w:t>
            </w:r>
            <w:proofErr w:type="spellStart"/>
            <w:r w:rsidRPr="00F37E17">
              <w:rPr>
                <w:rFonts w:ascii="Arial CE" w:hAnsi="Arial CE" w:cs="Arial CE"/>
                <w:sz w:val="16"/>
                <w:szCs w:val="16"/>
                <w:lang w:val="pl-PL" w:eastAsia="pl-PL" w:bidi="ar-SA"/>
              </w:rPr>
              <w:t>ds</w:t>
            </w:r>
            <w:proofErr w:type="spellEnd"/>
            <w:r w:rsidRPr="00F37E17">
              <w:rPr>
                <w:rFonts w:ascii="Arial CE" w:hAnsi="Arial CE" w:cs="Arial CE"/>
                <w:sz w:val="16"/>
                <w:szCs w:val="16"/>
                <w:lang w:val="pl-PL" w:eastAsia="pl-PL" w:bidi="ar-SA"/>
              </w:rPr>
              <w:t xml:space="preserve"> kultury fizycznej i sportu</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342310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29</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Nauczyciel informatyki w szkole podstawowej</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234103</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30</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Inspektor nadzoru budowlanego</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242211</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31</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Krajacz szkła</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731503</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6</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9</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6</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32</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Analityk baz danych</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252102</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6</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6</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33</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Pracownik do spraw socjalnych</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441502</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34</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 xml:space="preserve">Kierownik małego </w:t>
            </w:r>
            <w:proofErr w:type="gramStart"/>
            <w:r w:rsidRPr="00F37E17">
              <w:rPr>
                <w:rFonts w:ascii="Arial CE" w:hAnsi="Arial CE" w:cs="Arial CE"/>
                <w:sz w:val="16"/>
                <w:szCs w:val="16"/>
                <w:lang w:val="pl-PL" w:eastAsia="pl-PL" w:bidi="ar-SA"/>
              </w:rPr>
              <w:t>przedsiębiorstwa  w</w:t>
            </w:r>
            <w:proofErr w:type="gramEnd"/>
            <w:r w:rsidRPr="00F37E17">
              <w:rPr>
                <w:rFonts w:ascii="Arial CE" w:hAnsi="Arial CE" w:cs="Arial CE"/>
                <w:sz w:val="16"/>
                <w:szCs w:val="16"/>
                <w:lang w:val="pl-PL" w:eastAsia="pl-PL" w:bidi="ar-SA"/>
              </w:rPr>
              <w:t xml:space="preserve"> przemyśle przetwórczym</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132104</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35</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Nauczyciel instruktor</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235106</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36</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Nauczyciel wiedzy o społeczeństwie</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233023</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37</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Kierowca lokomotywy spalinowej</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831102</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38</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Pozostali inżynierowie chemicy i pokrewni</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214590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39</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Fotoreporter</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343102</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40</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Wychowawca w jednostkach penitencjarnych</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263506</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41</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 xml:space="preserve">Pozostali technicy elektronicy i </w:t>
            </w:r>
            <w:proofErr w:type="spellStart"/>
            <w:r w:rsidRPr="00F37E17">
              <w:rPr>
                <w:rFonts w:ascii="Arial CE" w:hAnsi="Arial CE" w:cs="Arial CE"/>
                <w:sz w:val="16"/>
                <w:szCs w:val="16"/>
                <w:lang w:val="pl-PL" w:eastAsia="pl-PL" w:bidi="ar-SA"/>
              </w:rPr>
              <w:t>pokrew</w:t>
            </w:r>
            <w:proofErr w:type="spellEnd"/>
            <w:r w:rsidRPr="00F37E17">
              <w:rPr>
                <w:rFonts w:ascii="Arial CE" w:hAnsi="Arial CE" w:cs="Arial CE"/>
                <w:sz w:val="16"/>
                <w:szCs w:val="16"/>
                <w:lang w:val="pl-PL" w:eastAsia="pl-PL" w:bidi="ar-SA"/>
              </w:rPr>
              <w:t>.</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311490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42</w:t>
            </w:r>
          </w:p>
        </w:tc>
        <w:tc>
          <w:tcPr>
            <w:tcW w:w="3580" w:type="dxa"/>
            <w:tcBorders>
              <w:top w:val="nil"/>
              <w:left w:val="nil"/>
              <w:bottom w:val="nil"/>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Operator pieców do obróbki cieplnej</w:t>
            </w:r>
          </w:p>
        </w:tc>
        <w:tc>
          <w:tcPr>
            <w:tcW w:w="700"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812109</w:t>
            </w:r>
          </w:p>
        </w:tc>
        <w:tc>
          <w:tcPr>
            <w:tcW w:w="920" w:type="dxa"/>
            <w:tcBorders>
              <w:top w:val="nil"/>
              <w:left w:val="single" w:sz="8" w:space="0" w:color="auto"/>
              <w:bottom w:val="nil"/>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1000" w:type="dxa"/>
            <w:tcBorders>
              <w:top w:val="nil"/>
              <w:left w:val="nil"/>
              <w:bottom w:val="nil"/>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940" w:type="dxa"/>
            <w:tcBorders>
              <w:top w:val="nil"/>
              <w:left w:val="single" w:sz="8" w:space="0" w:color="auto"/>
              <w:bottom w:val="nil"/>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1060" w:type="dxa"/>
            <w:tcBorders>
              <w:top w:val="nil"/>
              <w:left w:val="nil"/>
              <w:bottom w:val="nil"/>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43</w:t>
            </w:r>
          </w:p>
        </w:tc>
        <w:tc>
          <w:tcPr>
            <w:tcW w:w="3580" w:type="dxa"/>
            <w:tcBorders>
              <w:top w:val="single" w:sz="4" w:space="0" w:color="auto"/>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Operator urządzeń do produkcji makaronu</w:t>
            </w:r>
          </w:p>
        </w:tc>
        <w:tc>
          <w:tcPr>
            <w:tcW w:w="700" w:type="dxa"/>
            <w:tcBorders>
              <w:top w:val="single" w:sz="4" w:space="0" w:color="auto"/>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816009</w:t>
            </w:r>
          </w:p>
        </w:tc>
        <w:tc>
          <w:tcPr>
            <w:tcW w:w="9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1000" w:type="dxa"/>
            <w:tcBorders>
              <w:top w:val="single" w:sz="4" w:space="0" w:color="auto"/>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94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1060" w:type="dxa"/>
            <w:tcBorders>
              <w:top w:val="single" w:sz="4" w:space="0" w:color="auto"/>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44</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proofErr w:type="spellStart"/>
            <w:r w:rsidRPr="00F37E17">
              <w:rPr>
                <w:rFonts w:ascii="Arial CE" w:hAnsi="Arial CE" w:cs="Arial CE"/>
                <w:sz w:val="16"/>
                <w:szCs w:val="16"/>
                <w:lang w:val="pl-PL" w:eastAsia="pl-PL" w:bidi="ar-SA"/>
              </w:rPr>
              <w:t>Oper.</w:t>
            </w:r>
            <w:proofErr w:type="gramStart"/>
            <w:r w:rsidRPr="00F37E17">
              <w:rPr>
                <w:rFonts w:ascii="Arial CE" w:hAnsi="Arial CE" w:cs="Arial CE"/>
                <w:sz w:val="16"/>
                <w:szCs w:val="16"/>
                <w:lang w:val="pl-PL" w:eastAsia="pl-PL" w:bidi="ar-SA"/>
              </w:rPr>
              <w:t>urz</w:t>
            </w:r>
            <w:proofErr w:type="gramEnd"/>
            <w:r w:rsidRPr="00F37E17">
              <w:rPr>
                <w:rFonts w:ascii="Arial CE" w:hAnsi="Arial CE" w:cs="Arial CE"/>
                <w:sz w:val="16"/>
                <w:szCs w:val="16"/>
                <w:lang w:val="pl-PL" w:eastAsia="pl-PL" w:bidi="ar-SA"/>
              </w:rPr>
              <w:t>.do</w:t>
            </w:r>
            <w:proofErr w:type="spellEnd"/>
            <w:r w:rsidRPr="00F37E17">
              <w:rPr>
                <w:rFonts w:ascii="Arial CE" w:hAnsi="Arial CE" w:cs="Arial CE"/>
                <w:sz w:val="16"/>
                <w:szCs w:val="16"/>
                <w:lang w:val="pl-PL" w:eastAsia="pl-PL" w:bidi="ar-SA"/>
              </w:rPr>
              <w:t xml:space="preserve"> </w:t>
            </w:r>
            <w:proofErr w:type="spellStart"/>
            <w:r w:rsidRPr="00F37E17">
              <w:rPr>
                <w:rFonts w:ascii="Arial CE" w:hAnsi="Arial CE" w:cs="Arial CE"/>
                <w:sz w:val="16"/>
                <w:szCs w:val="16"/>
                <w:lang w:val="pl-PL" w:eastAsia="pl-PL" w:bidi="ar-SA"/>
              </w:rPr>
              <w:t>formow.</w:t>
            </w:r>
            <w:proofErr w:type="gramStart"/>
            <w:r w:rsidRPr="00F37E17">
              <w:rPr>
                <w:rFonts w:ascii="Arial CE" w:hAnsi="Arial CE" w:cs="Arial CE"/>
                <w:sz w:val="16"/>
                <w:szCs w:val="16"/>
                <w:lang w:val="pl-PL" w:eastAsia="pl-PL" w:bidi="ar-SA"/>
              </w:rPr>
              <w:t>i</w:t>
            </w:r>
            <w:proofErr w:type="spellEnd"/>
            <w:proofErr w:type="gramEnd"/>
            <w:r w:rsidRPr="00F37E17">
              <w:rPr>
                <w:rFonts w:ascii="Arial CE" w:hAnsi="Arial CE" w:cs="Arial CE"/>
                <w:sz w:val="16"/>
                <w:szCs w:val="16"/>
                <w:lang w:val="pl-PL" w:eastAsia="pl-PL" w:bidi="ar-SA"/>
              </w:rPr>
              <w:t xml:space="preserve"> </w:t>
            </w:r>
            <w:proofErr w:type="spellStart"/>
            <w:r w:rsidRPr="00F37E17">
              <w:rPr>
                <w:rFonts w:ascii="Arial CE" w:hAnsi="Arial CE" w:cs="Arial CE"/>
                <w:sz w:val="16"/>
                <w:szCs w:val="16"/>
                <w:lang w:val="pl-PL" w:eastAsia="pl-PL" w:bidi="ar-SA"/>
              </w:rPr>
              <w:t>przetw.</w:t>
            </w:r>
            <w:proofErr w:type="gramStart"/>
            <w:r w:rsidRPr="00F37E17">
              <w:rPr>
                <w:rFonts w:ascii="Arial CE" w:hAnsi="Arial CE" w:cs="Arial CE"/>
                <w:sz w:val="16"/>
                <w:szCs w:val="16"/>
                <w:lang w:val="pl-PL" w:eastAsia="pl-PL" w:bidi="ar-SA"/>
              </w:rPr>
              <w:t>włókna</w:t>
            </w:r>
            <w:proofErr w:type="spellEnd"/>
            <w:proofErr w:type="gramEnd"/>
            <w:r w:rsidRPr="00F37E17">
              <w:rPr>
                <w:rFonts w:ascii="Arial CE" w:hAnsi="Arial CE" w:cs="Arial CE"/>
                <w:sz w:val="16"/>
                <w:szCs w:val="16"/>
                <w:lang w:val="pl-PL" w:eastAsia="pl-PL" w:bidi="ar-SA"/>
              </w:rPr>
              <w:t xml:space="preserve"> </w:t>
            </w:r>
            <w:proofErr w:type="spellStart"/>
            <w:r w:rsidRPr="00F37E17">
              <w:rPr>
                <w:rFonts w:ascii="Arial CE" w:hAnsi="Arial CE" w:cs="Arial CE"/>
                <w:sz w:val="16"/>
                <w:szCs w:val="16"/>
                <w:lang w:val="pl-PL" w:eastAsia="pl-PL" w:bidi="ar-SA"/>
              </w:rPr>
              <w:t>szkl</w:t>
            </w:r>
            <w:proofErr w:type="spellEnd"/>
            <w:r w:rsidRPr="00F37E17">
              <w:rPr>
                <w:rFonts w:ascii="Arial CE" w:hAnsi="Arial CE" w:cs="Arial CE"/>
                <w:sz w:val="16"/>
                <w:szCs w:val="16"/>
                <w:lang w:val="pl-PL" w:eastAsia="pl-PL" w:bidi="ar-SA"/>
              </w:rPr>
              <w:t>.</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818105</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45</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Inżynier spawalnik</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214410</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46</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Alpinista przemysłowy</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713301</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47</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Inspektor pracy</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242214</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48</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Asystent sędziego</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261903</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49</w:t>
            </w:r>
          </w:p>
        </w:tc>
        <w:tc>
          <w:tcPr>
            <w:tcW w:w="358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Protetyk słuchu</w:t>
            </w:r>
          </w:p>
        </w:tc>
        <w:tc>
          <w:tcPr>
            <w:tcW w:w="7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321401</w:t>
            </w:r>
          </w:p>
        </w:tc>
        <w:tc>
          <w:tcPr>
            <w:tcW w:w="92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1000" w:type="dxa"/>
            <w:tcBorders>
              <w:top w:val="nil"/>
              <w:left w:val="nil"/>
              <w:bottom w:val="single" w:sz="4"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940" w:type="dxa"/>
            <w:tcBorders>
              <w:top w:val="nil"/>
              <w:left w:val="single" w:sz="8" w:space="0" w:color="auto"/>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1060" w:type="dxa"/>
            <w:tcBorders>
              <w:top w:val="nil"/>
              <w:left w:val="nil"/>
              <w:bottom w:val="single" w:sz="4"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0</w:t>
            </w:r>
          </w:p>
        </w:tc>
        <w:tc>
          <w:tcPr>
            <w:tcW w:w="940" w:type="dxa"/>
            <w:tcBorders>
              <w:top w:val="nil"/>
              <w:left w:val="nil"/>
              <w:bottom w:val="single" w:sz="4"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r w:rsidR="00F37E17" w:rsidRPr="00F37E17" w:rsidTr="00F37E17">
        <w:trPr>
          <w:trHeight w:val="170"/>
          <w:jc w:val="center"/>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50</w:t>
            </w:r>
          </w:p>
        </w:tc>
        <w:tc>
          <w:tcPr>
            <w:tcW w:w="3580" w:type="dxa"/>
            <w:tcBorders>
              <w:top w:val="nil"/>
              <w:left w:val="nil"/>
              <w:bottom w:val="single" w:sz="8" w:space="0" w:color="auto"/>
              <w:right w:val="single" w:sz="8" w:space="0" w:color="auto"/>
            </w:tcBorders>
            <w:shd w:val="clear" w:color="auto" w:fill="auto"/>
            <w:vAlign w:val="center"/>
            <w:hideMark/>
          </w:tcPr>
          <w:p w:rsidR="00F37E17" w:rsidRPr="00F37E17" w:rsidRDefault="00F37E17" w:rsidP="00F37E17">
            <w:pPr>
              <w:spacing w:after="0" w:line="240" w:lineRule="auto"/>
              <w:jc w:val="left"/>
              <w:rPr>
                <w:rFonts w:ascii="Arial CE" w:hAnsi="Arial CE" w:cs="Arial CE"/>
                <w:sz w:val="16"/>
                <w:szCs w:val="16"/>
                <w:lang w:val="pl-PL" w:eastAsia="pl-PL" w:bidi="ar-SA"/>
              </w:rPr>
            </w:pPr>
            <w:r w:rsidRPr="00F37E17">
              <w:rPr>
                <w:rFonts w:ascii="Arial CE" w:hAnsi="Arial CE" w:cs="Arial CE"/>
                <w:sz w:val="16"/>
                <w:szCs w:val="16"/>
                <w:lang w:val="pl-PL" w:eastAsia="pl-PL" w:bidi="ar-SA"/>
              </w:rPr>
              <w:t>Kioskarz</w:t>
            </w:r>
          </w:p>
        </w:tc>
        <w:tc>
          <w:tcPr>
            <w:tcW w:w="700" w:type="dxa"/>
            <w:tcBorders>
              <w:top w:val="nil"/>
              <w:left w:val="nil"/>
              <w:bottom w:val="single" w:sz="8"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522102</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1000" w:type="dxa"/>
            <w:tcBorders>
              <w:top w:val="nil"/>
              <w:left w:val="nil"/>
              <w:bottom w:val="single" w:sz="8" w:space="0" w:color="auto"/>
              <w:right w:val="nil"/>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940" w:type="dxa"/>
            <w:tcBorders>
              <w:top w:val="nil"/>
              <w:left w:val="single" w:sz="8" w:space="0" w:color="auto"/>
              <w:bottom w:val="single" w:sz="8"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1060" w:type="dxa"/>
            <w:tcBorders>
              <w:top w:val="nil"/>
              <w:left w:val="nil"/>
              <w:bottom w:val="single" w:sz="8" w:space="0" w:color="auto"/>
              <w:right w:val="single" w:sz="8" w:space="0" w:color="auto"/>
            </w:tcBorders>
            <w:shd w:val="clear" w:color="auto" w:fill="auto"/>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2</w:t>
            </w:r>
          </w:p>
        </w:tc>
        <w:tc>
          <w:tcPr>
            <w:tcW w:w="940" w:type="dxa"/>
            <w:tcBorders>
              <w:top w:val="nil"/>
              <w:left w:val="nil"/>
              <w:bottom w:val="single" w:sz="8" w:space="0" w:color="auto"/>
              <w:right w:val="single" w:sz="8" w:space="0" w:color="auto"/>
            </w:tcBorders>
            <w:shd w:val="clear" w:color="000000" w:fill="FFFF00"/>
            <w:vAlign w:val="center"/>
            <w:hideMark/>
          </w:tcPr>
          <w:p w:rsidR="00F37E17" w:rsidRPr="00F37E17" w:rsidRDefault="00F37E17" w:rsidP="00F37E17">
            <w:pPr>
              <w:spacing w:after="0" w:line="240" w:lineRule="auto"/>
              <w:jc w:val="center"/>
              <w:rPr>
                <w:rFonts w:ascii="Arial CE" w:hAnsi="Arial CE" w:cs="Arial CE"/>
                <w:sz w:val="16"/>
                <w:szCs w:val="16"/>
                <w:lang w:val="pl-PL" w:eastAsia="pl-PL" w:bidi="ar-SA"/>
              </w:rPr>
            </w:pPr>
            <w:r w:rsidRPr="00F37E17">
              <w:rPr>
                <w:rFonts w:ascii="Arial CE" w:hAnsi="Arial CE" w:cs="Arial CE"/>
                <w:sz w:val="16"/>
                <w:szCs w:val="16"/>
                <w:lang w:val="pl-PL" w:eastAsia="pl-PL" w:bidi="ar-SA"/>
              </w:rPr>
              <w:t>1,0000</w:t>
            </w:r>
          </w:p>
        </w:tc>
      </w:tr>
    </w:tbl>
    <w:p w:rsidR="00684BFD" w:rsidRPr="00490554" w:rsidRDefault="00684BFD">
      <w:pPr>
        <w:spacing w:after="0" w:line="240" w:lineRule="auto"/>
        <w:jc w:val="left"/>
        <w:rPr>
          <w:rFonts w:cs="Arial"/>
          <w:sz w:val="14"/>
          <w:szCs w:val="14"/>
          <w:highlight w:val="yellow"/>
          <w:lang w:val="pl-PL"/>
        </w:rPr>
      </w:pPr>
    </w:p>
    <w:tbl>
      <w:tblPr>
        <w:tblW w:w="4737" w:type="dxa"/>
        <w:tblInd w:w="63" w:type="dxa"/>
        <w:tblCellMar>
          <w:left w:w="70" w:type="dxa"/>
          <w:right w:w="70" w:type="dxa"/>
        </w:tblCellMar>
        <w:tblLook w:val="04A0" w:firstRow="1" w:lastRow="0" w:firstColumn="1" w:lastColumn="0" w:noHBand="0" w:noVBand="1"/>
      </w:tblPr>
      <w:tblGrid>
        <w:gridCol w:w="4737"/>
      </w:tblGrid>
      <w:tr w:rsidR="00684BFD" w:rsidRPr="00571875" w:rsidTr="00684BFD">
        <w:trPr>
          <w:trHeight w:val="255"/>
        </w:trPr>
        <w:tc>
          <w:tcPr>
            <w:tcW w:w="4737" w:type="dxa"/>
            <w:tcBorders>
              <w:top w:val="nil"/>
              <w:left w:val="nil"/>
              <w:bottom w:val="nil"/>
              <w:right w:val="nil"/>
            </w:tcBorders>
            <w:shd w:val="clear" w:color="auto" w:fill="auto"/>
            <w:noWrap/>
            <w:vAlign w:val="bottom"/>
            <w:hideMark/>
          </w:tcPr>
          <w:p w:rsidR="00684BFD" w:rsidRPr="00F37E17" w:rsidRDefault="00684BFD" w:rsidP="00684BFD">
            <w:pPr>
              <w:spacing w:after="0" w:line="240" w:lineRule="auto"/>
              <w:jc w:val="left"/>
              <w:rPr>
                <w:rFonts w:cs="Arial"/>
                <w:b/>
                <w:bCs/>
                <w:i/>
                <w:iCs/>
                <w:sz w:val="14"/>
                <w:szCs w:val="14"/>
                <w:lang w:val="pl-PL" w:eastAsia="pl-PL" w:bidi="ar-SA"/>
              </w:rPr>
            </w:pPr>
            <w:proofErr w:type="gramStart"/>
            <w:r w:rsidRPr="00F37E17">
              <w:rPr>
                <w:rFonts w:cs="Arial"/>
                <w:b/>
                <w:bCs/>
                <w:i/>
                <w:iCs/>
                <w:sz w:val="14"/>
                <w:szCs w:val="14"/>
                <w:lang w:val="pl-PL" w:eastAsia="pl-PL" w:bidi="ar-SA"/>
              </w:rPr>
              <w:t>Źródło:  Sprawozdanie</w:t>
            </w:r>
            <w:proofErr w:type="gramEnd"/>
            <w:r w:rsidRPr="00F37E17">
              <w:rPr>
                <w:rFonts w:cs="Arial"/>
                <w:b/>
                <w:bCs/>
                <w:i/>
                <w:iCs/>
                <w:sz w:val="14"/>
                <w:szCs w:val="14"/>
                <w:lang w:val="pl-PL" w:eastAsia="pl-PL" w:bidi="ar-SA"/>
              </w:rPr>
              <w:t xml:space="preserve"> o rynku pracy MPiPS-01</w:t>
            </w:r>
          </w:p>
        </w:tc>
      </w:tr>
      <w:tr w:rsidR="00684BFD" w:rsidRPr="00571875" w:rsidTr="00684BFD">
        <w:trPr>
          <w:trHeight w:val="255"/>
        </w:trPr>
        <w:tc>
          <w:tcPr>
            <w:tcW w:w="4737" w:type="dxa"/>
            <w:tcBorders>
              <w:top w:val="nil"/>
              <w:left w:val="nil"/>
              <w:bottom w:val="nil"/>
              <w:right w:val="nil"/>
            </w:tcBorders>
            <w:shd w:val="clear" w:color="auto" w:fill="auto"/>
            <w:noWrap/>
            <w:vAlign w:val="bottom"/>
            <w:hideMark/>
          </w:tcPr>
          <w:p w:rsidR="00684BFD" w:rsidRPr="00F37E17" w:rsidRDefault="00684BFD" w:rsidP="00684BFD">
            <w:pPr>
              <w:spacing w:after="0" w:line="240" w:lineRule="auto"/>
              <w:jc w:val="left"/>
              <w:rPr>
                <w:rFonts w:cs="Arial"/>
                <w:b/>
                <w:bCs/>
                <w:i/>
                <w:iCs/>
                <w:sz w:val="14"/>
                <w:szCs w:val="14"/>
                <w:lang w:val="pl-PL" w:eastAsia="pl-PL" w:bidi="ar-SA"/>
              </w:rPr>
            </w:pPr>
            <w:r w:rsidRPr="00F37E17">
              <w:rPr>
                <w:rFonts w:cs="Arial"/>
                <w:b/>
                <w:bCs/>
                <w:i/>
                <w:iCs/>
                <w:sz w:val="14"/>
                <w:szCs w:val="14"/>
                <w:lang w:val="pl-PL" w:eastAsia="pl-PL" w:bidi="ar-SA"/>
              </w:rPr>
              <w:t xml:space="preserve">   </w:t>
            </w:r>
            <w:proofErr w:type="gramStart"/>
            <w:r w:rsidRPr="00F37E17">
              <w:rPr>
                <w:rFonts w:cs="Arial"/>
                <w:b/>
                <w:bCs/>
                <w:i/>
                <w:iCs/>
                <w:sz w:val="14"/>
                <w:szCs w:val="14"/>
                <w:lang w:val="pl-PL" w:eastAsia="pl-PL" w:bidi="ar-SA"/>
              </w:rPr>
              <w:t>Zał. 3  "Bezrobotni</w:t>
            </w:r>
            <w:proofErr w:type="gramEnd"/>
            <w:r w:rsidRPr="00F37E17">
              <w:rPr>
                <w:rFonts w:cs="Arial"/>
                <w:b/>
                <w:bCs/>
                <w:i/>
                <w:iCs/>
                <w:sz w:val="14"/>
                <w:szCs w:val="14"/>
                <w:lang w:val="pl-PL" w:eastAsia="pl-PL" w:bidi="ar-SA"/>
              </w:rPr>
              <w:t xml:space="preserve"> oraz oferty pracy według zawodów i specjalności"</w:t>
            </w:r>
          </w:p>
        </w:tc>
      </w:tr>
    </w:tbl>
    <w:p w:rsidR="00AB151B" w:rsidRPr="00490554" w:rsidRDefault="00AB151B">
      <w:pPr>
        <w:spacing w:after="0" w:line="240" w:lineRule="auto"/>
        <w:jc w:val="left"/>
        <w:rPr>
          <w:rFonts w:cs="Arial"/>
          <w:sz w:val="14"/>
          <w:szCs w:val="14"/>
          <w:highlight w:val="yellow"/>
          <w:lang w:val="pl-PL"/>
        </w:rPr>
      </w:pPr>
      <w:r w:rsidRPr="00F37E17">
        <w:rPr>
          <w:rFonts w:cs="Arial"/>
          <w:sz w:val="14"/>
          <w:szCs w:val="14"/>
          <w:lang w:val="pl-PL"/>
        </w:rPr>
        <w:br w:type="page"/>
      </w:r>
    </w:p>
    <w:tbl>
      <w:tblPr>
        <w:tblW w:w="576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23"/>
      </w:tblGrid>
      <w:tr w:rsidR="00937C9F" w:rsidRPr="00571875" w:rsidTr="00684BFD">
        <w:trPr>
          <w:trHeight w:val="170"/>
        </w:trPr>
        <w:tc>
          <w:tcPr>
            <w:tcW w:w="5760" w:type="dxa"/>
            <w:tcBorders>
              <w:top w:val="nil"/>
              <w:left w:val="nil"/>
              <w:bottom w:val="nil"/>
              <w:right w:val="nil"/>
            </w:tcBorders>
            <w:shd w:val="clear" w:color="auto" w:fill="auto"/>
            <w:noWrap/>
            <w:vAlign w:val="bottom"/>
            <w:hideMark/>
          </w:tcPr>
          <w:tbl>
            <w:tblPr>
              <w:tblW w:w="9980" w:type="dxa"/>
              <w:tblCellMar>
                <w:left w:w="70" w:type="dxa"/>
                <w:right w:w="70" w:type="dxa"/>
              </w:tblCellMar>
              <w:tblLook w:val="04A0" w:firstRow="1" w:lastRow="0" w:firstColumn="1" w:lastColumn="0" w:noHBand="0" w:noVBand="1"/>
            </w:tblPr>
            <w:tblGrid>
              <w:gridCol w:w="449"/>
              <w:gridCol w:w="4105"/>
              <w:gridCol w:w="720"/>
              <w:gridCol w:w="1204"/>
              <w:gridCol w:w="1126"/>
              <w:gridCol w:w="1049"/>
              <w:gridCol w:w="1030"/>
            </w:tblGrid>
            <w:tr w:rsidR="00F37E17" w:rsidRPr="00BA19BF" w:rsidTr="00F37E17">
              <w:trPr>
                <w:trHeight w:val="210"/>
              </w:trPr>
              <w:tc>
                <w:tcPr>
                  <w:tcW w:w="46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left"/>
                    <w:rPr>
                      <w:rFonts w:ascii="Times New Roman" w:hAnsi="Times New Roman"/>
                      <w:sz w:val="20"/>
                      <w:szCs w:val="20"/>
                      <w:lang w:val="pl-PL" w:eastAsia="pl-PL" w:bidi="ar-SA"/>
                    </w:rPr>
                  </w:pPr>
                </w:p>
              </w:tc>
              <w:tc>
                <w:tcPr>
                  <w:tcW w:w="4240" w:type="dxa"/>
                  <w:tcBorders>
                    <w:top w:val="nil"/>
                    <w:left w:val="nil"/>
                    <w:bottom w:val="nil"/>
                    <w:right w:val="nil"/>
                  </w:tcBorders>
                  <w:shd w:val="clear" w:color="auto" w:fill="auto"/>
                  <w:vAlign w:val="center"/>
                  <w:hideMark/>
                </w:tcPr>
                <w:p w:rsidR="00F37E17" w:rsidRPr="00BA19BF" w:rsidRDefault="00F37E17" w:rsidP="00F37E17">
                  <w:pPr>
                    <w:spacing w:after="0" w:line="240" w:lineRule="auto"/>
                    <w:jc w:val="left"/>
                    <w:rPr>
                      <w:rFonts w:ascii="Times New Roman" w:hAnsi="Times New Roman"/>
                      <w:sz w:val="20"/>
                      <w:szCs w:val="20"/>
                      <w:lang w:val="pl-PL" w:eastAsia="pl-PL" w:bidi="ar-SA"/>
                    </w:rPr>
                  </w:pPr>
                </w:p>
              </w:tc>
              <w:tc>
                <w:tcPr>
                  <w:tcW w:w="74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left"/>
                    <w:rPr>
                      <w:rFonts w:ascii="Times New Roman" w:hAnsi="Times New Roman"/>
                      <w:sz w:val="20"/>
                      <w:szCs w:val="20"/>
                      <w:lang w:val="pl-PL" w:eastAsia="pl-PL" w:bidi="ar-SA"/>
                    </w:rPr>
                  </w:pPr>
                </w:p>
              </w:tc>
              <w:tc>
                <w:tcPr>
                  <w:tcW w:w="124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left"/>
                    <w:rPr>
                      <w:rFonts w:ascii="Times New Roman" w:hAnsi="Times New Roman"/>
                      <w:sz w:val="20"/>
                      <w:szCs w:val="20"/>
                      <w:lang w:val="pl-PL" w:eastAsia="pl-PL" w:bidi="ar-SA"/>
                    </w:rPr>
                  </w:pPr>
                </w:p>
              </w:tc>
              <w:tc>
                <w:tcPr>
                  <w:tcW w:w="116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left"/>
                    <w:rPr>
                      <w:rFonts w:ascii="Times New Roman" w:hAnsi="Times New Roman"/>
                      <w:sz w:val="20"/>
                      <w:szCs w:val="20"/>
                      <w:lang w:val="pl-PL" w:eastAsia="pl-PL" w:bidi="ar-SA"/>
                    </w:rPr>
                  </w:pPr>
                </w:p>
              </w:tc>
              <w:tc>
                <w:tcPr>
                  <w:tcW w:w="108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left"/>
                    <w:rPr>
                      <w:rFonts w:cs="Arial"/>
                      <w:b/>
                      <w:bCs/>
                      <w:sz w:val="14"/>
                      <w:szCs w:val="14"/>
                      <w:lang w:val="pl-PL" w:eastAsia="pl-PL" w:bidi="ar-SA"/>
                    </w:rPr>
                  </w:pPr>
                  <w:r w:rsidRPr="00BA19BF">
                    <w:rPr>
                      <w:rFonts w:cs="Arial"/>
                      <w:b/>
                      <w:bCs/>
                      <w:sz w:val="14"/>
                      <w:szCs w:val="14"/>
                      <w:lang w:val="pl-PL" w:eastAsia="pl-PL" w:bidi="ar-SA"/>
                    </w:rPr>
                    <w:t>Tabela.  9</w:t>
                  </w:r>
                </w:p>
              </w:tc>
              <w:tc>
                <w:tcPr>
                  <w:tcW w:w="106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left"/>
                    <w:rPr>
                      <w:rFonts w:cs="Arial"/>
                      <w:b/>
                      <w:bCs/>
                      <w:sz w:val="14"/>
                      <w:szCs w:val="14"/>
                      <w:lang w:val="pl-PL" w:eastAsia="pl-PL" w:bidi="ar-SA"/>
                    </w:rPr>
                  </w:pPr>
                </w:p>
              </w:tc>
            </w:tr>
            <w:tr w:rsidR="00F37E17" w:rsidRPr="00571875" w:rsidTr="00F37E17">
              <w:trPr>
                <w:trHeight w:val="210"/>
              </w:trPr>
              <w:tc>
                <w:tcPr>
                  <w:tcW w:w="8920" w:type="dxa"/>
                  <w:gridSpan w:val="6"/>
                  <w:tcBorders>
                    <w:top w:val="nil"/>
                    <w:left w:val="nil"/>
                    <w:bottom w:val="nil"/>
                    <w:right w:val="nil"/>
                  </w:tcBorders>
                  <w:shd w:val="clear" w:color="auto" w:fill="auto"/>
                  <w:noWrap/>
                  <w:vAlign w:val="bottom"/>
                  <w:hideMark/>
                </w:tcPr>
                <w:p w:rsidR="00F37E17" w:rsidRPr="00BA19BF" w:rsidRDefault="00F37E17" w:rsidP="00F37E17">
                  <w:pPr>
                    <w:spacing w:after="0" w:line="240" w:lineRule="auto"/>
                    <w:jc w:val="center"/>
                    <w:rPr>
                      <w:rFonts w:cs="Arial"/>
                      <w:b/>
                      <w:bCs/>
                      <w:sz w:val="14"/>
                      <w:szCs w:val="14"/>
                      <w:lang w:val="pl-PL" w:eastAsia="pl-PL" w:bidi="ar-SA"/>
                    </w:rPr>
                  </w:pPr>
                  <w:r w:rsidRPr="00BA19BF">
                    <w:rPr>
                      <w:rFonts w:cs="Arial"/>
                      <w:b/>
                      <w:bCs/>
                      <w:sz w:val="14"/>
                      <w:szCs w:val="14"/>
                      <w:lang w:val="pl-PL" w:eastAsia="pl-PL" w:bidi="ar-SA"/>
                    </w:rPr>
                    <w:t>Ranking zawodów w województwie dolnośląskim w 2014 roku</w:t>
                  </w:r>
                </w:p>
              </w:tc>
              <w:tc>
                <w:tcPr>
                  <w:tcW w:w="106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center"/>
                    <w:rPr>
                      <w:rFonts w:cs="Arial"/>
                      <w:b/>
                      <w:bCs/>
                      <w:sz w:val="14"/>
                      <w:szCs w:val="14"/>
                      <w:lang w:val="pl-PL" w:eastAsia="pl-PL" w:bidi="ar-SA"/>
                    </w:rPr>
                  </w:pPr>
                </w:p>
              </w:tc>
            </w:tr>
            <w:tr w:rsidR="00F37E17" w:rsidRPr="00571875" w:rsidTr="00F37E17">
              <w:trPr>
                <w:trHeight w:val="210"/>
              </w:trPr>
              <w:tc>
                <w:tcPr>
                  <w:tcW w:w="8920" w:type="dxa"/>
                  <w:gridSpan w:val="6"/>
                  <w:tcBorders>
                    <w:top w:val="nil"/>
                    <w:left w:val="nil"/>
                    <w:bottom w:val="nil"/>
                    <w:right w:val="nil"/>
                  </w:tcBorders>
                  <w:shd w:val="clear" w:color="auto" w:fill="auto"/>
                  <w:noWrap/>
                  <w:vAlign w:val="bottom"/>
                  <w:hideMark/>
                </w:tcPr>
                <w:p w:rsidR="00F37E17" w:rsidRPr="00BA19BF" w:rsidRDefault="00F37E17" w:rsidP="00F37E17">
                  <w:pPr>
                    <w:spacing w:after="0" w:line="240" w:lineRule="auto"/>
                    <w:jc w:val="center"/>
                    <w:rPr>
                      <w:rFonts w:cs="Arial"/>
                      <w:b/>
                      <w:bCs/>
                      <w:sz w:val="14"/>
                      <w:szCs w:val="14"/>
                      <w:lang w:val="pl-PL" w:eastAsia="pl-PL" w:bidi="ar-SA"/>
                    </w:rPr>
                  </w:pPr>
                  <w:proofErr w:type="gramStart"/>
                  <w:r w:rsidRPr="00BA19BF">
                    <w:rPr>
                      <w:rFonts w:cs="Arial"/>
                      <w:b/>
                      <w:bCs/>
                      <w:sz w:val="14"/>
                      <w:szCs w:val="14"/>
                      <w:lang w:val="pl-PL" w:eastAsia="pl-PL" w:bidi="ar-SA"/>
                    </w:rPr>
                    <w:t>według</w:t>
                  </w:r>
                  <w:proofErr w:type="gramEnd"/>
                  <w:r w:rsidRPr="00BA19BF">
                    <w:rPr>
                      <w:rFonts w:cs="Arial"/>
                      <w:b/>
                      <w:bCs/>
                      <w:sz w:val="14"/>
                      <w:szCs w:val="14"/>
                      <w:lang w:val="pl-PL" w:eastAsia="pl-PL" w:bidi="ar-SA"/>
                    </w:rPr>
                    <w:t xml:space="preserve"> największej liczby zgłoszonych ofert pracy.</w:t>
                  </w:r>
                </w:p>
              </w:tc>
              <w:tc>
                <w:tcPr>
                  <w:tcW w:w="106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center"/>
                    <w:rPr>
                      <w:rFonts w:cs="Arial"/>
                      <w:b/>
                      <w:bCs/>
                      <w:sz w:val="14"/>
                      <w:szCs w:val="14"/>
                      <w:lang w:val="pl-PL" w:eastAsia="pl-PL" w:bidi="ar-SA"/>
                    </w:rPr>
                  </w:pPr>
                </w:p>
              </w:tc>
            </w:tr>
            <w:tr w:rsidR="00F37E17" w:rsidRPr="00571875" w:rsidTr="00F37E17">
              <w:trPr>
                <w:trHeight w:val="210"/>
              </w:trPr>
              <w:tc>
                <w:tcPr>
                  <w:tcW w:w="46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center"/>
                    <w:rPr>
                      <w:rFonts w:ascii="Times New Roman" w:hAnsi="Times New Roman"/>
                      <w:sz w:val="20"/>
                      <w:szCs w:val="20"/>
                      <w:lang w:val="pl-PL" w:eastAsia="pl-PL" w:bidi="ar-SA"/>
                    </w:rPr>
                  </w:pPr>
                </w:p>
              </w:tc>
              <w:tc>
                <w:tcPr>
                  <w:tcW w:w="4240" w:type="dxa"/>
                  <w:tcBorders>
                    <w:top w:val="nil"/>
                    <w:left w:val="nil"/>
                    <w:bottom w:val="nil"/>
                    <w:right w:val="nil"/>
                  </w:tcBorders>
                  <w:shd w:val="clear" w:color="auto" w:fill="auto"/>
                  <w:vAlign w:val="center"/>
                  <w:hideMark/>
                </w:tcPr>
                <w:p w:rsidR="00F37E17" w:rsidRPr="00BA19BF" w:rsidRDefault="00F37E17" w:rsidP="00F37E17">
                  <w:pPr>
                    <w:spacing w:after="0" w:line="240" w:lineRule="auto"/>
                    <w:jc w:val="center"/>
                    <w:rPr>
                      <w:rFonts w:ascii="Times New Roman" w:hAnsi="Times New Roman"/>
                      <w:sz w:val="20"/>
                      <w:szCs w:val="20"/>
                      <w:lang w:val="pl-PL" w:eastAsia="pl-PL" w:bidi="ar-SA"/>
                    </w:rPr>
                  </w:pPr>
                </w:p>
              </w:tc>
              <w:tc>
                <w:tcPr>
                  <w:tcW w:w="74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center"/>
                    <w:rPr>
                      <w:rFonts w:ascii="Times New Roman" w:hAnsi="Times New Roman"/>
                      <w:sz w:val="20"/>
                      <w:szCs w:val="20"/>
                      <w:lang w:val="pl-PL" w:eastAsia="pl-PL" w:bidi="ar-SA"/>
                    </w:rPr>
                  </w:pPr>
                </w:p>
              </w:tc>
              <w:tc>
                <w:tcPr>
                  <w:tcW w:w="124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center"/>
                    <w:rPr>
                      <w:rFonts w:ascii="Times New Roman" w:hAnsi="Times New Roman"/>
                      <w:sz w:val="20"/>
                      <w:szCs w:val="20"/>
                      <w:lang w:val="pl-PL" w:eastAsia="pl-PL" w:bidi="ar-SA"/>
                    </w:rPr>
                  </w:pPr>
                </w:p>
              </w:tc>
              <w:tc>
                <w:tcPr>
                  <w:tcW w:w="116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center"/>
                    <w:rPr>
                      <w:rFonts w:ascii="Times New Roman" w:hAnsi="Times New Roman"/>
                      <w:sz w:val="20"/>
                      <w:szCs w:val="20"/>
                      <w:lang w:val="pl-PL" w:eastAsia="pl-PL" w:bidi="ar-SA"/>
                    </w:rPr>
                  </w:pPr>
                </w:p>
              </w:tc>
              <w:tc>
                <w:tcPr>
                  <w:tcW w:w="108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center"/>
                    <w:rPr>
                      <w:rFonts w:ascii="Times New Roman" w:hAnsi="Times New Roman"/>
                      <w:sz w:val="20"/>
                      <w:szCs w:val="20"/>
                      <w:lang w:val="pl-PL" w:eastAsia="pl-PL" w:bidi="ar-SA"/>
                    </w:rPr>
                  </w:pPr>
                </w:p>
              </w:tc>
              <w:tc>
                <w:tcPr>
                  <w:tcW w:w="106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center"/>
                    <w:rPr>
                      <w:rFonts w:ascii="Times New Roman" w:hAnsi="Times New Roman"/>
                      <w:sz w:val="20"/>
                      <w:szCs w:val="20"/>
                      <w:lang w:val="pl-PL" w:eastAsia="pl-PL" w:bidi="ar-SA"/>
                    </w:rPr>
                  </w:pPr>
                </w:p>
              </w:tc>
            </w:tr>
            <w:tr w:rsidR="00F37E17" w:rsidRPr="00BA19BF" w:rsidTr="00F37E17">
              <w:trPr>
                <w:trHeight w:val="855"/>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Lp.</w:t>
                  </w:r>
                </w:p>
              </w:tc>
              <w:tc>
                <w:tcPr>
                  <w:tcW w:w="4240" w:type="dxa"/>
                  <w:tcBorders>
                    <w:top w:val="single" w:sz="8" w:space="0" w:color="auto"/>
                    <w:left w:val="nil"/>
                    <w:bottom w:val="single" w:sz="8" w:space="0" w:color="auto"/>
                    <w:right w:val="single" w:sz="8" w:space="0" w:color="auto"/>
                  </w:tcBorders>
                  <w:shd w:val="clear" w:color="auto" w:fill="auto"/>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Zawody i specjalności</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Symbol</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Napływ bezrobotnych</w:t>
                  </w:r>
                  <w:r w:rsidRPr="00BA19BF">
                    <w:rPr>
                      <w:rFonts w:cs="Arial"/>
                      <w:sz w:val="14"/>
                      <w:szCs w:val="14"/>
                      <w:lang w:val="pl-PL" w:eastAsia="pl-PL" w:bidi="ar-SA"/>
                    </w:rPr>
                    <w:br/>
                  </w:r>
                  <w:proofErr w:type="gramStart"/>
                  <w:r w:rsidRPr="00BA19BF">
                    <w:rPr>
                      <w:rFonts w:cs="Arial"/>
                      <w:sz w:val="14"/>
                      <w:szCs w:val="14"/>
                      <w:lang w:val="pl-PL" w:eastAsia="pl-PL" w:bidi="ar-SA"/>
                    </w:rPr>
                    <w:t>w  2014 roku</w:t>
                  </w:r>
                  <w:proofErr w:type="gramEnd"/>
                  <w:r w:rsidRPr="00BA19BF">
                    <w:rPr>
                      <w:rFonts w:cs="Arial"/>
                      <w:sz w:val="14"/>
                      <w:szCs w:val="14"/>
                      <w:lang w:val="pl-PL" w:eastAsia="pl-PL" w:bidi="ar-SA"/>
                    </w:rPr>
                    <w:t xml:space="preserve"> ogółem</w:t>
                  </w:r>
                </w:p>
              </w:tc>
              <w:tc>
                <w:tcPr>
                  <w:tcW w:w="1160" w:type="dxa"/>
                  <w:tcBorders>
                    <w:top w:val="single" w:sz="8" w:space="0" w:color="auto"/>
                    <w:left w:val="nil"/>
                    <w:bottom w:val="single" w:sz="8" w:space="0" w:color="auto"/>
                    <w:right w:val="nil"/>
                  </w:tcBorders>
                  <w:shd w:val="clear" w:color="auto" w:fill="auto"/>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 xml:space="preserve">Zarejestrowani bezrobotni </w:t>
                  </w:r>
                  <w:r w:rsidRPr="00BA19BF">
                    <w:rPr>
                      <w:rFonts w:cs="Arial"/>
                      <w:sz w:val="14"/>
                      <w:szCs w:val="14"/>
                      <w:lang w:val="pl-PL" w:eastAsia="pl-PL" w:bidi="ar-SA"/>
                    </w:rPr>
                    <w:br/>
                    <w:t>w końcu 2014 r. ogółem</w:t>
                  </w:r>
                </w:p>
              </w:tc>
              <w:tc>
                <w:tcPr>
                  <w:tcW w:w="1080"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 xml:space="preserve">Oferty pracy zgłoszone </w:t>
                  </w:r>
                  <w:r w:rsidRPr="00BA19BF">
                    <w:rPr>
                      <w:rFonts w:cs="Arial"/>
                      <w:sz w:val="14"/>
                      <w:szCs w:val="14"/>
                      <w:lang w:val="pl-PL" w:eastAsia="pl-PL" w:bidi="ar-SA"/>
                    </w:rPr>
                    <w:br/>
                    <w:t>w 2014 roku</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F37E17" w:rsidRPr="00BA19BF" w:rsidRDefault="00F37E17" w:rsidP="00F37E17">
                  <w:pPr>
                    <w:spacing w:after="0" w:line="240" w:lineRule="auto"/>
                    <w:jc w:val="center"/>
                    <w:rPr>
                      <w:rFonts w:cs="Arial"/>
                      <w:sz w:val="14"/>
                      <w:szCs w:val="14"/>
                      <w:lang w:val="pl-PL" w:eastAsia="pl-PL" w:bidi="ar-SA"/>
                    </w:rPr>
                  </w:pPr>
                  <w:proofErr w:type="gramStart"/>
                  <w:r w:rsidRPr="00BA19BF">
                    <w:rPr>
                      <w:rFonts w:cs="Arial"/>
                      <w:sz w:val="14"/>
                      <w:szCs w:val="14"/>
                      <w:lang w:val="pl-PL" w:eastAsia="pl-PL" w:bidi="ar-SA"/>
                    </w:rPr>
                    <w:t>w</w:t>
                  </w:r>
                  <w:proofErr w:type="gramEnd"/>
                  <w:r w:rsidRPr="00BA19BF">
                    <w:rPr>
                      <w:rFonts w:cs="Arial"/>
                      <w:sz w:val="14"/>
                      <w:szCs w:val="14"/>
                      <w:lang w:val="pl-PL" w:eastAsia="pl-PL" w:bidi="ar-SA"/>
                    </w:rPr>
                    <w:t xml:space="preserve"> tym pracy subsydiowanej</w:t>
                  </w:r>
                </w:p>
              </w:tc>
            </w:tr>
            <w:tr w:rsidR="00F37E17" w:rsidRPr="00BA19BF" w:rsidTr="00F37E17">
              <w:trPr>
                <w:trHeight w:val="210"/>
              </w:trPr>
              <w:tc>
                <w:tcPr>
                  <w:tcW w:w="460" w:type="dxa"/>
                  <w:tcBorders>
                    <w:top w:val="nil"/>
                    <w:left w:val="single" w:sz="8" w:space="0" w:color="auto"/>
                    <w:bottom w:val="single" w:sz="8"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4240" w:type="dxa"/>
                  <w:tcBorders>
                    <w:top w:val="nil"/>
                    <w:left w:val="nil"/>
                    <w:bottom w:val="single" w:sz="8" w:space="0" w:color="auto"/>
                    <w:right w:val="single" w:sz="4" w:space="0" w:color="auto"/>
                  </w:tcBorders>
                  <w:shd w:val="clear" w:color="auto" w:fill="auto"/>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740" w:type="dxa"/>
                  <w:tcBorders>
                    <w:top w:val="nil"/>
                    <w:left w:val="nil"/>
                    <w:bottom w:val="single" w:sz="8"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w:t>
                  </w:r>
                </w:p>
              </w:tc>
              <w:tc>
                <w:tcPr>
                  <w:tcW w:w="1240" w:type="dxa"/>
                  <w:tcBorders>
                    <w:top w:val="nil"/>
                    <w:left w:val="nil"/>
                    <w:bottom w:val="single" w:sz="8"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w:t>
                  </w:r>
                </w:p>
              </w:tc>
              <w:tc>
                <w:tcPr>
                  <w:tcW w:w="1160" w:type="dxa"/>
                  <w:tcBorders>
                    <w:top w:val="nil"/>
                    <w:left w:val="nil"/>
                    <w:bottom w:val="single" w:sz="8"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w:t>
                  </w:r>
                </w:p>
              </w:tc>
              <w:tc>
                <w:tcPr>
                  <w:tcW w:w="1080" w:type="dxa"/>
                  <w:tcBorders>
                    <w:top w:val="nil"/>
                    <w:left w:val="single" w:sz="8" w:space="0" w:color="auto"/>
                    <w:bottom w:val="single" w:sz="8"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6</w:t>
                  </w:r>
                </w:p>
              </w:tc>
              <w:tc>
                <w:tcPr>
                  <w:tcW w:w="1060" w:type="dxa"/>
                  <w:tcBorders>
                    <w:top w:val="nil"/>
                    <w:left w:val="nil"/>
                    <w:bottom w:val="single" w:sz="8"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Robotnik gospodarczy</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515303</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2744</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2206</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5927</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4886</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Sprzedawca</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522301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14713</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10370</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5249</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2135</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Pozostali magazynierzy i pokrewni</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432190</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184</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87</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3947</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17</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Poz.robot.</w:t>
                  </w:r>
                  <w:proofErr w:type="gramStart"/>
                  <w:r w:rsidRPr="00BA19BF">
                    <w:rPr>
                      <w:rFonts w:cs="Arial"/>
                      <w:sz w:val="14"/>
                      <w:szCs w:val="14"/>
                      <w:lang w:val="pl-PL" w:eastAsia="pl-PL" w:bidi="ar-SA"/>
                    </w:rPr>
                    <w:t>przy</w:t>
                  </w:r>
                  <w:proofErr w:type="spellEnd"/>
                  <w:proofErr w:type="gramEnd"/>
                  <w:r w:rsidRPr="00BA19BF">
                    <w:rPr>
                      <w:rFonts w:cs="Arial"/>
                      <w:sz w:val="14"/>
                      <w:szCs w:val="14"/>
                      <w:lang w:val="pl-PL" w:eastAsia="pl-PL" w:bidi="ar-SA"/>
                    </w:rPr>
                    <w:t xml:space="preserve"> pracach prostych w przem.</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932990</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1415</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675</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2510</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51</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Technik prac biurowych</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411004</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1560</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1100</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2482</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1856</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6</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Robotnik budowlany</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931301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3313</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2325</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2324</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526</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Poz.prac.</w:t>
                  </w:r>
                  <w:proofErr w:type="gramStart"/>
                  <w:r w:rsidRPr="00BA19BF">
                    <w:rPr>
                      <w:rFonts w:cs="Arial"/>
                      <w:sz w:val="14"/>
                      <w:szCs w:val="14"/>
                      <w:lang w:val="pl-PL" w:eastAsia="pl-PL" w:bidi="ar-SA"/>
                    </w:rPr>
                    <w:t>przy</w:t>
                  </w:r>
                  <w:proofErr w:type="spellEnd"/>
                  <w:proofErr w:type="gramEnd"/>
                  <w:r w:rsidRPr="00BA19BF">
                    <w:rPr>
                      <w:rFonts w:cs="Arial"/>
                      <w:sz w:val="14"/>
                      <w:szCs w:val="14"/>
                      <w:lang w:val="pl-PL" w:eastAsia="pl-PL" w:bidi="ar-SA"/>
                    </w:rPr>
                    <w:t xml:space="preserve"> </w:t>
                  </w:r>
                  <w:proofErr w:type="spellStart"/>
                  <w:r w:rsidRPr="00BA19BF">
                    <w:rPr>
                      <w:rFonts w:cs="Arial"/>
                      <w:sz w:val="14"/>
                      <w:szCs w:val="14"/>
                      <w:lang w:val="pl-PL" w:eastAsia="pl-PL" w:bidi="ar-SA"/>
                    </w:rPr>
                    <w:t>pr.prostych</w:t>
                  </w:r>
                  <w:proofErr w:type="spellEnd"/>
                  <w:r w:rsidRPr="00BA19BF">
                    <w:rPr>
                      <w:rFonts w:cs="Arial"/>
                      <w:sz w:val="14"/>
                      <w:szCs w:val="14"/>
                      <w:lang w:val="pl-PL" w:eastAsia="pl-PL" w:bidi="ar-SA"/>
                    </w:rPr>
                    <w:t xml:space="preserve"> gdzie </w:t>
                  </w:r>
                  <w:proofErr w:type="spellStart"/>
                  <w:r w:rsidRPr="00BA19BF">
                    <w:rPr>
                      <w:rFonts w:cs="Arial"/>
                      <w:sz w:val="14"/>
                      <w:szCs w:val="14"/>
                      <w:lang w:val="pl-PL" w:eastAsia="pl-PL" w:bidi="ar-SA"/>
                    </w:rPr>
                    <w:t>in.nies</w:t>
                  </w:r>
                  <w:proofErr w:type="spellEnd"/>
                  <w:r w:rsidRPr="00BA19BF">
                    <w:rPr>
                      <w:rFonts w:cs="Arial"/>
                      <w:sz w:val="14"/>
                      <w:szCs w:val="14"/>
                      <w:lang w:val="pl-PL" w:eastAsia="pl-PL" w:bidi="ar-SA"/>
                    </w:rPr>
                    <w:t>.</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962990</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839</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424</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2180</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245</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Magazynier</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432103</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1971</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1089</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2111</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513</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Szwaczka</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753303</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2011</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1581</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1925</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116</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10</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Opiekun osoby starszej</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341202</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185</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80</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1801</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65</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11</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Robotnik magazynowy</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933304</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677</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386</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1731</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43</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12</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Pracownik ochrony fizycznej bez </w:t>
                  </w:r>
                  <w:proofErr w:type="spellStart"/>
                  <w:r w:rsidRPr="00BA19BF">
                    <w:rPr>
                      <w:rFonts w:cs="Arial"/>
                      <w:sz w:val="14"/>
                      <w:szCs w:val="14"/>
                      <w:lang w:val="pl-PL" w:eastAsia="pl-PL" w:bidi="ar-SA"/>
                    </w:rPr>
                    <w:t>licenc</w:t>
                  </w:r>
                  <w:proofErr w:type="spellEnd"/>
                  <w:r w:rsidRPr="00BA19BF">
                    <w:rPr>
                      <w:rFonts w:cs="Arial"/>
                      <w:sz w:val="14"/>
                      <w:szCs w:val="14"/>
                      <w:lang w:val="pl-PL" w:eastAsia="pl-PL" w:bidi="ar-SA"/>
                    </w:rPr>
                    <w:t>.</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541307</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284</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165</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1729</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16</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13</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Kierowca samochodu ciężarowego</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833203</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857</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598</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1619</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45</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14</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Sprzątaczka biurowa</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911207</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1576</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1391</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1463</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268</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15</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Pakowacz</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932101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1335</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725</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1441</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70</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16</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Pozostali pracownicy obsługi biurowej</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411090</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971</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541</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1334</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1028</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17</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Przedstawiciel handlowy</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332203</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655</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387</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1145</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106</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18</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Pomoc kuchenna</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941201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954</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689</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1072</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544</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19</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Murarz</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711202</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3992</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3275</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999</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77</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20</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Doradca klienta</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524902</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554</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245</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982</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256</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21</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Poz.pracow.</w:t>
                  </w:r>
                  <w:proofErr w:type="gramStart"/>
                  <w:r w:rsidRPr="00BA19BF">
                    <w:rPr>
                      <w:rFonts w:cs="Arial"/>
                      <w:sz w:val="14"/>
                      <w:szCs w:val="14"/>
                      <w:lang w:val="pl-PL" w:eastAsia="pl-PL" w:bidi="ar-SA"/>
                    </w:rPr>
                    <w:t>obsł</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biura</w:t>
                  </w:r>
                  <w:proofErr w:type="spellEnd"/>
                  <w:proofErr w:type="gramEnd"/>
                  <w:r w:rsidRPr="00BA19BF">
                    <w:rPr>
                      <w:rFonts w:cs="Arial"/>
                      <w:sz w:val="14"/>
                      <w:szCs w:val="14"/>
                      <w:lang w:val="pl-PL" w:eastAsia="pl-PL" w:bidi="ar-SA"/>
                    </w:rPr>
                    <w:t xml:space="preserve"> gdzie </w:t>
                  </w:r>
                  <w:proofErr w:type="spellStart"/>
                  <w:r w:rsidRPr="00BA19BF">
                    <w:rPr>
                      <w:rFonts w:cs="Arial"/>
                      <w:sz w:val="14"/>
                      <w:szCs w:val="14"/>
                      <w:lang w:val="pl-PL" w:eastAsia="pl-PL" w:bidi="ar-SA"/>
                    </w:rPr>
                    <w:t>in.niesklas</w:t>
                  </w:r>
                  <w:proofErr w:type="spellEnd"/>
                  <w:r w:rsidRPr="00BA19BF">
                    <w:rPr>
                      <w:rFonts w:cs="Arial"/>
                      <w:sz w:val="14"/>
                      <w:szCs w:val="14"/>
                      <w:lang w:val="pl-PL" w:eastAsia="pl-PL" w:bidi="ar-SA"/>
                    </w:rPr>
                    <w:t>.</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441990</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173</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108</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943</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590</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22</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Kucharz</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512001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2665</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2034</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943</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230</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23</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Poz.monterzy</w:t>
                  </w:r>
                  <w:proofErr w:type="spellEnd"/>
                  <w:r w:rsidRPr="00BA19BF">
                    <w:rPr>
                      <w:rFonts w:cs="Arial"/>
                      <w:sz w:val="14"/>
                      <w:szCs w:val="14"/>
                      <w:lang w:val="pl-PL" w:eastAsia="pl-PL" w:bidi="ar-SA"/>
                    </w:rPr>
                    <w:t xml:space="preserve"> gdzie indziej </w:t>
                  </w:r>
                  <w:proofErr w:type="spellStart"/>
                  <w:r w:rsidRPr="00BA19BF">
                    <w:rPr>
                      <w:rFonts w:cs="Arial"/>
                      <w:sz w:val="14"/>
                      <w:szCs w:val="14"/>
                      <w:lang w:val="pl-PL" w:eastAsia="pl-PL" w:bidi="ar-SA"/>
                    </w:rPr>
                    <w:t>niesklasyf</w:t>
                  </w:r>
                  <w:proofErr w:type="spellEnd"/>
                  <w:r w:rsidRPr="00BA19BF">
                    <w:rPr>
                      <w:rFonts w:cs="Arial"/>
                      <w:sz w:val="14"/>
                      <w:szCs w:val="14"/>
                      <w:lang w:val="pl-PL" w:eastAsia="pl-PL" w:bidi="ar-SA"/>
                    </w:rPr>
                    <w:t>.</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821990</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533</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266</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909</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19</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24</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Robotnik pomocniczy w przemyśle </w:t>
                  </w:r>
                  <w:proofErr w:type="spellStart"/>
                  <w:r w:rsidRPr="00BA19BF">
                    <w:rPr>
                      <w:rFonts w:cs="Arial"/>
                      <w:sz w:val="14"/>
                      <w:szCs w:val="14"/>
                      <w:lang w:val="pl-PL" w:eastAsia="pl-PL" w:bidi="ar-SA"/>
                    </w:rPr>
                    <w:t>przetw</w:t>
                  </w:r>
                  <w:proofErr w:type="spellEnd"/>
                  <w:r w:rsidRPr="00BA19BF">
                    <w:rPr>
                      <w:rFonts w:cs="Arial"/>
                      <w:sz w:val="14"/>
                      <w:szCs w:val="14"/>
                      <w:lang w:val="pl-PL" w:eastAsia="pl-PL" w:bidi="ar-SA"/>
                    </w:rPr>
                    <w:t>.</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932911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869</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681</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908</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15</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25</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Kasjer handlowy</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523002</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774</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452</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858</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51</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26</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Kierowca operator wózków jezdniowych</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834401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269</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147</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791</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50</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27</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Poz.pomoce</w:t>
                  </w:r>
                  <w:proofErr w:type="spellEnd"/>
                  <w:r w:rsidRPr="00BA19BF">
                    <w:rPr>
                      <w:rFonts w:cs="Arial"/>
                      <w:sz w:val="14"/>
                      <w:szCs w:val="14"/>
                      <w:lang w:val="pl-PL" w:eastAsia="pl-PL" w:bidi="ar-SA"/>
                    </w:rPr>
                    <w:t xml:space="preserve"> i </w:t>
                  </w:r>
                  <w:proofErr w:type="spellStart"/>
                  <w:r w:rsidRPr="00BA19BF">
                    <w:rPr>
                      <w:rFonts w:cs="Arial"/>
                      <w:sz w:val="14"/>
                      <w:szCs w:val="14"/>
                      <w:lang w:val="pl-PL" w:eastAsia="pl-PL" w:bidi="ar-SA"/>
                    </w:rPr>
                    <w:t>sprząt.biurowe</w:t>
                  </w:r>
                  <w:proofErr w:type="gramStart"/>
                  <w:r w:rsidRPr="00BA19BF">
                    <w:rPr>
                      <w:rFonts w:cs="Arial"/>
                      <w:sz w:val="14"/>
                      <w:szCs w:val="14"/>
                      <w:lang w:val="pl-PL" w:eastAsia="pl-PL" w:bidi="ar-SA"/>
                    </w:rPr>
                    <w:t>,hotel</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i</w:t>
                  </w:r>
                  <w:proofErr w:type="spellEnd"/>
                  <w:proofErr w:type="gramEnd"/>
                  <w:r w:rsidRPr="00BA19BF">
                    <w:rPr>
                      <w:rFonts w:cs="Arial"/>
                      <w:sz w:val="14"/>
                      <w:szCs w:val="14"/>
                      <w:lang w:val="pl-PL" w:eastAsia="pl-PL" w:bidi="ar-SA"/>
                    </w:rPr>
                    <w:t xml:space="preserve"> pod.</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911290</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363</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220</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759</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43</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28</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Kierowca samochodu dostawczego</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832202</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380</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180</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750</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70</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29</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Ślusarz</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722204</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4364</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3140</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729</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110</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30</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Kelner</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513101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1233</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811</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720</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252</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31</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Kierowca autobusu</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833101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167</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109</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564</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18</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32</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Fryzjer</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514101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1690</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972</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539</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212</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33</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Technik administracji</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334306</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803</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534</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512</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427</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34</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Kamieniarz</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711301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335</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237</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506</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45</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35</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Robotnik drogowy</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931205</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565</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379</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472</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249</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36</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Księgowy</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331301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646</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462</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458</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185</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37</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Mechanik pojazdów samochodowych</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723103</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2110</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1058</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449</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220</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38</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Brukarz</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711601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299</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161</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445</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38</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39</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Sekretarka</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412001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329</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224</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442</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325</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40</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Specjalista ds. marketingu i handlu</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243106</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621</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432</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440</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99</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41</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Oper.</w:t>
                  </w:r>
                  <w:proofErr w:type="gramStart"/>
                  <w:r w:rsidRPr="00BA19BF">
                    <w:rPr>
                      <w:rFonts w:cs="Arial"/>
                      <w:sz w:val="14"/>
                      <w:szCs w:val="14"/>
                      <w:lang w:val="pl-PL" w:eastAsia="pl-PL" w:bidi="ar-SA"/>
                    </w:rPr>
                    <w:t>obrabiarek</w:t>
                  </w:r>
                  <w:proofErr w:type="spellEnd"/>
                  <w:proofErr w:type="gramEnd"/>
                  <w:r w:rsidRPr="00BA19BF">
                    <w:rPr>
                      <w:rFonts w:cs="Arial"/>
                      <w:sz w:val="14"/>
                      <w:szCs w:val="14"/>
                      <w:lang w:val="pl-PL" w:eastAsia="pl-PL" w:bidi="ar-SA"/>
                    </w:rPr>
                    <w:t xml:space="preserve"> sterowanych numerycznie</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722308</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91</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35</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432</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80</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42</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Spawacz metodą MAG</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721204</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58</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21</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430</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15</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43</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Stolarz</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752205</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1594</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951</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422</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95</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44</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Elektryk</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741103</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292</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126</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382</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30</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45</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Rozbieracz</w:t>
                  </w:r>
                  <w:proofErr w:type="spellEnd"/>
                  <w:r w:rsidRPr="00BA19BF">
                    <w:rPr>
                      <w:rFonts w:cs="Arial"/>
                      <w:sz w:val="14"/>
                      <w:szCs w:val="14"/>
                      <w:lang w:val="pl-PL" w:eastAsia="pl-PL" w:bidi="ar-SA"/>
                    </w:rPr>
                    <w:t>-wykrawacz</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751104</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92</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66</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374</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17</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46</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Pracownik centrum </w:t>
                  </w:r>
                  <w:proofErr w:type="spellStart"/>
                  <w:r w:rsidRPr="00BA19BF">
                    <w:rPr>
                      <w:rFonts w:cs="Arial"/>
                      <w:sz w:val="14"/>
                      <w:szCs w:val="14"/>
                      <w:lang w:val="pl-PL" w:eastAsia="pl-PL" w:bidi="ar-SA"/>
                    </w:rPr>
                    <w:t>obsł.</w:t>
                  </w:r>
                  <w:proofErr w:type="gramStart"/>
                  <w:r w:rsidRPr="00BA19BF">
                    <w:rPr>
                      <w:rFonts w:cs="Arial"/>
                      <w:sz w:val="14"/>
                      <w:szCs w:val="14"/>
                      <w:lang w:val="pl-PL" w:eastAsia="pl-PL" w:bidi="ar-SA"/>
                    </w:rPr>
                    <w:t>telefonicznej</w:t>
                  </w:r>
                  <w:proofErr w:type="spellEnd"/>
                  <w:proofErr w:type="gramEnd"/>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422201</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93</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38</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371</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47</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Pozostali dyr. generalni i wykonawczy</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112090</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26</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21</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356</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F37E17" w:rsidRPr="00BA19BF" w:rsidTr="00F37E17">
              <w:trPr>
                <w:trHeight w:val="195"/>
              </w:trPr>
              <w:tc>
                <w:tcPr>
                  <w:tcW w:w="460" w:type="dxa"/>
                  <w:tcBorders>
                    <w:top w:val="nil"/>
                    <w:left w:val="single" w:sz="8" w:space="0" w:color="auto"/>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48</w:t>
                  </w:r>
                </w:p>
              </w:tc>
              <w:tc>
                <w:tcPr>
                  <w:tcW w:w="4240" w:type="dxa"/>
                  <w:tcBorders>
                    <w:top w:val="nil"/>
                    <w:left w:val="single" w:sz="8" w:space="0" w:color="auto"/>
                    <w:bottom w:val="single" w:sz="4" w:space="0" w:color="auto"/>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Poz.oper.</w:t>
                  </w:r>
                  <w:proofErr w:type="gramStart"/>
                  <w:r w:rsidRPr="00BA19BF">
                    <w:rPr>
                      <w:rFonts w:cs="Arial"/>
                      <w:sz w:val="14"/>
                      <w:szCs w:val="14"/>
                      <w:lang w:val="pl-PL" w:eastAsia="pl-PL" w:bidi="ar-SA"/>
                    </w:rPr>
                    <w:t>masz</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do</w:t>
                  </w:r>
                  <w:proofErr w:type="spellEnd"/>
                  <w:proofErr w:type="gramEnd"/>
                  <w:r w:rsidRPr="00BA19BF">
                    <w:rPr>
                      <w:rFonts w:cs="Arial"/>
                      <w:sz w:val="14"/>
                      <w:szCs w:val="14"/>
                      <w:lang w:val="pl-PL" w:eastAsia="pl-PL" w:bidi="ar-SA"/>
                    </w:rPr>
                    <w:t xml:space="preserve"> </w:t>
                  </w:r>
                  <w:proofErr w:type="spellStart"/>
                  <w:r w:rsidRPr="00BA19BF">
                    <w:rPr>
                      <w:rFonts w:cs="Arial"/>
                      <w:sz w:val="14"/>
                      <w:szCs w:val="14"/>
                      <w:lang w:val="pl-PL" w:eastAsia="pl-PL" w:bidi="ar-SA"/>
                    </w:rPr>
                    <w:t>prod.</w:t>
                  </w:r>
                  <w:proofErr w:type="gramStart"/>
                  <w:r w:rsidRPr="00BA19BF">
                    <w:rPr>
                      <w:rFonts w:cs="Arial"/>
                      <w:sz w:val="14"/>
                      <w:szCs w:val="14"/>
                      <w:lang w:val="pl-PL" w:eastAsia="pl-PL" w:bidi="ar-SA"/>
                    </w:rPr>
                    <w:t>wyrob</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z</w:t>
                  </w:r>
                  <w:proofErr w:type="spellEnd"/>
                  <w:proofErr w:type="gramEnd"/>
                  <w:r w:rsidRPr="00BA19BF">
                    <w:rPr>
                      <w:rFonts w:cs="Arial"/>
                      <w:sz w:val="14"/>
                      <w:szCs w:val="14"/>
                      <w:lang w:val="pl-PL" w:eastAsia="pl-PL" w:bidi="ar-SA"/>
                    </w:rPr>
                    <w:t xml:space="preserve"> </w:t>
                  </w:r>
                  <w:proofErr w:type="spellStart"/>
                  <w:r w:rsidRPr="00BA19BF">
                    <w:rPr>
                      <w:rFonts w:cs="Arial"/>
                      <w:sz w:val="14"/>
                      <w:szCs w:val="14"/>
                      <w:lang w:val="pl-PL" w:eastAsia="pl-PL" w:bidi="ar-SA"/>
                    </w:rPr>
                    <w:t>tworz.</w:t>
                  </w:r>
                  <w:proofErr w:type="gramStart"/>
                  <w:r w:rsidRPr="00BA19BF">
                    <w:rPr>
                      <w:rFonts w:cs="Arial"/>
                      <w:sz w:val="14"/>
                      <w:szCs w:val="14"/>
                      <w:lang w:val="pl-PL" w:eastAsia="pl-PL" w:bidi="ar-SA"/>
                    </w:rPr>
                    <w:t>szt</w:t>
                  </w:r>
                  <w:proofErr w:type="spellEnd"/>
                  <w:proofErr w:type="gramEnd"/>
                  <w:r w:rsidRPr="00BA19BF">
                    <w:rPr>
                      <w:rFonts w:cs="Arial"/>
                      <w:sz w:val="14"/>
                      <w:szCs w:val="14"/>
                      <w:lang w:val="pl-PL" w:eastAsia="pl-PL" w:bidi="ar-SA"/>
                    </w:rPr>
                    <w:t>.</w:t>
                  </w:r>
                </w:p>
              </w:tc>
              <w:tc>
                <w:tcPr>
                  <w:tcW w:w="7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814290</w:t>
                  </w:r>
                </w:p>
              </w:tc>
              <w:tc>
                <w:tcPr>
                  <w:tcW w:w="1240" w:type="dxa"/>
                  <w:tcBorders>
                    <w:top w:val="nil"/>
                    <w:left w:val="nil"/>
                    <w:bottom w:val="single" w:sz="4" w:space="0" w:color="auto"/>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75</w:t>
                  </w:r>
                </w:p>
              </w:tc>
              <w:tc>
                <w:tcPr>
                  <w:tcW w:w="1160" w:type="dxa"/>
                  <w:tcBorders>
                    <w:top w:val="nil"/>
                    <w:left w:val="nil"/>
                    <w:bottom w:val="single" w:sz="4" w:space="0" w:color="auto"/>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40</w:t>
                  </w:r>
                </w:p>
              </w:tc>
              <w:tc>
                <w:tcPr>
                  <w:tcW w:w="1080" w:type="dxa"/>
                  <w:tcBorders>
                    <w:top w:val="nil"/>
                    <w:left w:val="single" w:sz="8" w:space="0" w:color="auto"/>
                    <w:bottom w:val="single" w:sz="4"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330</w:t>
                  </w:r>
                </w:p>
              </w:tc>
              <w:tc>
                <w:tcPr>
                  <w:tcW w:w="1060" w:type="dxa"/>
                  <w:tcBorders>
                    <w:top w:val="nil"/>
                    <w:left w:val="nil"/>
                    <w:bottom w:val="single" w:sz="4" w:space="0" w:color="auto"/>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8</w:t>
                  </w:r>
                </w:p>
              </w:tc>
            </w:tr>
            <w:tr w:rsidR="00F37E17" w:rsidRPr="00BA19BF" w:rsidTr="00F37E17">
              <w:trPr>
                <w:trHeight w:val="210"/>
              </w:trPr>
              <w:tc>
                <w:tcPr>
                  <w:tcW w:w="460" w:type="dxa"/>
                  <w:tcBorders>
                    <w:top w:val="nil"/>
                    <w:left w:val="single" w:sz="8" w:space="0" w:color="auto"/>
                    <w:bottom w:val="nil"/>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49</w:t>
                  </w:r>
                </w:p>
              </w:tc>
              <w:tc>
                <w:tcPr>
                  <w:tcW w:w="4240" w:type="dxa"/>
                  <w:tcBorders>
                    <w:top w:val="nil"/>
                    <w:left w:val="single" w:sz="8" w:space="0" w:color="auto"/>
                    <w:bottom w:val="nil"/>
                    <w:right w:val="single" w:sz="4" w:space="0" w:color="auto"/>
                  </w:tcBorders>
                  <w:shd w:val="clear" w:color="auto" w:fill="auto"/>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Pokojowa</w:t>
                  </w:r>
                </w:p>
              </w:tc>
              <w:tc>
                <w:tcPr>
                  <w:tcW w:w="740" w:type="dxa"/>
                  <w:tcBorders>
                    <w:top w:val="nil"/>
                    <w:left w:val="nil"/>
                    <w:bottom w:val="nil"/>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911203</w:t>
                  </w:r>
                </w:p>
              </w:tc>
              <w:tc>
                <w:tcPr>
                  <w:tcW w:w="1240" w:type="dxa"/>
                  <w:tcBorders>
                    <w:top w:val="nil"/>
                    <w:left w:val="nil"/>
                    <w:bottom w:val="nil"/>
                    <w:right w:val="single" w:sz="4"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220</w:t>
                  </w:r>
                </w:p>
              </w:tc>
              <w:tc>
                <w:tcPr>
                  <w:tcW w:w="1160" w:type="dxa"/>
                  <w:tcBorders>
                    <w:top w:val="nil"/>
                    <w:left w:val="nil"/>
                    <w:bottom w:val="nil"/>
                    <w:right w:val="nil"/>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171</w:t>
                  </w:r>
                </w:p>
              </w:tc>
              <w:tc>
                <w:tcPr>
                  <w:tcW w:w="1080" w:type="dxa"/>
                  <w:tcBorders>
                    <w:top w:val="nil"/>
                    <w:left w:val="single" w:sz="8" w:space="0" w:color="auto"/>
                    <w:bottom w:val="nil"/>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329</w:t>
                  </w:r>
                </w:p>
              </w:tc>
              <w:tc>
                <w:tcPr>
                  <w:tcW w:w="1060" w:type="dxa"/>
                  <w:tcBorders>
                    <w:top w:val="nil"/>
                    <w:left w:val="nil"/>
                    <w:bottom w:val="nil"/>
                    <w:right w:val="single" w:sz="8" w:space="0" w:color="auto"/>
                  </w:tcBorders>
                  <w:shd w:val="clear" w:color="auto" w:fill="auto"/>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149</w:t>
                  </w:r>
                </w:p>
              </w:tc>
            </w:tr>
            <w:tr w:rsidR="00F37E17" w:rsidRPr="00BA19BF" w:rsidTr="00F37E17">
              <w:trPr>
                <w:trHeight w:val="210"/>
              </w:trPr>
              <w:tc>
                <w:tcPr>
                  <w:tcW w:w="460" w:type="dxa"/>
                  <w:tcBorders>
                    <w:top w:val="single" w:sz="8" w:space="0" w:color="auto"/>
                    <w:left w:val="single" w:sz="8" w:space="0" w:color="auto"/>
                    <w:bottom w:val="single" w:sz="8" w:space="0" w:color="auto"/>
                    <w:right w:val="nil"/>
                  </w:tcBorders>
                  <w:shd w:val="clear" w:color="000000" w:fill="FFFF99"/>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50</w:t>
                  </w:r>
                </w:p>
              </w:tc>
              <w:tc>
                <w:tcPr>
                  <w:tcW w:w="4240" w:type="dxa"/>
                  <w:tcBorders>
                    <w:top w:val="single" w:sz="8" w:space="0" w:color="auto"/>
                    <w:left w:val="single" w:sz="8" w:space="0" w:color="auto"/>
                    <w:bottom w:val="single" w:sz="8" w:space="0" w:color="auto"/>
                    <w:right w:val="single" w:sz="4" w:space="0" w:color="auto"/>
                  </w:tcBorders>
                  <w:shd w:val="clear" w:color="000000" w:fill="FFFF99"/>
                  <w:vAlign w:val="center"/>
                  <w:hideMark/>
                </w:tcPr>
                <w:p w:rsidR="00F37E17" w:rsidRPr="00BA19BF" w:rsidRDefault="00F37E17" w:rsidP="00F37E17">
                  <w:pPr>
                    <w:spacing w:after="0" w:line="240" w:lineRule="auto"/>
                    <w:jc w:val="left"/>
                    <w:rPr>
                      <w:rFonts w:cs="Arial"/>
                      <w:sz w:val="14"/>
                      <w:szCs w:val="14"/>
                      <w:lang w:val="pl-PL" w:eastAsia="pl-PL" w:bidi="ar-SA"/>
                    </w:rPr>
                  </w:pPr>
                  <w:r w:rsidRPr="00BA19BF">
                    <w:rPr>
                      <w:rFonts w:cs="Arial"/>
                      <w:sz w:val="14"/>
                      <w:szCs w:val="14"/>
                      <w:lang w:val="pl-PL" w:eastAsia="pl-PL" w:bidi="ar-SA"/>
                    </w:rPr>
                    <w:t>Bez zawodu</w:t>
                  </w:r>
                </w:p>
              </w:tc>
              <w:tc>
                <w:tcPr>
                  <w:tcW w:w="740" w:type="dxa"/>
                  <w:tcBorders>
                    <w:top w:val="single" w:sz="8" w:space="0" w:color="auto"/>
                    <w:left w:val="nil"/>
                    <w:bottom w:val="single" w:sz="8" w:space="0" w:color="auto"/>
                    <w:right w:val="single" w:sz="4" w:space="0" w:color="auto"/>
                  </w:tcBorders>
                  <w:shd w:val="clear" w:color="000000" w:fill="FFFF99"/>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000000</w:t>
                  </w:r>
                </w:p>
              </w:tc>
              <w:tc>
                <w:tcPr>
                  <w:tcW w:w="1240" w:type="dxa"/>
                  <w:tcBorders>
                    <w:top w:val="single" w:sz="8" w:space="0" w:color="auto"/>
                    <w:left w:val="nil"/>
                    <w:bottom w:val="single" w:sz="8" w:space="0" w:color="auto"/>
                    <w:right w:val="single" w:sz="4" w:space="0" w:color="auto"/>
                  </w:tcBorders>
                  <w:shd w:val="clear" w:color="000000" w:fill="FFFF99"/>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33580</w:t>
                  </w:r>
                </w:p>
              </w:tc>
              <w:tc>
                <w:tcPr>
                  <w:tcW w:w="1160" w:type="dxa"/>
                  <w:tcBorders>
                    <w:top w:val="single" w:sz="8" w:space="0" w:color="auto"/>
                    <w:left w:val="nil"/>
                    <w:bottom w:val="single" w:sz="8" w:space="0" w:color="auto"/>
                    <w:right w:val="nil"/>
                  </w:tcBorders>
                  <w:shd w:val="clear" w:color="000000" w:fill="FFFF99"/>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17761</w:t>
                  </w:r>
                </w:p>
              </w:tc>
              <w:tc>
                <w:tcPr>
                  <w:tcW w:w="108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322</w:t>
                  </w:r>
                </w:p>
              </w:tc>
              <w:tc>
                <w:tcPr>
                  <w:tcW w:w="1060" w:type="dxa"/>
                  <w:tcBorders>
                    <w:top w:val="single" w:sz="8" w:space="0" w:color="auto"/>
                    <w:left w:val="nil"/>
                    <w:bottom w:val="single" w:sz="8" w:space="0" w:color="auto"/>
                    <w:right w:val="single" w:sz="8" w:space="0" w:color="auto"/>
                  </w:tcBorders>
                  <w:shd w:val="clear" w:color="000000" w:fill="FFFF99"/>
                  <w:noWrap/>
                  <w:vAlign w:val="center"/>
                  <w:hideMark/>
                </w:tcPr>
                <w:p w:rsidR="00F37E17" w:rsidRPr="00BA19BF" w:rsidRDefault="00F37E17" w:rsidP="00F37E17">
                  <w:pPr>
                    <w:spacing w:after="0" w:line="240" w:lineRule="auto"/>
                    <w:jc w:val="center"/>
                    <w:rPr>
                      <w:rFonts w:cs="Arial"/>
                      <w:sz w:val="14"/>
                      <w:szCs w:val="14"/>
                      <w:lang w:val="pl-PL" w:eastAsia="pl-PL" w:bidi="ar-SA"/>
                    </w:rPr>
                  </w:pPr>
                  <w:r w:rsidRPr="00BA19BF">
                    <w:rPr>
                      <w:rFonts w:cs="Arial"/>
                      <w:sz w:val="14"/>
                      <w:szCs w:val="14"/>
                      <w:lang w:val="pl-PL" w:eastAsia="pl-PL" w:bidi="ar-SA"/>
                    </w:rPr>
                    <w:t>140</w:t>
                  </w:r>
                </w:p>
              </w:tc>
            </w:tr>
          </w:tbl>
          <w:p w:rsidR="00684BFD" w:rsidRPr="00BA19BF" w:rsidRDefault="00684BFD" w:rsidP="00937C9F">
            <w:pPr>
              <w:spacing w:after="0" w:line="240" w:lineRule="auto"/>
              <w:jc w:val="left"/>
              <w:rPr>
                <w:rFonts w:cs="Arial"/>
                <w:bCs/>
                <w:iCs/>
                <w:sz w:val="14"/>
                <w:szCs w:val="14"/>
                <w:lang w:val="pl-PL" w:eastAsia="pl-PL" w:bidi="ar-SA"/>
              </w:rPr>
            </w:pPr>
          </w:p>
          <w:p w:rsidR="00937C9F" w:rsidRPr="00BA19BF" w:rsidRDefault="00937C9F" w:rsidP="00937C9F">
            <w:pPr>
              <w:spacing w:after="0" w:line="240" w:lineRule="auto"/>
              <w:jc w:val="left"/>
              <w:rPr>
                <w:rFonts w:cs="Arial"/>
                <w:b/>
                <w:bCs/>
                <w:i/>
                <w:iCs/>
                <w:sz w:val="14"/>
                <w:szCs w:val="14"/>
                <w:lang w:val="pl-PL" w:eastAsia="pl-PL" w:bidi="ar-SA"/>
              </w:rPr>
            </w:pPr>
            <w:proofErr w:type="gramStart"/>
            <w:r w:rsidRPr="00BA19BF">
              <w:rPr>
                <w:rFonts w:cs="Arial"/>
                <w:b/>
                <w:bCs/>
                <w:i/>
                <w:iCs/>
                <w:sz w:val="14"/>
                <w:szCs w:val="14"/>
                <w:lang w:val="pl-PL" w:eastAsia="pl-PL" w:bidi="ar-SA"/>
              </w:rPr>
              <w:t>Źródło:  Sprawozdanie</w:t>
            </w:r>
            <w:proofErr w:type="gramEnd"/>
            <w:r w:rsidRPr="00BA19BF">
              <w:rPr>
                <w:rFonts w:cs="Arial"/>
                <w:b/>
                <w:bCs/>
                <w:i/>
                <w:iCs/>
                <w:sz w:val="14"/>
                <w:szCs w:val="14"/>
                <w:lang w:val="pl-PL" w:eastAsia="pl-PL" w:bidi="ar-SA"/>
              </w:rPr>
              <w:t xml:space="preserve"> o rynku pracy MPiPS-01</w:t>
            </w:r>
          </w:p>
        </w:tc>
      </w:tr>
      <w:tr w:rsidR="00937C9F" w:rsidRPr="00571875" w:rsidTr="00BA19BF">
        <w:trPr>
          <w:trHeight w:val="321"/>
        </w:trPr>
        <w:tc>
          <w:tcPr>
            <w:tcW w:w="5760" w:type="dxa"/>
            <w:tcBorders>
              <w:top w:val="nil"/>
              <w:left w:val="nil"/>
              <w:bottom w:val="nil"/>
              <w:right w:val="nil"/>
            </w:tcBorders>
            <w:shd w:val="clear" w:color="auto" w:fill="auto"/>
            <w:noWrap/>
            <w:vAlign w:val="bottom"/>
            <w:hideMark/>
          </w:tcPr>
          <w:p w:rsidR="00937C9F" w:rsidRPr="00BA19BF" w:rsidRDefault="00937C9F" w:rsidP="00937C9F">
            <w:pPr>
              <w:spacing w:after="0" w:line="240" w:lineRule="auto"/>
              <w:jc w:val="left"/>
              <w:rPr>
                <w:rFonts w:cs="Arial"/>
                <w:b/>
                <w:bCs/>
                <w:i/>
                <w:iCs/>
                <w:sz w:val="14"/>
                <w:szCs w:val="14"/>
                <w:lang w:val="pl-PL" w:eastAsia="pl-PL" w:bidi="ar-SA"/>
              </w:rPr>
            </w:pPr>
            <w:r w:rsidRPr="00BA19BF">
              <w:rPr>
                <w:rFonts w:cs="Arial"/>
                <w:b/>
                <w:bCs/>
                <w:i/>
                <w:iCs/>
                <w:sz w:val="14"/>
                <w:szCs w:val="14"/>
                <w:lang w:val="pl-PL" w:eastAsia="pl-PL" w:bidi="ar-SA"/>
              </w:rPr>
              <w:t xml:space="preserve">   </w:t>
            </w:r>
            <w:proofErr w:type="gramStart"/>
            <w:r w:rsidRPr="00BA19BF">
              <w:rPr>
                <w:rFonts w:cs="Arial"/>
                <w:b/>
                <w:bCs/>
                <w:i/>
                <w:iCs/>
                <w:sz w:val="14"/>
                <w:szCs w:val="14"/>
                <w:lang w:val="pl-PL" w:eastAsia="pl-PL" w:bidi="ar-SA"/>
              </w:rPr>
              <w:t>Zał. 3  "Bezrobotni</w:t>
            </w:r>
            <w:proofErr w:type="gramEnd"/>
            <w:r w:rsidRPr="00BA19BF">
              <w:rPr>
                <w:rFonts w:cs="Arial"/>
                <w:b/>
                <w:bCs/>
                <w:i/>
                <w:iCs/>
                <w:sz w:val="14"/>
                <w:szCs w:val="14"/>
                <w:lang w:val="pl-PL" w:eastAsia="pl-PL" w:bidi="ar-SA"/>
              </w:rPr>
              <w:t xml:space="preserve"> oraz oferty pracy według zawodów i specjalności"</w:t>
            </w:r>
          </w:p>
        </w:tc>
      </w:tr>
    </w:tbl>
    <w:p w:rsidR="00AC230D" w:rsidRPr="00490554" w:rsidRDefault="00AC230D" w:rsidP="00AC230D">
      <w:pPr>
        <w:pStyle w:val="Stopka"/>
        <w:tabs>
          <w:tab w:val="clear" w:pos="4536"/>
          <w:tab w:val="clear" w:pos="9072"/>
        </w:tabs>
        <w:spacing w:after="0" w:line="240" w:lineRule="auto"/>
        <w:ind w:left="57" w:right="57"/>
        <w:contextualSpacing/>
        <w:rPr>
          <w:rFonts w:cs="Arial"/>
          <w:sz w:val="14"/>
          <w:szCs w:val="14"/>
          <w:highlight w:val="yellow"/>
          <w:lang w:val="pl-PL"/>
        </w:rPr>
      </w:pPr>
    </w:p>
    <w:p w:rsidR="00AC230D" w:rsidRPr="00490554" w:rsidRDefault="00AC230D" w:rsidP="00AC230D">
      <w:pPr>
        <w:pStyle w:val="Stopka"/>
        <w:tabs>
          <w:tab w:val="clear" w:pos="4536"/>
          <w:tab w:val="clear" w:pos="9072"/>
        </w:tabs>
        <w:spacing w:after="0" w:line="240" w:lineRule="auto"/>
        <w:ind w:left="57" w:right="57"/>
        <w:contextualSpacing/>
        <w:rPr>
          <w:rFonts w:cs="Arial"/>
          <w:sz w:val="14"/>
          <w:szCs w:val="14"/>
          <w:highlight w:val="yellow"/>
          <w:lang w:val="pl-PL"/>
        </w:rPr>
      </w:pPr>
      <w:r w:rsidRPr="00490554">
        <w:rPr>
          <w:rFonts w:cs="Arial"/>
          <w:sz w:val="14"/>
          <w:szCs w:val="14"/>
          <w:highlight w:val="yellow"/>
          <w:lang w:val="pl-PL"/>
        </w:rPr>
        <w:br w:type="page"/>
      </w:r>
    </w:p>
    <w:tbl>
      <w:tblPr>
        <w:tblW w:w="8320" w:type="dxa"/>
        <w:jc w:val="center"/>
        <w:tblCellMar>
          <w:left w:w="70" w:type="dxa"/>
          <w:right w:w="70" w:type="dxa"/>
        </w:tblCellMar>
        <w:tblLook w:val="04A0" w:firstRow="1" w:lastRow="0" w:firstColumn="1" w:lastColumn="0" w:noHBand="0" w:noVBand="1"/>
      </w:tblPr>
      <w:tblGrid>
        <w:gridCol w:w="400"/>
        <w:gridCol w:w="3660"/>
        <w:gridCol w:w="740"/>
        <w:gridCol w:w="1320"/>
        <w:gridCol w:w="1080"/>
        <w:gridCol w:w="1120"/>
      </w:tblGrid>
      <w:tr w:rsidR="00BA19BF" w:rsidRPr="00BA19BF" w:rsidTr="00BA19BF">
        <w:trPr>
          <w:trHeight w:val="255"/>
          <w:jc w:val="center"/>
        </w:trPr>
        <w:tc>
          <w:tcPr>
            <w:tcW w:w="400" w:type="dxa"/>
            <w:tcBorders>
              <w:top w:val="nil"/>
              <w:left w:val="nil"/>
              <w:bottom w:val="nil"/>
              <w:right w:val="nil"/>
            </w:tcBorders>
            <w:shd w:val="clear" w:color="auto" w:fill="auto"/>
            <w:noWrap/>
            <w:vAlign w:val="center"/>
            <w:hideMark/>
          </w:tcPr>
          <w:p w:rsidR="00BA19BF" w:rsidRPr="00BA19BF" w:rsidRDefault="00BA19BF" w:rsidP="00BA19BF">
            <w:pPr>
              <w:spacing w:after="0" w:line="240" w:lineRule="auto"/>
              <w:jc w:val="left"/>
              <w:rPr>
                <w:rFonts w:ascii="Times New Roman" w:hAnsi="Times New Roman"/>
                <w:sz w:val="20"/>
                <w:szCs w:val="20"/>
                <w:lang w:val="pl-PL" w:eastAsia="pl-PL" w:bidi="ar-SA"/>
              </w:rPr>
            </w:pPr>
          </w:p>
        </w:tc>
        <w:tc>
          <w:tcPr>
            <w:tcW w:w="3660" w:type="dxa"/>
            <w:tcBorders>
              <w:top w:val="nil"/>
              <w:left w:val="nil"/>
              <w:bottom w:val="nil"/>
              <w:right w:val="nil"/>
            </w:tcBorders>
            <w:shd w:val="clear" w:color="auto" w:fill="auto"/>
            <w:vAlign w:val="center"/>
            <w:hideMark/>
          </w:tcPr>
          <w:p w:rsidR="00BA19BF" w:rsidRPr="00BA19BF" w:rsidRDefault="00BA19BF" w:rsidP="00BA19BF">
            <w:pPr>
              <w:spacing w:after="0" w:line="240" w:lineRule="auto"/>
              <w:jc w:val="left"/>
              <w:rPr>
                <w:rFonts w:ascii="Times New Roman" w:hAnsi="Times New Roman"/>
                <w:sz w:val="20"/>
                <w:szCs w:val="20"/>
                <w:lang w:val="pl-PL" w:eastAsia="pl-PL" w:bidi="ar-SA"/>
              </w:rPr>
            </w:pPr>
          </w:p>
        </w:tc>
        <w:tc>
          <w:tcPr>
            <w:tcW w:w="740" w:type="dxa"/>
            <w:tcBorders>
              <w:top w:val="nil"/>
              <w:left w:val="nil"/>
              <w:bottom w:val="nil"/>
              <w:right w:val="nil"/>
            </w:tcBorders>
            <w:shd w:val="clear" w:color="auto" w:fill="auto"/>
            <w:noWrap/>
            <w:vAlign w:val="center"/>
            <w:hideMark/>
          </w:tcPr>
          <w:p w:rsidR="00BA19BF" w:rsidRPr="00BA19BF" w:rsidRDefault="00BA19BF" w:rsidP="00BA19BF">
            <w:pPr>
              <w:spacing w:after="0" w:line="240" w:lineRule="auto"/>
              <w:jc w:val="left"/>
              <w:rPr>
                <w:rFonts w:ascii="Times New Roman" w:hAnsi="Times New Roman"/>
                <w:sz w:val="20"/>
                <w:szCs w:val="20"/>
                <w:lang w:val="pl-PL" w:eastAsia="pl-PL" w:bidi="ar-SA"/>
              </w:rPr>
            </w:pPr>
          </w:p>
        </w:tc>
        <w:tc>
          <w:tcPr>
            <w:tcW w:w="1320" w:type="dxa"/>
            <w:tcBorders>
              <w:top w:val="nil"/>
              <w:left w:val="nil"/>
              <w:bottom w:val="nil"/>
              <w:right w:val="nil"/>
            </w:tcBorders>
            <w:shd w:val="clear" w:color="auto" w:fill="auto"/>
            <w:noWrap/>
            <w:vAlign w:val="center"/>
            <w:hideMark/>
          </w:tcPr>
          <w:p w:rsidR="00BA19BF" w:rsidRPr="00BA19BF" w:rsidRDefault="00BA19BF" w:rsidP="00BA19BF">
            <w:pPr>
              <w:spacing w:after="0" w:line="240" w:lineRule="auto"/>
              <w:jc w:val="left"/>
              <w:rPr>
                <w:rFonts w:ascii="Times New Roman" w:hAnsi="Times New Roman"/>
                <w:sz w:val="20"/>
                <w:szCs w:val="20"/>
                <w:lang w:val="pl-PL" w:eastAsia="pl-PL" w:bidi="ar-SA"/>
              </w:rPr>
            </w:pPr>
          </w:p>
        </w:tc>
        <w:tc>
          <w:tcPr>
            <w:tcW w:w="1080" w:type="dxa"/>
            <w:tcBorders>
              <w:top w:val="nil"/>
              <w:left w:val="nil"/>
              <w:bottom w:val="nil"/>
              <w:right w:val="nil"/>
            </w:tcBorders>
            <w:shd w:val="clear" w:color="auto" w:fill="auto"/>
            <w:noWrap/>
            <w:vAlign w:val="center"/>
            <w:hideMark/>
          </w:tcPr>
          <w:p w:rsidR="00BA19BF" w:rsidRPr="00BA19BF" w:rsidRDefault="00BA19BF" w:rsidP="00BA19BF">
            <w:pPr>
              <w:spacing w:after="0" w:line="240" w:lineRule="auto"/>
              <w:jc w:val="left"/>
              <w:rPr>
                <w:rFonts w:cs="Arial"/>
                <w:b/>
                <w:bCs/>
                <w:sz w:val="16"/>
                <w:szCs w:val="16"/>
                <w:lang w:val="pl-PL" w:eastAsia="pl-PL" w:bidi="ar-SA"/>
              </w:rPr>
            </w:pPr>
            <w:r w:rsidRPr="00BA19BF">
              <w:rPr>
                <w:rFonts w:cs="Arial"/>
                <w:b/>
                <w:bCs/>
                <w:sz w:val="16"/>
                <w:szCs w:val="16"/>
                <w:lang w:val="pl-PL" w:eastAsia="pl-PL" w:bidi="ar-SA"/>
              </w:rPr>
              <w:t>Tabela 10</w:t>
            </w:r>
          </w:p>
        </w:tc>
        <w:tc>
          <w:tcPr>
            <w:tcW w:w="1120" w:type="dxa"/>
            <w:tcBorders>
              <w:top w:val="nil"/>
              <w:left w:val="nil"/>
              <w:bottom w:val="nil"/>
              <w:right w:val="nil"/>
            </w:tcBorders>
            <w:shd w:val="clear" w:color="auto" w:fill="auto"/>
            <w:noWrap/>
            <w:vAlign w:val="center"/>
            <w:hideMark/>
          </w:tcPr>
          <w:p w:rsidR="00BA19BF" w:rsidRPr="00BA19BF" w:rsidRDefault="00BA19BF" w:rsidP="00BA19BF">
            <w:pPr>
              <w:spacing w:after="0" w:line="240" w:lineRule="auto"/>
              <w:jc w:val="left"/>
              <w:rPr>
                <w:rFonts w:cs="Arial"/>
                <w:b/>
                <w:bCs/>
                <w:sz w:val="16"/>
                <w:szCs w:val="16"/>
                <w:lang w:val="pl-PL" w:eastAsia="pl-PL" w:bidi="ar-SA"/>
              </w:rPr>
            </w:pPr>
          </w:p>
        </w:tc>
      </w:tr>
      <w:tr w:rsidR="00BA19BF" w:rsidRPr="00571875" w:rsidTr="00BA19BF">
        <w:trPr>
          <w:trHeight w:val="300"/>
          <w:jc w:val="center"/>
        </w:trPr>
        <w:tc>
          <w:tcPr>
            <w:tcW w:w="7200" w:type="dxa"/>
            <w:gridSpan w:val="5"/>
            <w:tcBorders>
              <w:top w:val="nil"/>
              <w:left w:val="nil"/>
              <w:bottom w:val="nil"/>
              <w:right w:val="nil"/>
            </w:tcBorders>
            <w:shd w:val="clear" w:color="auto" w:fill="auto"/>
            <w:noWrap/>
            <w:vAlign w:val="bottom"/>
            <w:hideMark/>
          </w:tcPr>
          <w:p w:rsidR="00BA19BF" w:rsidRPr="00BA19BF" w:rsidRDefault="00BA19BF" w:rsidP="00BA19BF">
            <w:pPr>
              <w:spacing w:after="0" w:line="240" w:lineRule="auto"/>
              <w:jc w:val="center"/>
              <w:rPr>
                <w:rFonts w:cs="Arial"/>
                <w:b/>
                <w:bCs/>
                <w:sz w:val="14"/>
                <w:szCs w:val="14"/>
                <w:lang w:val="pl-PL" w:eastAsia="pl-PL" w:bidi="ar-SA"/>
              </w:rPr>
            </w:pPr>
            <w:r w:rsidRPr="00BA19BF">
              <w:rPr>
                <w:rFonts w:cs="Arial"/>
                <w:b/>
                <w:bCs/>
                <w:sz w:val="14"/>
                <w:szCs w:val="14"/>
                <w:lang w:val="pl-PL" w:eastAsia="pl-PL" w:bidi="ar-SA"/>
              </w:rPr>
              <w:t>Ranking zawodów i specjalności w woj. Dolnośląskim - zawody o deficycie maksymalnym</w:t>
            </w:r>
          </w:p>
        </w:tc>
        <w:tc>
          <w:tcPr>
            <w:tcW w:w="1120" w:type="dxa"/>
            <w:tcBorders>
              <w:top w:val="nil"/>
              <w:left w:val="nil"/>
              <w:bottom w:val="nil"/>
              <w:right w:val="nil"/>
            </w:tcBorders>
            <w:shd w:val="clear" w:color="auto" w:fill="auto"/>
            <w:vAlign w:val="center"/>
            <w:hideMark/>
          </w:tcPr>
          <w:p w:rsidR="00BA19BF" w:rsidRPr="00BA19BF" w:rsidRDefault="00BA19BF" w:rsidP="00BA19BF">
            <w:pPr>
              <w:spacing w:after="0" w:line="240" w:lineRule="auto"/>
              <w:jc w:val="center"/>
              <w:rPr>
                <w:rFonts w:cs="Arial"/>
                <w:b/>
                <w:bCs/>
                <w:sz w:val="14"/>
                <w:szCs w:val="14"/>
                <w:lang w:val="pl-PL" w:eastAsia="pl-PL" w:bidi="ar-SA"/>
              </w:rPr>
            </w:pPr>
          </w:p>
        </w:tc>
      </w:tr>
      <w:tr w:rsidR="00BA19BF" w:rsidRPr="00571875" w:rsidTr="00BA19BF">
        <w:trPr>
          <w:trHeight w:val="300"/>
          <w:jc w:val="center"/>
        </w:trPr>
        <w:tc>
          <w:tcPr>
            <w:tcW w:w="7200" w:type="dxa"/>
            <w:gridSpan w:val="5"/>
            <w:tcBorders>
              <w:top w:val="nil"/>
              <w:left w:val="nil"/>
              <w:bottom w:val="nil"/>
              <w:right w:val="nil"/>
            </w:tcBorders>
            <w:shd w:val="clear" w:color="auto" w:fill="auto"/>
            <w:noWrap/>
            <w:vAlign w:val="bottom"/>
            <w:hideMark/>
          </w:tcPr>
          <w:p w:rsidR="00BA19BF" w:rsidRPr="00BA19BF" w:rsidRDefault="00BA19BF" w:rsidP="00BA19BF">
            <w:pPr>
              <w:spacing w:after="0" w:line="240" w:lineRule="auto"/>
              <w:jc w:val="center"/>
              <w:rPr>
                <w:rFonts w:cs="Arial"/>
                <w:b/>
                <w:bCs/>
                <w:sz w:val="14"/>
                <w:szCs w:val="14"/>
                <w:lang w:val="pl-PL" w:eastAsia="pl-PL" w:bidi="ar-SA"/>
              </w:rPr>
            </w:pPr>
            <w:r w:rsidRPr="00BA19BF">
              <w:rPr>
                <w:rFonts w:cs="Arial"/>
                <w:b/>
                <w:bCs/>
                <w:sz w:val="14"/>
                <w:szCs w:val="14"/>
                <w:lang w:val="pl-PL" w:eastAsia="pl-PL" w:bidi="ar-SA"/>
              </w:rPr>
              <w:t xml:space="preserve"> (stan na koniec grudnia 2014 roku)</w:t>
            </w:r>
          </w:p>
        </w:tc>
        <w:tc>
          <w:tcPr>
            <w:tcW w:w="1120" w:type="dxa"/>
            <w:tcBorders>
              <w:top w:val="nil"/>
              <w:left w:val="nil"/>
              <w:bottom w:val="nil"/>
              <w:right w:val="nil"/>
            </w:tcBorders>
            <w:shd w:val="clear" w:color="auto" w:fill="auto"/>
            <w:vAlign w:val="center"/>
            <w:hideMark/>
          </w:tcPr>
          <w:p w:rsidR="00BA19BF" w:rsidRPr="00BA19BF" w:rsidRDefault="00BA19BF" w:rsidP="00BA19BF">
            <w:pPr>
              <w:spacing w:after="0" w:line="240" w:lineRule="auto"/>
              <w:jc w:val="center"/>
              <w:rPr>
                <w:rFonts w:cs="Arial"/>
                <w:b/>
                <w:bCs/>
                <w:sz w:val="14"/>
                <w:szCs w:val="14"/>
                <w:lang w:val="pl-PL" w:eastAsia="pl-PL" w:bidi="ar-SA"/>
              </w:rPr>
            </w:pPr>
          </w:p>
        </w:tc>
      </w:tr>
      <w:tr w:rsidR="00BA19BF" w:rsidRPr="00571875" w:rsidTr="00BA19BF">
        <w:trPr>
          <w:trHeight w:val="255"/>
          <w:jc w:val="center"/>
        </w:trPr>
        <w:tc>
          <w:tcPr>
            <w:tcW w:w="400" w:type="dxa"/>
            <w:tcBorders>
              <w:top w:val="nil"/>
              <w:left w:val="nil"/>
              <w:bottom w:val="single" w:sz="4" w:space="0" w:color="auto"/>
              <w:right w:val="nil"/>
            </w:tcBorders>
            <w:shd w:val="clear" w:color="auto" w:fill="auto"/>
            <w:noWrap/>
            <w:vAlign w:val="center"/>
            <w:hideMark/>
          </w:tcPr>
          <w:p w:rsidR="00BA19BF" w:rsidRPr="00BA19BF" w:rsidRDefault="00BA19BF" w:rsidP="00BA19BF">
            <w:pPr>
              <w:spacing w:after="0" w:line="240" w:lineRule="auto"/>
              <w:jc w:val="center"/>
              <w:rPr>
                <w:rFonts w:ascii="Calibri" w:hAnsi="Calibri" w:cs="Arial"/>
                <w:lang w:val="pl-PL" w:eastAsia="pl-PL" w:bidi="ar-SA"/>
              </w:rPr>
            </w:pPr>
            <w:r w:rsidRPr="00BA19BF">
              <w:rPr>
                <w:rFonts w:ascii="Calibri" w:hAnsi="Calibri" w:cs="Arial"/>
                <w:lang w:val="pl-PL" w:eastAsia="pl-PL" w:bidi="ar-SA"/>
              </w:rPr>
              <w:t> </w:t>
            </w:r>
          </w:p>
        </w:tc>
        <w:tc>
          <w:tcPr>
            <w:tcW w:w="3660" w:type="dxa"/>
            <w:tcBorders>
              <w:top w:val="nil"/>
              <w:left w:val="nil"/>
              <w:bottom w:val="single" w:sz="4" w:space="0" w:color="auto"/>
              <w:right w:val="nil"/>
            </w:tcBorders>
            <w:shd w:val="clear" w:color="auto" w:fill="auto"/>
            <w:vAlign w:val="center"/>
            <w:hideMark/>
          </w:tcPr>
          <w:p w:rsidR="00BA19BF" w:rsidRPr="00BA19BF" w:rsidRDefault="00BA19BF" w:rsidP="00BA19BF">
            <w:pPr>
              <w:spacing w:after="0" w:line="240" w:lineRule="auto"/>
              <w:jc w:val="center"/>
              <w:rPr>
                <w:rFonts w:ascii="Calibri" w:hAnsi="Calibri" w:cs="Arial"/>
                <w:lang w:val="pl-PL" w:eastAsia="pl-PL" w:bidi="ar-SA"/>
              </w:rPr>
            </w:pPr>
            <w:r w:rsidRPr="00BA19BF">
              <w:rPr>
                <w:rFonts w:ascii="Calibri" w:hAnsi="Calibri" w:cs="Arial"/>
                <w:lang w:val="pl-PL" w:eastAsia="pl-PL" w:bidi="ar-SA"/>
              </w:rPr>
              <w:t> </w:t>
            </w:r>
          </w:p>
        </w:tc>
        <w:tc>
          <w:tcPr>
            <w:tcW w:w="740" w:type="dxa"/>
            <w:tcBorders>
              <w:top w:val="nil"/>
              <w:left w:val="nil"/>
              <w:bottom w:val="single" w:sz="4" w:space="0" w:color="auto"/>
              <w:right w:val="nil"/>
            </w:tcBorders>
            <w:shd w:val="clear" w:color="auto" w:fill="auto"/>
            <w:noWrap/>
            <w:vAlign w:val="center"/>
            <w:hideMark/>
          </w:tcPr>
          <w:p w:rsidR="00BA19BF" w:rsidRPr="00BA19BF" w:rsidRDefault="00BA19BF" w:rsidP="00BA19BF">
            <w:pPr>
              <w:spacing w:after="0" w:line="240" w:lineRule="auto"/>
              <w:jc w:val="center"/>
              <w:rPr>
                <w:rFonts w:ascii="Calibri" w:hAnsi="Calibri" w:cs="Arial"/>
                <w:lang w:val="pl-PL" w:eastAsia="pl-PL" w:bidi="ar-SA"/>
              </w:rPr>
            </w:pPr>
            <w:r w:rsidRPr="00BA19BF">
              <w:rPr>
                <w:rFonts w:ascii="Calibri" w:hAnsi="Calibri" w:cs="Arial"/>
                <w:lang w:val="pl-PL" w:eastAsia="pl-PL" w:bidi="ar-SA"/>
              </w:rPr>
              <w:t> </w:t>
            </w:r>
          </w:p>
        </w:tc>
        <w:tc>
          <w:tcPr>
            <w:tcW w:w="1320" w:type="dxa"/>
            <w:tcBorders>
              <w:top w:val="nil"/>
              <w:left w:val="nil"/>
              <w:bottom w:val="single" w:sz="4" w:space="0" w:color="auto"/>
              <w:right w:val="nil"/>
            </w:tcBorders>
            <w:shd w:val="clear" w:color="auto" w:fill="auto"/>
            <w:noWrap/>
            <w:vAlign w:val="center"/>
            <w:hideMark/>
          </w:tcPr>
          <w:p w:rsidR="00BA19BF" w:rsidRPr="00BA19BF" w:rsidRDefault="00BA19BF" w:rsidP="00BA19BF">
            <w:pPr>
              <w:spacing w:after="0" w:line="240" w:lineRule="auto"/>
              <w:jc w:val="center"/>
              <w:rPr>
                <w:rFonts w:ascii="Calibri" w:hAnsi="Calibri" w:cs="Arial"/>
                <w:lang w:val="pl-PL" w:eastAsia="pl-PL" w:bidi="ar-SA"/>
              </w:rPr>
            </w:pPr>
            <w:r w:rsidRPr="00BA19BF">
              <w:rPr>
                <w:rFonts w:ascii="Calibri" w:hAnsi="Calibri" w:cs="Arial"/>
                <w:lang w:val="pl-PL" w:eastAsia="pl-PL" w:bidi="ar-SA"/>
              </w:rPr>
              <w:t> </w:t>
            </w:r>
          </w:p>
        </w:tc>
        <w:tc>
          <w:tcPr>
            <w:tcW w:w="1080" w:type="dxa"/>
            <w:tcBorders>
              <w:top w:val="nil"/>
              <w:left w:val="nil"/>
              <w:bottom w:val="single" w:sz="4" w:space="0" w:color="auto"/>
              <w:right w:val="nil"/>
            </w:tcBorders>
            <w:shd w:val="clear" w:color="auto" w:fill="auto"/>
            <w:noWrap/>
            <w:vAlign w:val="center"/>
            <w:hideMark/>
          </w:tcPr>
          <w:p w:rsidR="00BA19BF" w:rsidRPr="00BA19BF" w:rsidRDefault="00BA19BF" w:rsidP="00BA19BF">
            <w:pPr>
              <w:spacing w:after="0" w:line="240" w:lineRule="auto"/>
              <w:jc w:val="center"/>
              <w:rPr>
                <w:rFonts w:ascii="Calibri" w:hAnsi="Calibri" w:cs="Arial"/>
                <w:lang w:val="pl-PL" w:eastAsia="pl-PL" w:bidi="ar-SA"/>
              </w:rPr>
            </w:pPr>
            <w:r w:rsidRPr="00BA19BF">
              <w:rPr>
                <w:rFonts w:ascii="Calibri" w:hAnsi="Calibri" w:cs="Arial"/>
                <w:lang w:val="pl-PL" w:eastAsia="pl-PL" w:bidi="ar-SA"/>
              </w:rPr>
              <w:t> </w:t>
            </w:r>
          </w:p>
        </w:tc>
        <w:tc>
          <w:tcPr>
            <w:tcW w:w="1120" w:type="dxa"/>
            <w:tcBorders>
              <w:top w:val="nil"/>
              <w:left w:val="nil"/>
              <w:bottom w:val="single" w:sz="4" w:space="0" w:color="auto"/>
              <w:right w:val="nil"/>
            </w:tcBorders>
            <w:shd w:val="clear" w:color="auto" w:fill="auto"/>
            <w:vAlign w:val="center"/>
            <w:hideMark/>
          </w:tcPr>
          <w:p w:rsidR="00BA19BF" w:rsidRPr="00BA19BF" w:rsidRDefault="00BA19BF" w:rsidP="00BA19BF">
            <w:pPr>
              <w:spacing w:after="0" w:line="240" w:lineRule="auto"/>
              <w:jc w:val="center"/>
              <w:rPr>
                <w:rFonts w:ascii="Calibri" w:hAnsi="Calibri" w:cs="Arial"/>
                <w:lang w:val="pl-PL" w:eastAsia="pl-PL" w:bidi="ar-SA"/>
              </w:rPr>
            </w:pPr>
          </w:p>
        </w:tc>
      </w:tr>
      <w:tr w:rsidR="00BA19BF" w:rsidRPr="00571875"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Lp.</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Zawody i specjalności</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Symbol cyfrowy zawodu</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 xml:space="preserve">Liczba zarejestrowanych </w:t>
            </w:r>
            <w:proofErr w:type="gramStart"/>
            <w:r w:rsidRPr="00BA19BF">
              <w:rPr>
                <w:rFonts w:cs="Arial"/>
                <w:sz w:val="14"/>
                <w:szCs w:val="14"/>
                <w:lang w:val="pl-PL" w:eastAsia="pl-PL" w:bidi="ar-SA"/>
              </w:rPr>
              <w:t>bezrobotnych  stan</w:t>
            </w:r>
            <w:proofErr w:type="gramEnd"/>
            <w:r w:rsidRPr="00BA19BF">
              <w:rPr>
                <w:rFonts w:cs="Arial"/>
                <w:sz w:val="14"/>
                <w:szCs w:val="14"/>
                <w:lang w:val="pl-PL" w:eastAsia="pl-PL" w:bidi="ar-SA"/>
              </w:rPr>
              <w:t xml:space="preserve"> na koniec 2014 r.</w:t>
            </w:r>
          </w:p>
        </w:tc>
        <w:tc>
          <w:tcPr>
            <w:tcW w:w="108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 xml:space="preserve">Oferty pracy zgłoszone </w:t>
            </w:r>
            <w:r w:rsidRPr="00BA19BF">
              <w:rPr>
                <w:rFonts w:cs="Arial"/>
                <w:sz w:val="14"/>
                <w:szCs w:val="14"/>
                <w:lang w:val="pl-PL" w:eastAsia="pl-PL" w:bidi="ar-SA"/>
              </w:rPr>
              <w:br/>
              <w:t>w 2014 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center"/>
              <w:rPr>
                <w:rFonts w:cs="Arial"/>
                <w:sz w:val="14"/>
                <w:szCs w:val="14"/>
                <w:lang w:val="pl-PL" w:eastAsia="pl-PL" w:bidi="ar-SA"/>
              </w:rPr>
            </w:pPr>
            <w:proofErr w:type="gramStart"/>
            <w:r w:rsidRPr="00BA19BF">
              <w:rPr>
                <w:rFonts w:cs="Arial"/>
                <w:sz w:val="14"/>
                <w:szCs w:val="14"/>
                <w:lang w:val="pl-PL" w:eastAsia="pl-PL" w:bidi="ar-SA"/>
              </w:rPr>
              <w:t>w</w:t>
            </w:r>
            <w:proofErr w:type="gramEnd"/>
            <w:r w:rsidRPr="00BA19BF">
              <w:rPr>
                <w:rFonts w:cs="Arial"/>
                <w:sz w:val="14"/>
                <w:szCs w:val="14"/>
                <w:lang w:val="pl-PL" w:eastAsia="pl-PL" w:bidi="ar-SA"/>
              </w:rPr>
              <w:t xml:space="preserve"> tym ofert pracy subsydiowanej</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i/>
                <w:iCs/>
                <w:sz w:val="14"/>
                <w:szCs w:val="14"/>
                <w:lang w:val="pl-PL" w:eastAsia="pl-PL" w:bidi="ar-SA"/>
              </w:rPr>
            </w:pPr>
            <w:r w:rsidRPr="00BA19BF">
              <w:rPr>
                <w:rFonts w:cs="Arial"/>
                <w:i/>
                <w:iCs/>
                <w:sz w:val="14"/>
                <w:szCs w:val="14"/>
                <w:lang w:val="pl-PL" w:eastAsia="pl-PL" w:bidi="ar-SA"/>
              </w:rPr>
              <w:t>1</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center"/>
              <w:rPr>
                <w:rFonts w:cs="Arial"/>
                <w:i/>
                <w:iCs/>
                <w:sz w:val="14"/>
                <w:szCs w:val="14"/>
                <w:lang w:val="pl-PL" w:eastAsia="pl-PL" w:bidi="ar-SA"/>
              </w:rPr>
            </w:pPr>
            <w:r w:rsidRPr="00BA19BF">
              <w:rPr>
                <w:rFonts w:cs="Arial"/>
                <w:i/>
                <w:iCs/>
                <w:sz w:val="14"/>
                <w:szCs w:val="14"/>
                <w:lang w:val="pl-PL" w:eastAsia="pl-PL" w:bidi="ar-SA"/>
              </w:rPr>
              <w:t>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i/>
                <w:iCs/>
                <w:sz w:val="14"/>
                <w:szCs w:val="14"/>
                <w:lang w:val="pl-PL" w:eastAsia="pl-PL" w:bidi="ar-SA"/>
              </w:rPr>
            </w:pPr>
            <w:r w:rsidRPr="00BA19BF">
              <w:rPr>
                <w:rFonts w:cs="Arial"/>
                <w:i/>
                <w:iCs/>
                <w:sz w:val="14"/>
                <w:szCs w:val="14"/>
                <w:lang w:val="pl-PL" w:eastAsia="pl-PL" w:bidi="ar-SA"/>
              </w:rPr>
              <w:t>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i/>
                <w:iCs/>
                <w:sz w:val="14"/>
                <w:szCs w:val="14"/>
                <w:lang w:val="pl-PL" w:eastAsia="pl-PL" w:bidi="ar-SA"/>
              </w:rPr>
            </w:pPr>
            <w:r w:rsidRPr="00BA19BF">
              <w:rPr>
                <w:rFonts w:cs="Arial"/>
                <w:i/>
                <w:iCs/>
                <w:sz w:val="14"/>
                <w:szCs w:val="14"/>
                <w:lang w:val="pl-PL" w:eastAsia="pl-PL" w:bidi="ar-SA"/>
              </w:rPr>
              <w:t>4</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i/>
                <w:iCs/>
                <w:sz w:val="14"/>
                <w:szCs w:val="14"/>
                <w:lang w:val="pl-PL" w:eastAsia="pl-PL" w:bidi="ar-SA"/>
              </w:rPr>
            </w:pPr>
            <w:r w:rsidRPr="00BA19BF">
              <w:rPr>
                <w:rFonts w:cs="Arial"/>
                <w:i/>
                <w:iCs/>
                <w:sz w:val="14"/>
                <w:szCs w:val="14"/>
                <w:lang w:val="pl-PL" w:eastAsia="pl-PL" w:bidi="ar-SA"/>
              </w:rPr>
              <w:t>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i/>
                <w:iCs/>
                <w:sz w:val="14"/>
                <w:szCs w:val="14"/>
                <w:lang w:val="pl-PL" w:eastAsia="pl-PL" w:bidi="ar-SA"/>
              </w:rPr>
            </w:pPr>
            <w:r w:rsidRPr="00BA19BF">
              <w:rPr>
                <w:rFonts w:cs="Arial"/>
                <w:i/>
                <w:iCs/>
                <w:sz w:val="14"/>
                <w:szCs w:val="14"/>
                <w:lang w:val="pl-PL" w:eastAsia="pl-PL" w:bidi="ar-SA"/>
              </w:rPr>
              <w:t>6</w:t>
            </w:r>
          </w:p>
        </w:tc>
      </w:tr>
      <w:tr w:rsidR="00BA19BF" w:rsidRPr="00BA19BF" w:rsidTr="00BA19BF">
        <w:trPr>
          <w:trHeight w:val="170"/>
          <w:jc w:val="center"/>
        </w:trPr>
        <w:tc>
          <w:tcPr>
            <w:tcW w:w="8320" w:type="dxa"/>
            <w:gridSpan w:val="6"/>
            <w:tcBorders>
              <w:top w:val="single" w:sz="4" w:space="0" w:color="auto"/>
              <w:left w:val="single" w:sz="8" w:space="0" w:color="auto"/>
              <w:bottom w:val="single" w:sz="4" w:space="0" w:color="auto"/>
              <w:right w:val="single" w:sz="8" w:space="0" w:color="000000"/>
            </w:tcBorders>
            <w:shd w:val="clear" w:color="000000" w:fill="FFFF00"/>
            <w:noWrap/>
            <w:vAlign w:val="bottom"/>
            <w:hideMark/>
          </w:tcPr>
          <w:p w:rsidR="00BA19BF" w:rsidRPr="00BA19BF" w:rsidRDefault="00BA19BF" w:rsidP="00BA19BF">
            <w:pPr>
              <w:spacing w:after="0" w:line="240" w:lineRule="auto"/>
              <w:jc w:val="center"/>
              <w:rPr>
                <w:rFonts w:cs="Arial"/>
                <w:b/>
                <w:bCs/>
                <w:i/>
                <w:iCs/>
                <w:sz w:val="14"/>
                <w:szCs w:val="14"/>
                <w:lang w:val="pl-PL" w:eastAsia="pl-PL" w:bidi="ar-SA"/>
              </w:rPr>
            </w:pPr>
            <w:r w:rsidRPr="00BA19BF">
              <w:rPr>
                <w:rFonts w:cs="Arial"/>
                <w:b/>
                <w:bCs/>
                <w:i/>
                <w:iCs/>
                <w:sz w:val="14"/>
                <w:szCs w:val="14"/>
                <w:lang w:val="pl-PL" w:eastAsia="pl-PL" w:bidi="ar-SA"/>
              </w:rPr>
              <w:t>ZAWODY O DEFICYCIE MAKSYMALNYM</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Operator urządzeń do produkcji katalizatorów</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813115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Pozostali pracownicy domowej opieki osobistej</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532290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Pracownik instytucji pożyczkowej</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421301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Specjalista </w:t>
            </w:r>
            <w:proofErr w:type="spellStart"/>
            <w:r w:rsidRPr="00BA19BF">
              <w:rPr>
                <w:rFonts w:cs="Arial"/>
                <w:sz w:val="14"/>
                <w:szCs w:val="14"/>
                <w:lang w:val="pl-PL" w:eastAsia="pl-PL" w:bidi="ar-SA"/>
              </w:rPr>
              <w:t>ds</w:t>
            </w:r>
            <w:proofErr w:type="spellEnd"/>
            <w:r w:rsidRPr="00BA19BF">
              <w:rPr>
                <w:rFonts w:cs="Arial"/>
                <w:sz w:val="14"/>
                <w:szCs w:val="14"/>
                <w:lang w:val="pl-PL" w:eastAsia="pl-PL" w:bidi="ar-SA"/>
              </w:rPr>
              <w:t xml:space="preserve"> doskonalenia i rozwoju aplikacji</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251201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Pozostali </w:t>
            </w:r>
            <w:proofErr w:type="spellStart"/>
            <w:r w:rsidRPr="00BA19BF">
              <w:rPr>
                <w:rFonts w:cs="Arial"/>
                <w:sz w:val="14"/>
                <w:szCs w:val="14"/>
                <w:lang w:val="pl-PL" w:eastAsia="pl-PL" w:bidi="ar-SA"/>
              </w:rPr>
              <w:t>praktykujacy</w:t>
            </w:r>
            <w:proofErr w:type="spellEnd"/>
            <w:r w:rsidRPr="00BA19BF">
              <w:rPr>
                <w:rFonts w:cs="Arial"/>
                <w:sz w:val="14"/>
                <w:szCs w:val="14"/>
                <w:lang w:val="pl-PL" w:eastAsia="pl-PL" w:bidi="ar-SA"/>
              </w:rPr>
              <w:t xml:space="preserve"> niekonwencjonalne lub kompatybilne metody terapii</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323090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6</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Pozostali lektorzy języków obcych</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235390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Nauczyciel przedmiotów zawodowych medycznych</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232004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Nauczyciel niewidomych i niedowidzących (</w:t>
            </w:r>
            <w:proofErr w:type="spellStart"/>
            <w:r w:rsidRPr="00BA19BF">
              <w:rPr>
                <w:rFonts w:cs="Arial"/>
                <w:sz w:val="14"/>
                <w:szCs w:val="14"/>
                <w:lang w:val="pl-PL" w:eastAsia="pl-PL" w:bidi="ar-SA"/>
              </w:rPr>
              <w:t>tyflopedagog</w:t>
            </w:r>
            <w:proofErr w:type="spellEnd"/>
            <w:r w:rsidRPr="00BA19BF">
              <w:rPr>
                <w:rFonts w:cs="Arial"/>
                <w:sz w:val="14"/>
                <w:szCs w:val="14"/>
                <w:lang w:val="pl-PL" w:eastAsia="pl-PL" w:bidi="ar-SA"/>
              </w:rPr>
              <w:t>)</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235203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9</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Ładowacz nieczystości płynnych</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961101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10</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Technik ortopeda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321403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11</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Operator spajarek okleiny i łuszczki</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817206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12</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Nauczyciel psycholog</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235908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13</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Lektor języka hiszpańskiego</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235303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14</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Tłumacz języka rosyjskiego</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264312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15</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Pozostały średni personel </w:t>
            </w:r>
            <w:proofErr w:type="spellStart"/>
            <w:r w:rsidRPr="00BA19BF">
              <w:rPr>
                <w:rFonts w:cs="Arial"/>
                <w:sz w:val="14"/>
                <w:szCs w:val="14"/>
                <w:lang w:val="pl-PL" w:eastAsia="pl-PL" w:bidi="ar-SA"/>
              </w:rPr>
              <w:t>ds</w:t>
            </w:r>
            <w:proofErr w:type="spellEnd"/>
            <w:r w:rsidRPr="00BA19BF">
              <w:rPr>
                <w:rFonts w:cs="Arial"/>
                <w:sz w:val="14"/>
                <w:szCs w:val="14"/>
                <w:lang w:val="pl-PL" w:eastAsia="pl-PL" w:bidi="ar-SA"/>
              </w:rPr>
              <w:t xml:space="preserve"> statystyki i </w:t>
            </w:r>
            <w:proofErr w:type="spellStart"/>
            <w:proofErr w:type="gramStart"/>
            <w:r w:rsidRPr="00BA19BF">
              <w:rPr>
                <w:rFonts w:cs="Arial"/>
                <w:sz w:val="14"/>
                <w:szCs w:val="14"/>
                <w:lang w:val="pl-PL" w:eastAsia="pl-PL" w:bidi="ar-SA"/>
              </w:rPr>
              <w:t>dziedin</w:t>
            </w:r>
            <w:proofErr w:type="spellEnd"/>
            <w:r w:rsidRPr="00BA19BF">
              <w:rPr>
                <w:rFonts w:cs="Arial"/>
                <w:sz w:val="14"/>
                <w:szCs w:val="14"/>
                <w:lang w:val="pl-PL" w:eastAsia="pl-PL" w:bidi="ar-SA"/>
              </w:rPr>
              <w:t xml:space="preserve"> .pokrewnych</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331490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16</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Tatuażysta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514206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17</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Opiekun dzikich zwierząt</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516402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18</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Dróżnik obchodowy</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711602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19</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Kierownik centrum handlowego</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143903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20</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Piel.</w:t>
            </w:r>
            <w:proofErr w:type="gramStart"/>
            <w:r w:rsidRPr="00BA19BF">
              <w:rPr>
                <w:rFonts w:cs="Arial"/>
                <w:sz w:val="14"/>
                <w:szCs w:val="14"/>
                <w:lang w:val="pl-PL" w:eastAsia="pl-PL" w:bidi="ar-SA"/>
              </w:rPr>
              <w:t>specjalista</w:t>
            </w:r>
            <w:proofErr w:type="spellEnd"/>
            <w:proofErr w:type="gramEnd"/>
            <w:r w:rsidRPr="00BA19BF">
              <w:rPr>
                <w:rFonts w:cs="Arial"/>
                <w:sz w:val="14"/>
                <w:szCs w:val="14"/>
                <w:lang w:val="pl-PL" w:eastAsia="pl-PL" w:bidi="ar-SA"/>
              </w:rPr>
              <w:t xml:space="preserve"> </w:t>
            </w:r>
            <w:proofErr w:type="spellStart"/>
            <w:r w:rsidRPr="00BA19BF">
              <w:rPr>
                <w:rFonts w:cs="Arial"/>
                <w:sz w:val="14"/>
                <w:szCs w:val="14"/>
                <w:lang w:val="pl-PL" w:eastAsia="pl-PL" w:bidi="ar-SA"/>
              </w:rPr>
              <w:t>pielęg.</w:t>
            </w:r>
            <w:proofErr w:type="gramStart"/>
            <w:r w:rsidRPr="00BA19BF">
              <w:rPr>
                <w:rFonts w:cs="Arial"/>
                <w:sz w:val="14"/>
                <w:szCs w:val="14"/>
                <w:lang w:val="pl-PL" w:eastAsia="pl-PL" w:bidi="ar-SA"/>
              </w:rPr>
              <w:t>geriatrycznego</w:t>
            </w:r>
            <w:proofErr w:type="spellEnd"/>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222206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21</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Technik mechanik-</w:t>
            </w:r>
            <w:proofErr w:type="spellStart"/>
            <w:r w:rsidRPr="00BA19BF">
              <w:rPr>
                <w:rFonts w:cs="Arial"/>
                <w:sz w:val="14"/>
                <w:szCs w:val="14"/>
                <w:lang w:val="pl-PL" w:eastAsia="pl-PL" w:bidi="ar-SA"/>
              </w:rPr>
              <w:t>konserw.</w:t>
            </w:r>
            <w:proofErr w:type="gramStart"/>
            <w:r w:rsidRPr="00BA19BF">
              <w:rPr>
                <w:rFonts w:cs="Arial"/>
                <w:sz w:val="14"/>
                <w:szCs w:val="14"/>
                <w:lang w:val="pl-PL" w:eastAsia="pl-PL" w:bidi="ar-SA"/>
              </w:rPr>
              <w:t>urz</w:t>
            </w:r>
            <w:proofErr w:type="gramEnd"/>
            <w:r w:rsidRPr="00BA19BF">
              <w:rPr>
                <w:rFonts w:cs="Arial"/>
                <w:sz w:val="14"/>
                <w:szCs w:val="14"/>
                <w:lang w:val="pl-PL" w:eastAsia="pl-PL" w:bidi="ar-SA"/>
              </w:rPr>
              <w:t>.dźwigowych</w:t>
            </w:r>
            <w:proofErr w:type="spellEnd"/>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311507</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Terapeuta środowiskowy</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325201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23</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Menedżer imprez sportowych</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342204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24</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Specjalista zaopatrzenia medycznego</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243306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25</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Architekt stron internetowych</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251301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26</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Poz.urzędnicy</w:t>
            </w:r>
            <w:proofErr w:type="spellEnd"/>
            <w:r w:rsidRPr="00BA19BF">
              <w:rPr>
                <w:rFonts w:cs="Arial"/>
                <w:sz w:val="14"/>
                <w:szCs w:val="14"/>
                <w:lang w:val="pl-PL" w:eastAsia="pl-PL" w:bidi="ar-SA"/>
              </w:rPr>
              <w:t xml:space="preserve"> organów </w:t>
            </w:r>
            <w:proofErr w:type="spellStart"/>
            <w:r w:rsidRPr="00BA19BF">
              <w:rPr>
                <w:rFonts w:cs="Arial"/>
                <w:sz w:val="14"/>
                <w:szCs w:val="14"/>
                <w:lang w:val="pl-PL" w:eastAsia="pl-PL" w:bidi="ar-SA"/>
              </w:rPr>
              <w:t>udziel.</w:t>
            </w:r>
            <w:proofErr w:type="gramStart"/>
            <w:r w:rsidRPr="00BA19BF">
              <w:rPr>
                <w:rFonts w:cs="Arial"/>
                <w:sz w:val="14"/>
                <w:szCs w:val="14"/>
                <w:lang w:val="pl-PL" w:eastAsia="pl-PL" w:bidi="ar-SA"/>
              </w:rPr>
              <w:t>licencji</w:t>
            </w:r>
            <w:proofErr w:type="spellEnd"/>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335490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27</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Funkcjonariusz służby penitencjarnej</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335602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28</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Monter urządzeń energii odnawialnej</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712614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29</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Rozlepiacz afiszy</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951003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30</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Poz.kier.w</w:t>
            </w:r>
            <w:proofErr w:type="spellEnd"/>
            <w:r w:rsidRPr="00BA19BF">
              <w:rPr>
                <w:rFonts w:cs="Arial"/>
                <w:sz w:val="14"/>
                <w:szCs w:val="14"/>
                <w:lang w:val="pl-PL" w:eastAsia="pl-PL" w:bidi="ar-SA"/>
              </w:rPr>
              <w:t xml:space="preserve"> </w:t>
            </w:r>
            <w:proofErr w:type="spellStart"/>
            <w:r w:rsidRPr="00BA19BF">
              <w:rPr>
                <w:rFonts w:cs="Arial"/>
                <w:sz w:val="14"/>
                <w:szCs w:val="14"/>
                <w:lang w:val="pl-PL" w:eastAsia="pl-PL" w:bidi="ar-SA"/>
              </w:rPr>
              <w:t>instyt.</w:t>
            </w:r>
            <w:proofErr w:type="gramStart"/>
            <w:r w:rsidRPr="00BA19BF">
              <w:rPr>
                <w:rFonts w:cs="Arial"/>
                <w:sz w:val="14"/>
                <w:szCs w:val="14"/>
                <w:lang w:val="pl-PL" w:eastAsia="pl-PL" w:bidi="ar-SA"/>
              </w:rPr>
              <w:t>opieki</w:t>
            </w:r>
            <w:proofErr w:type="spellEnd"/>
            <w:proofErr w:type="gramEnd"/>
            <w:r w:rsidRPr="00BA19BF">
              <w:rPr>
                <w:rFonts w:cs="Arial"/>
                <w:sz w:val="14"/>
                <w:szCs w:val="14"/>
                <w:lang w:val="pl-PL" w:eastAsia="pl-PL" w:bidi="ar-SA"/>
              </w:rPr>
              <w:t xml:space="preserve"> nad dziećmi</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134190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31</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Lekarz - neurologia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221244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32</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Lekarz - psychiatria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221256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33</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Piel.</w:t>
            </w:r>
            <w:proofErr w:type="gramStart"/>
            <w:r w:rsidRPr="00BA19BF">
              <w:rPr>
                <w:rFonts w:cs="Arial"/>
                <w:sz w:val="14"/>
                <w:szCs w:val="14"/>
                <w:lang w:val="pl-PL" w:eastAsia="pl-PL" w:bidi="ar-SA"/>
              </w:rPr>
              <w:t>spec</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piel</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anesteozjolog</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i</w:t>
            </w:r>
            <w:proofErr w:type="spellEnd"/>
            <w:proofErr w:type="gramEnd"/>
            <w:r w:rsidRPr="00BA19BF">
              <w:rPr>
                <w:rFonts w:cs="Arial"/>
                <w:sz w:val="14"/>
                <w:szCs w:val="14"/>
                <w:lang w:val="pl-PL" w:eastAsia="pl-PL" w:bidi="ar-SA"/>
              </w:rPr>
              <w:t xml:space="preserve"> </w:t>
            </w:r>
            <w:proofErr w:type="spellStart"/>
            <w:r w:rsidRPr="00BA19BF">
              <w:rPr>
                <w:rFonts w:cs="Arial"/>
                <w:sz w:val="14"/>
                <w:szCs w:val="14"/>
                <w:lang w:val="pl-PL" w:eastAsia="pl-PL" w:bidi="ar-SA"/>
              </w:rPr>
              <w:t>intens.</w:t>
            </w:r>
            <w:proofErr w:type="gramStart"/>
            <w:r w:rsidRPr="00BA19BF">
              <w:rPr>
                <w:rFonts w:cs="Arial"/>
                <w:sz w:val="14"/>
                <w:szCs w:val="14"/>
                <w:lang w:val="pl-PL" w:eastAsia="pl-PL" w:bidi="ar-SA"/>
              </w:rPr>
              <w:t>op</w:t>
            </w:r>
            <w:proofErr w:type="spellEnd"/>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222202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34</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Pozostali specjaliści diagnostyki lab.</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227290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35</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Nauczyciel wiedzy o kulturze</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233022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36</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Nauczyciel etyki w szkole podstawowej</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234101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37</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Naucz.</w:t>
            </w:r>
            <w:proofErr w:type="gramStart"/>
            <w:r w:rsidRPr="00BA19BF">
              <w:rPr>
                <w:rFonts w:cs="Arial"/>
                <w:sz w:val="14"/>
                <w:szCs w:val="14"/>
                <w:lang w:val="pl-PL" w:eastAsia="pl-PL" w:bidi="ar-SA"/>
              </w:rPr>
              <w:t>przewlekle</w:t>
            </w:r>
            <w:proofErr w:type="spellEnd"/>
            <w:proofErr w:type="gramEnd"/>
            <w:r w:rsidRPr="00BA19BF">
              <w:rPr>
                <w:rFonts w:cs="Arial"/>
                <w:sz w:val="14"/>
                <w:szCs w:val="14"/>
                <w:lang w:val="pl-PL" w:eastAsia="pl-PL" w:bidi="ar-SA"/>
              </w:rPr>
              <w:t xml:space="preserve"> chorych i </w:t>
            </w:r>
            <w:proofErr w:type="spellStart"/>
            <w:r w:rsidRPr="00BA19BF">
              <w:rPr>
                <w:rFonts w:cs="Arial"/>
                <w:sz w:val="14"/>
                <w:szCs w:val="14"/>
                <w:lang w:val="pl-PL" w:eastAsia="pl-PL" w:bidi="ar-SA"/>
              </w:rPr>
              <w:t>niepełn.</w:t>
            </w:r>
            <w:proofErr w:type="gramStart"/>
            <w:r w:rsidRPr="00BA19BF">
              <w:rPr>
                <w:rFonts w:cs="Arial"/>
                <w:sz w:val="14"/>
                <w:szCs w:val="14"/>
                <w:lang w:val="pl-PL" w:eastAsia="pl-PL" w:bidi="ar-SA"/>
              </w:rPr>
              <w:t>ruch</w:t>
            </w:r>
            <w:proofErr w:type="spellEnd"/>
            <w:proofErr w:type="gramEnd"/>
            <w:r w:rsidRPr="00BA19BF">
              <w:rPr>
                <w:rFonts w:cs="Arial"/>
                <w:sz w:val="14"/>
                <w:szCs w:val="14"/>
                <w:lang w:val="pl-PL" w:eastAsia="pl-PL" w:bidi="ar-SA"/>
              </w:rPr>
              <w:t>.</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235204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38</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Specjalista </w:t>
            </w:r>
            <w:proofErr w:type="spellStart"/>
            <w:r w:rsidRPr="00BA19BF">
              <w:rPr>
                <w:rFonts w:cs="Arial"/>
                <w:sz w:val="14"/>
                <w:szCs w:val="14"/>
                <w:lang w:val="pl-PL" w:eastAsia="pl-PL" w:bidi="ar-SA"/>
              </w:rPr>
              <w:t>ds</w:t>
            </w:r>
            <w:proofErr w:type="spellEnd"/>
            <w:r w:rsidRPr="00BA19BF">
              <w:rPr>
                <w:rFonts w:cs="Arial"/>
                <w:sz w:val="14"/>
                <w:szCs w:val="14"/>
                <w:lang w:val="pl-PL" w:eastAsia="pl-PL" w:bidi="ar-SA"/>
              </w:rPr>
              <w:t xml:space="preserve"> zarządzania talentami</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242311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39</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Instalator systemów telewizji przemysł.</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311404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40</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Mistrz </w:t>
            </w:r>
            <w:proofErr w:type="spellStart"/>
            <w:r w:rsidRPr="00BA19BF">
              <w:rPr>
                <w:rFonts w:cs="Arial"/>
                <w:sz w:val="14"/>
                <w:szCs w:val="14"/>
                <w:lang w:val="pl-PL" w:eastAsia="pl-PL" w:bidi="ar-SA"/>
              </w:rPr>
              <w:t>prod.</w:t>
            </w:r>
            <w:proofErr w:type="gramStart"/>
            <w:r w:rsidRPr="00BA19BF">
              <w:rPr>
                <w:rFonts w:cs="Arial"/>
                <w:sz w:val="14"/>
                <w:szCs w:val="14"/>
                <w:lang w:val="pl-PL" w:eastAsia="pl-PL" w:bidi="ar-SA"/>
              </w:rPr>
              <w:t>w</w:t>
            </w:r>
            <w:proofErr w:type="spellEnd"/>
            <w:proofErr w:type="gramEnd"/>
            <w:r w:rsidRPr="00BA19BF">
              <w:rPr>
                <w:rFonts w:cs="Arial"/>
                <w:sz w:val="14"/>
                <w:szCs w:val="14"/>
                <w:lang w:val="pl-PL" w:eastAsia="pl-PL" w:bidi="ar-SA"/>
              </w:rPr>
              <w:t xml:space="preserve"> budownictwie przemysłowym</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312305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41</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Oper.</w:t>
            </w:r>
            <w:proofErr w:type="gramStart"/>
            <w:r w:rsidRPr="00BA19BF">
              <w:rPr>
                <w:rFonts w:cs="Arial"/>
                <w:sz w:val="14"/>
                <w:szCs w:val="14"/>
                <w:lang w:val="pl-PL" w:eastAsia="pl-PL" w:bidi="ar-SA"/>
              </w:rPr>
              <w:t>bezprzewodowych</w:t>
            </w:r>
            <w:proofErr w:type="spellEnd"/>
            <w:proofErr w:type="gramEnd"/>
            <w:r w:rsidRPr="00BA19BF">
              <w:rPr>
                <w:rFonts w:cs="Arial"/>
                <w:sz w:val="14"/>
                <w:szCs w:val="14"/>
                <w:lang w:val="pl-PL" w:eastAsia="pl-PL" w:bidi="ar-SA"/>
              </w:rPr>
              <w:t xml:space="preserve"> sieci </w:t>
            </w:r>
            <w:proofErr w:type="spellStart"/>
            <w:r w:rsidRPr="00BA19BF">
              <w:rPr>
                <w:rFonts w:cs="Arial"/>
                <w:sz w:val="14"/>
                <w:szCs w:val="14"/>
                <w:lang w:val="pl-PL" w:eastAsia="pl-PL" w:bidi="ar-SA"/>
              </w:rPr>
              <w:t>komputerow</w:t>
            </w:r>
            <w:proofErr w:type="spellEnd"/>
            <w:r w:rsidRPr="00BA19BF">
              <w:rPr>
                <w:rFonts w:cs="Arial"/>
                <w:sz w:val="14"/>
                <w:szCs w:val="14"/>
                <w:lang w:val="pl-PL" w:eastAsia="pl-PL" w:bidi="ar-SA"/>
              </w:rPr>
              <w:t>.</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351101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42</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Operator aplikacji komputerowych</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413102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43</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Operator edytorów tekstu</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413103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44</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Technik usług </w:t>
            </w:r>
            <w:proofErr w:type="spellStart"/>
            <w:r w:rsidRPr="00BA19BF">
              <w:rPr>
                <w:rFonts w:cs="Arial"/>
                <w:sz w:val="14"/>
                <w:szCs w:val="14"/>
                <w:lang w:val="pl-PL" w:eastAsia="pl-PL" w:bidi="ar-SA"/>
              </w:rPr>
              <w:t>poczt.</w:t>
            </w:r>
            <w:proofErr w:type="gramStart"/>
            <w:r w:rsidRPr="00BA19BF">
              <w:rPr>
                <w:rFonts w:cs="Arial"/>
                <w:sz w:val="14"/>
                <w:szCs w:val="14"/>
                <w:lang w:val="pl-PL" w:eastAsia="pl-PL" w:bidi="ar-SA"/>
              </w:rPr>
              <w:t>i</w:t>
            </w:r>
            <w:proofErr w:type="spellEnd"/>
            <w:proofErr w:type="gramEnd"/>
            <w:r w:rsidRPr="00BA19BF">
              <w:rPr>
                <w:rFonts w:cs="Arial"/>
                <w:sz w:val="14"/>
                <w:szCs w:val="14"/>
                <w:lang w:val="pl-PL" w:eastAsia="pl-PL" w:bidi="ar-SA"/>
              </w:rPr>
              <w:t xml:space="preserve"> finansowych</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421108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45</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Wiertacz studni</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811304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46</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Masz.</w:t>
            </w:r>
            <w:proofErr w:type="gramStart"/>
            <w:r w:rsidRPr="00BA19BF">
              <w:rPr>
                <w:rFonts w:cs="Arial"/>
                <w:sz w:val="14"/>
                <w:szCs w:val="14"/>
                <w:lang w:val="pl-PL" w:eastAsia="pl-PL" w:bidi="ar-SA"/>
              </w:rPr>
              <w:t>wielocz</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i</w:t>
            </w:r>
            <w:proofErr w:type="spellEnd"/>
            <w:proofErr w:type="gramEnd"/>
            <w:r w:rsidRPr="00BA19BF">
              <w:rPr>
                <w:rFonts w:cs="Arial"/>
                <w:sz w:val="14"/>
                <w:szCs w:val="14"/>
                <w:lang w:val="pl-PL" w:eastAsia="pl-PL" w:bidi="ar-SA"/>
              </w:rPr>
              <w:t xml:space="preserve"> </w:t>
            </w:r>
            <w:proofErr w:type="spellStart"/>
            <w:r w:rsidRPr="00BA19BF">
              <w:rPr>
                <w:rFonts w:cs="Arial"/>
                <w:sz w:val="14"/>
                <w:szCs w:val="14"/>
                <w:lang w:val="pl-PL" w:eastAsia="pl-PL" w:bidi="ar-SA"/>
              </w:rPr>
              <w:t>cięż.masz.</w:t>
            </w:r>
            <w:proofErr w:type="gramStart"/>
            <w:r w:rsidRPr="00BA19BF">
              <w:rPr>
                <w:rFonts w:cs="Arial"/>
                <w:sz w:val="14"/>
                <w:szCs w:val="14"/>
                <w:lang w:val="pl-PL" w:eastAsia="pl-PL" w:bidi="ar-SA"/>
              </w:rPr>
              <w:t>do</w:t>
            </w:r>
            <w:proofErr w:type="spellEnd"/>
            <w:proofErr w:type="gramEnd"/>
            <w:r w:rsidRPr="00BA19BF">
              <w:rPr>
                <w:rFonts w:cs="Arial"/>
                <w:sz w:val="14"/>
                <w:szCs w:val="14"/>
                <w:lang w:val="pl-PL" w:eastAsia="pl-PL" w:bidi="ar-SA"/>
              </w:rPr>
              <w:t xml:space="preserve"> </w:t>
            </w:r>
            <w:proofErr w:type="spellStart"/>
            <w:r w:rsidRPr="00BA19BF">
              <w:rPr>
                <w:rFonts w:cs="Arial"/>
                <w:sz w:val="14"/>
                <w:szCs w:val="14"/>
                <w:lang w:val="pl-PL" w:eastAsia="pl-PL" w:bidi="ar-SA"/>
              </w:rPr>
              <w:t>kol.rob.</w:t>
            </w:r>
            <w:proofErr w:type="gramStart"/>
            <w:r w:rsidRPr="00BA19BF">
              <w:rPr>
                <w:rFonts w:cs="Arial"/>
                <w:sz w:val="14"/>
                <w:szCs w:val="14"/>
                <w:lang w:val="pl-PL" w:eastAsia="pl-PL" w:bidi="ar-SA"/>
              </w:rPr>
              <w:t>bud</w:t>
            </w:r>
            <w:proofErr w:type="spellEnd"/>
            <w:proofErr w:type="gramEnd"/>
            <w:r w:rsidRPr="00BA19BF">
              <w:rPr>
                <w:rFonts w:cs="Arial"/>
                <w:sz w:val="14"/>
                <w:szCs w:val="14"/>
                <w:lang w:val="pl-PL" w:eastAsia="pl-PL" w:bidi="ar-SA"/>
              </w:rPr>
              <w:t>.</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831106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47</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Dyrektor do spraw energetyki</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112003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48</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Kierownik agencji rekla</w:t>
            </w:r>
            <w:proofErr w:type="gramStart"/>
            <w:r w:rsidRPr="00BA19BF">
              <w:rPr>
                <w:rFonts w:cs="Arial"/>
                <w:sz w:val="14"/>
                <w:szCs w:val="14"/>
                <w:lang w:val="pl-PL" w:eastAsia="pl-PL" w:bidi="ar-SA"/>
              </w:rPr>
              <w:t>mowej</w:t>
            </w:r>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122201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49</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Kierownik biura podróży</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143901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50</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Hydrolog</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211405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51</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Lekarz - choroby wewnętrzne</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221214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52</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Lekarz-ortopedia i </w:t>
            </w:r>
            <w:proofErr w:type="spellStart"/>
            <w:r w:rsidRPr="00BA19BF">
              <w:rPr>
                <w:rFonts w:cs="Arial"/>
                <w:sz w:val="14"/>
                <w:szCs w:val="14"/>
                <w:lang w:val="pl-PL" w:eastAsia="pl-PL" w:bidi="ar-SA"/>
              </w:rPr>
              <w:t>traumatol.</w:t>
            </w:r>
            <w:proofErr w:type="gramStart"/>
            <w:r w:rsidRPr="00BA19BF">
              <w:rPr>
                <w:rFonts w:cs="Arial"/>
                <w:sz w:val="14"/>
                <w:szCs w:val="14"/>
                <w:lang w:val="pl-PL" w:eastAsia="pl-PL" w:bidi="ar-SA"/>
              </w:rPr>
              <w:t>narz</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ruchu</w:t>
            </w:r>
            <w:proofErr w:type="spellEnd"/>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221250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53</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Lekarz - rehabilitacja medyczna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221260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54</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Piel.</w:t>
            </w:r>
            <w:proofErr w:type="gramStart"/>
            <w:r w:rsidRPr="00BA19BF">
              <w:rPr>
                <w:rFonts w:cs="Arial"/>
                <w:sz w:val="14"/>
                <w:szCs w:val="14"/>
                <w:lang w:val="pl-PL" w:eastAsia="pl-PL" w:bidi="ar-SA"/>
              </w:rPr>
              <w:t>specjalista</w:t>
            </w:r>
            <w:proofErr w:type="spellEnd"/>
            <w:proofErr w:type="gramEnd"/>
            <w:r w:rsidRPr="00BA19BF">
              <w:rPr>
                <w:rFonts w:cs="Arial"/>
                <w:sz w:val="14"/>
                <w:szCs w:val="14"/>
                <w:lang w:val="pl-PL" w:eastAsia="pl-PL" w:bidi="ar-SA"/>
              </w:rPr>
              <w:t xml:space="preserve"> </w:t>
            </w:r>
            <w:proofErr w:type="spellStart"/>
            <w:r w:rsidRPr="00BA19BF">
              <w:rPr>
                <w:rFonts w:cs="Arial"/>
                <w:sz w:val="14"/>
                <w:szCs w:val="14"/>
                <w:lang w:val="pl-PL" w:eastAsia="pl-PL" w:bidi="ar-SA"/>
              </w:rPr>
              <w:t>piel.</w:t>
            </w:r>
            <w:proofErr w:type="gramStart"/>
            <w:r w:rsidRPr="00BA19BF">
              <w:rPr>
                <w:rFonts w:cs="Arial"/>
                <w:sz w:val="14"/>
                <w:szCs w:val="14"/>
                <w:lang w:val="pl-PL" w:eastAsia="pl-PL" w:bidi="ar-SA"/>
              </w:rPr>
              <w:t>ratunkowego</w:t>
            </w:r>
            <w:proofErr w:type="spellEnd"/>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222217</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55</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Położna specjalista </w:t>
            </w:r>
            <w:proofErr w:type="spellStart"/>
            <w:r w:rsidRPr="00BA19BF">
              <w:rPr>
                <w:rFonts w:cs="Arial"/>
                <w:sz w:val="14"/>
                <w:szCs w:val="14"/>
                <w:lang w:val="pl-PL" w:eastAsia="pl-PL" w:bidi="ar-SA"/>
              </w:rPr>
              <w:t>pielęg.</w:t>
            </w:r>
            <w:proofErr w:type="gramStart"/>
            <w:r w:rsidRPr="00BA19BF">
              <w:rPr>
                <w:rFonts w:cs="Arial"/>
                <w:sz w:val="14"/>
                <w:szCs w:val="14"/>
                <w:lang w:val="pl-PL" w:eastAsia="pl-PL" w:bidi="ar-SA"/>
              </w:rPr>
              <w:t>ginekologicz</w:t>
            </w:r>
            <w:proofErr w:type="spellEnd"/>
            <w:proofErr w:type="gramEnd"/>
            <w:r w:rsidRPr="00BA19BF">
              <w:rPr>
                <w:rFonts w:cs="Arial"/>
                <w:sz w:val="14"/>
                <w:szCs w:val="14"/>
                <w:lang w:val="pl-PL" w:eastAsia="pl-PL" w:bidi="ar-SA"/>
              </w:rPr>
              <w:t>.</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223203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56</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Diagnosta lab. - zdrowie publiczne</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227212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57</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Farmaceuta - farmacja kliniczna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228104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58</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Logopeda - neurologopedia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228503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59</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Nauczyciel języka włoskiego</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233014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60</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Nauczyciel doradca metodyczny</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235105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61</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Informatyk medyczny</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251901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62</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Admin.</w:t>
            </w:r>
            <w:proofErr w:type="gramStart"/>
            <w:r w:rsidRPr="00BA19BF">
              <w:rPr>
                <w:rFonts w:cs="Arial"/>
                <w:sz w:val="14"/>
                <w:szCs w:val="14"/>
                <w:lang w:val="pl-PL" w:eastAsia="pl-PL" w:bidi="ar-SA"/>
              </w:rPr>
              <w:t>zintegr</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syst</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zarządz</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klasy</w:t>
            </w:r>
            <w:proofErr w:type="spellEnd"/>
            <w:proofErr w:type="gramEnd"/>
            <w:r w:rsidRPr="00BA19BF">
              <w:rPr>
                <w:rFonts w:cs="Arial"/>
                <w:sz w:val="14"/>
                <w:szCs w:val="14"/>
                <w:lang w:val="pl-PL" w:eastAsia="pl-PL" w:bidi="ar-SA"/>
              </w:rPr>
              <w:t xml:space="preserve"> ERP</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252202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lastRenderedPageBreak/>
              <w:t>63</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Specjalista bezpieczeństwa </w:t>
            </w:r>
            <w:proofErr w:type="spellStart"/>
            <w:r w:rsidRPr="00BA19BF">
              <w:rPr>
                <w:rFonts w:cs="Arial"/>
                <w:sz w:val="14"/>
                <w:szCs w:val="14"/>
                <w:lang w:val="pl-PL" w:eastAsia="pl-PL" w:bidi="ar-SA"/>
              </w:rPr>
              <w:t>oprogramow</w:t>
            </w:r>
            <w:proofErr w:type="spellEnd"/>
            <w:r w:rsidRPr="00BA19BF">
              <w:rPr>
                <w:rFonts w:cs="Arial"/>
                <w:sz w:val="14"/>
                <w:szCs w:val="14"/>
                <w:lang w:val="pl-PL" w:eastAsia="pl-PL" w:bidi="ar-SA"/>
              </w:rPr>
              <w:t>.</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252901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64</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Pozostali specjaliści do spraw religii</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263690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65</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Tłumacz języka chińskiego</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264306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66</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Tłumacz języka migowego</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264310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67</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Technik technologii środków </w:t>
            </w:r>
            <w:proofErr w:type="spellStart"/>
            <w:r w:rsidRPr="00BA19BF">
              <w:rPr>
                <w:rFonts w:cs="Arial"/>
                <w:sz w:val="14"/>
                <w:szCs w:val="14"/>
                <w:lang w:val="pl-PL" w:eastAsia="pl-PL" w:bidi="ar-SA"/>
              </w:rPr>
              <w:t>farmaceutycz</w:t>
            </w:r>
            <w:proofErr w:type="spellEnd"/>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311604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68</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Technik </w:t>
            </w:r>
            <w:proofErr w:type="spellStart"/>
            <w:r w:rsidRPr="00BA19BF">
              <w:rPr>
                <w:rFonts w:cs="Arial"/>
                <w:sz w:val="14"/>
                <w:szCs w:val="14"/>
                <w:lang w:val="pl-PL" w:eastAsia="pl-PL" w:bidi="ar-SA"/>
              </w:rPr>
              <w:t>syst.</w:t>
            </w:r>
            <w:proofErr w:type="gramStart"/>
            <w:r w:rsidRPr="00BA19BF">
              <w:rPr>
                <w:rFonts w:cs="Arial"/>
                <w:sz w:val="14"/>
                <w:szCs w:val="14"/>
                <w:lang w:val="pl-PL" w:eastAsia="pl-PL" w:bidi="ar-SA"/>
              </w:rPr>
              <w:t>zab</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tech</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osób</w:t>
            </w:r>
            <w:proofErr w:type="spellEnd"/>
            <w:proofErr w:type="gramEnd"/>
            <w:r w:rsidRPr="00BA19BF">
              <w:rPr>
                <w:rFonts w:cs="Arial"/>
                <w:sz w:val="14"/>
                <w:szCs w:val="14"/>
                <w:lang w:val="pl-PL" w:eastAsia="pl-PL" w:bidi="ar-SA"/>
              </w:rPr>
              <w:t xml:space="preserve"> i mienia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311920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69</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Kontroler urządzeń odlewniczych</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313504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70</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Poz.kontrol</w:t>
            </w:r>
            <w:proofErr w:type="spellEnd"/>
            <w:r w:rsidRPr="00BA19BF">
              <w:rPr>
                <w:rFonts w:cs="Arial"/>
                <w:sz w:val="14"/>
                <w:szCs w:val="14"/>
                <w:lang w:val="pl-PL" w:eastAsia="pl-PL" w:bidi="ar-SA"/>
              </w:rPr>
              <w:t>.(sterowniczy</w:t>
            </w:r>
            <w:proofErr w:type="gramStart"/>
            <w:r w:rsidRPr="00BA19BF">
              <w:rPr>
                <w:rFonts w:cs="Arial"/>
                <w:sz w:val="14"/>
                <w:szCs w:val="14"/>
                <w:lang w:val="pl-PL" w:eastAsia="pl-PL" w:bidi="ar-SA"/>
              </w:rPr>
              <w:t>)</w:t>
            </w:r>
            <w:proofErr w:type="spellStart"/>
            <w:r w:rsidRPr="00BA19BF">
              <w:rPr>
                <w:rFonts w:cs="Arial"/>
                <w:sz w:val="14"/>
                <w:szCs w:val="14"/>
                <w:lang w:val="pl-PL" w:eastAsia="pl-PL" w:bidi="ar-SA"/>
              </w:rPr>
              <w:t>proc</w:t>
            </w:r>
            <w:proofErr w:type="gramEnd"/>
            <w:r w:rsidRPr="00BA19BF">
              <w:rPr>
                <w:rFonts w:cs="Arial"/>
                <w:sz w:val="14"/>
                <w:szCs w:val="14"/>
                <w:lang w:val="pl-PL" w:eastAsia="pl-PL" w:bidi="ar-SA"/>
              </w:rPr>
              <w:t>.metalurg</w:t>
            </w:r>
            <w:proofErr w:type="spellEnd"/>
            <w:r w:rsidRPr="00BA19BF">
              <w:rPr>
                <w:rFonts w:cs="Arial"/>
                <w:sz w:val="14"/>
                <w:szCs w:val="14"/>
                <w:lang w:val="pl-PL" w:eastAsia="pl-PL" w:bidi="ar-SA"/>
              </w:rPr>
              <w:t>.</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313590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71</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Akupunkturzysta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323001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72</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Naturopata</w:t>
            </w:r>
            <w:proofErr w:type="spellEnd"/>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323009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73</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Ortoptystka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325906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74</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proofErr w:type="spellStart"/>
            <w:r w:rsidRPr="00BA19BF">
              <w:rPr>
                <w:rFonts w:cs="Arial"/>
                <w:sz w:val="14"/>
                <w:szCs w:val="14"/>
                <w:lang w:val="pl-PL" w:eastAsia="pl-PL" w:bidi="ar-SA"/>
              </w:rPr>
              <w:t>Poz.dealerzy</w:t>
            </w:r>
            <w:proofErr w:type="spellEnd"/>
            <w:r w:rsidRPr="00BA19BF">
              <w:rPr>
                <w:rFonts w:cs="Arial"/>
                <w:sz w:val="14"/>
                <w:szCs w:val="14"/>
                <w:lang w:val="pl-PL" w:eastAsia="pl-PL" w:bidi="ar-SA"/>
              </w:rPr>
              <w:t xml:space="preserve"> i maklerzy </w:t>
            </w:r>
            <w:proofErr w:type="spellStart"/>
            <w:r w:rsidRPr="00BA19BF">
              <w:rPr>
                <w:rFonts w:cs="Arial"/>
                <w:sz w:val="14"/>
                <w:szCs w:val="14"/>
                <w:lang w:val="pl-PL" w:eastAsia="pl-PL" w:bidi="ar-SA"/>
              </w:rPr>
              <w:t>aktyw.</w:t>
            </w:r>
            <w:proofErr w:type="gramStart"/>
            <w:r w:rsidRPr="00BA19BF">
              <w:rPr>
                <w:rFonts w:cs="Arial"/>
                <w:sz w:val="14"/>
                <w:szCs w:val="14"/>
                <w:lang w:val="pl-PL" w:eastAsia="pl-PL" w:bidi="ar-SA"/>
              </w:rPr>
              <w:t>finansow</w:t>
            </w:r>
            <w:proofErr w:type="spellEnd"/>
            <w:proofErr w:type="gramEnd"/>
            <w:r w:rsidRPr="00BA19BF">
              <w:rPr>
                <w:rFonts w:cs="Arial"/>
                <w:sz w:val="14"/>
                <w:szCs w:val="14"/>
                <w:lang w:val="pl-PL" w:eastAsia="pl-PL" w:bidi="ar-SA"/>
              </w:rPr>
              <w:t>.</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331190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75</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Organizator imprez ślubnych</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333202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76</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Agent </w:t>
            </w:r>
            <w:proofErr w:type="spellStart"/>
            <w:r w:rsidRPr="00BA19BF">
              <w:rPr>
                <w:rFonts w:cs="Arial"/>
                <w:sz w:val="14"/>
                <w:szCs w:val="14"/>
                <w:lang w:val="pl-PL" w:eastAsia="pl-PL" w:bidi="ar-SA"/>
              </w:rPr>
              <w:t>ds</w:t>
            </w:r>
            <w:proofErr w:type="spellEnd"/>
            <w:r w:rsidRPr="00BA19BF">
              <w:rPr>
                <w:rFonts w:cs="Arial"/>
                <w:sz w:val="14"/>
                <w:szCs w:val="14"/>
                <w:lang w:val="pl-PL" w:eastAsia="pl-PL" w:bidi="ar-SA"/>
              </w:rPr>
              <w:t xml:space="preserve"> </w:t>
            </w:r>
            <w:proofErr w:type="spellStart"/>
            <w:r w:rsidRPr="00BA19BF">
              <w:rPr>
                <w:rFonts w:cs="Arial"/>
                <w:sz w:val="14"/>
                <w:szCs w:val="14"/>
                <w:lang w:val="pl-PL" w:eastAsia="pl-PL" w:bidi="ar-SA"/>
              </w:rPr>
              <w:t>pozysk.</w:t>
            </w:r>
            <w:proofErr w:type="gramStart"/>
            <w:r w:rsidRPr="00BA19BF">
              <w:rPr>
                <w:rFonts w:cs="Arial"/>
                <w:sz w:val="14"/>
                <w:szCs w:val="14"/>
                <w:lang w:val="pl-PL" w:eastAsia="pl-PL" w:bidi="ar-SA"/>
              </w:rPr>
              <w:t>gruntów</w:t>
            </w:r>
            <w:proofErr w:type="spellEnd"/>
            <w:proofErr w:type="gramEnd"/>
            <w:r w:rsidRPr="00BA19BF">
              <w:rPr>
                <w:rFonts w:cs="Arial"/>
                <w:sz w:val="14"/>
                <w:szCs w:val="14"/>
                <w:lang w:val="pl-PL" w:eastAsia="pl-PL" w:bidi="ar-SA"/>
              </w:rPr>
              <w:t xml:space="preserve"> pod nieruch.</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333401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77</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Asystent parlamentarny</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334303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78</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Organista</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343603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79</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Operat</w:t>
            </w:r>
            <w:proofErr w:type="gramStart"/>
            <w:r w:rsidRPr="00BA19BF">
              <w:rPr>
                <w:rFonts w:cs="Arial"/>
                <w:sz w:val="14"/>
                <w:szCs w:val="14"/>
                <w:lang w:val="pl-PL" w:eastAsia="pl-PL" w:bidi="ar-SA"/>
              </w:rPr>
              <w:t>or</w:t>
            </w:r>
            <w:proofErr w:type="gramEnd"/>
            <w:r w:rsidRPr="00BA19BF">
              <w:rPr>
                <w:rFonts w:cs="Arial"/>
                <w:sz w:val="14"/>
                <w:szCs w:val="14"/>
                <w:lang w:val="pl-PL" w:eastAsia="pl-PL" w:bidi="ar-SA"/>
              </w:rPr>
              <w:t xml:space="preserve"> komputerowych </w:t>
            </w:r>
            <w:proofErr w:type="spellStart"/>
            <w:r w:rsidRPr="00BA19BF">
              <w:rPr>
                <w:rFonts w:cs="Arial"/>
                <w:sz w:val="14"/>
                <w:szCs w:val="14"/>
                <w:lang w:val="pl-PL" w:eastAsia="pl-PL" w:bidi="ar-SA"/>
              </w:rPr>
              <w:t>urz.peryferyjnych</w:t>
            </w:r>
            <w:proofErr w:type="spellEnd"/>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351102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80</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Pracownik biura przepustek</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422601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81</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Operator fotoskładu</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732109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82</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Operator </w:t>
            </w:r>
            <w:proofErr w:type="spellStart"/>
            <w:r w:rsidRPr="00BA19BF">
              <w:rPr>
                <w:rFonts w:cs="Arial"/>
                <w:sz w:val="14"/>
                <w:szCs w:val="14"/>
                <w:lang w:val="pl-PL" w:eastAsia="pl-PL" w:bidi="ar-SA"/>
              </w:rPr>
              <w:t>minilabu</w:t>
            </w:r>
            <w:proofErr w:type="spellEnd"/>
            <w:r w:rsidRPr="00BA19BF">
              <w:rPr>
                <w:rFonts w:cs="Arial"/>
                <w:sz w:val="14"/>
                <w:szCs w:val="14"/>
                <w:lang w:val="pl-PL" w:eastAsia="pl-PL" w:bidi="ar-SA"/>
              </w:rPr>
              <w:t xml:space="preserve"> fotograficznego</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813201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83</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 xml:space="preserve">Operator </w:t>
            </w:r>
            <w:proofErr w:type="spellStart"/>
            <w:r w:rsidRPr="00BA19BF">
              <w:rPr>
                <w:rFonts w:cs="Arial"/>
                <w:sz w:val="14"/>
                <w:szCs w:val="14"/>
                <w:lang w:val="pl-PL" w:eastAsia="pl-PL" w:bidi="ar-SA"/>
              </w:rPr>
              <w:t>wielooper.</w:t>
            </w:r>
            <w:proofErr w:type="gramStart"/>
            <w:r w:rsidRPr="00BA19BF">
              <w:rPr>
                <w:rFonts w:cs="Arial"/>
                <w:sz w:val="14"/>
                <w:szCs w:val="14"/>
                <w:lang w:val="pl-PL" w:eastAsia="pl-PL" w:bidi="ar-SA"/>
              </w:rPr>
              <w:t>samoj</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masz</w:t>
            </w:r>
            <w:proofErr w:type="gramEnd"/>
            <w:r w:rsidRPr="00BA19BF">
              <w:rPr>
                <w:rFonts w:cs="Arial"/>
                <w:sz w:val="14"/>
                <w:szCs w:val="14"/>
                <w:lang w:val="pl-PL" w:eastAsia="pl-PL" w:bidi="ar-SA"/>
              </w:rPr>
              <w:t>.</w:t>
            </w:r>
            <w:proofErr w:type="gramStart"/>
            <w:r w:rsidRPr="00BA19BF">
              <w:rPr>
                <w:rFonts w:cs="Arial"/>
                <w:sz w:val="14"/>
                <w:szCs w:val="14"/>
                <w:lang w:val="pl-PL" w:eastAsia="pl-PL" w:bidi="ar-SA"/>
              </w:rPr>
              <w:t>leśnych</w:t>
            </w:r>
            <w:proofErr w:type="spellEnd"/>
            <w:proofErr w:type="gramEnd"/>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834110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84</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9BF" w:rsidRPr="00BA19BF" w:rsidRDefault="00BA19BF" w:rsidP="00BA19BF">
            <w:pPr>
              <w:spacing w:after="0" w:line="240" w:lineRule="auto"/>
              <w:jc w:val="left"/>
              <w:rPr>
                <w:rFonts w:cs="Arial"/>
                <w:sz w:val="14"/>
                <w:szCs w:val="14"/>
                <w:lang w:val="pl-PL" w:eastAsia="pl-PL" w:bidi="ar-SA"/>
              </w:rPr>
            </w:pPr>
            <w:r w:rsidRPr="00BA19BF">
              <w:rPr>
                <w:rFonts w:cs="Arial"/>
                <w:sz w:val="14"/>
                <w:szCs w:val="14"/>
                <w:lang w:val="pl-PL" w:eastAsia="pl-PL" w:bidi="ar-SA"/>
              </w:rPr>
              <w:t>Operator dźwignic linotorowych</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834306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c>
          <w:tcPr>
            <w:tcW w:w="108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sz w:val="14"/>
                <w:szCs w:val="14"/>
                <w:lang w:val="pl-PL" w:eastAsia="pl-PL" w:bidi="ar-SA"/>
              </w:rPr>
            </w:pPr>
            <w:r w:rsidRPr="00BA19BF">
              <w:rPr>
                <w:rFonts w:cs="Arial"/>
                <w:sz w:val="14"/>
                <w:szCs w:val="14"/>
                <w:lang w:val="pl-PL" w:eastAsia="pl-PL" w:bidi="ar-SA"/>
              </w:rPr>
              <w:t>0</w:t>
            </w:r>
          </w:p>
        </w:tc>
      </w:tr>
      <w:tr w:rsidR="00BA19BF" w:rsidRPr="00BA19BF" w:rsidTr="00BA19BF">
        <w:trPr>
          <w:trHeight w:val="170"/>
          <w:jc w:val="center"/>
        </w:trPr>
        <w:tc>
          <w:tcPr>
            <w:tcW w:w="4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b/>
                <w:bCs/>
                <w:sz w:val="14"/>
                <w:szCs w:val="14"/>
                <w:lang w:val="pl-PL" w:eastAsia="pl-PL" w:bidi="ar-SA"/>
              </w:rPr>
            </w:pPr>
            <w:r w:rsidRPr="00BA19BF">
              <w:rPr>
                <w:rFonts w:cs="Arial"/>
                <w:b/>
                <w:bCs/>
                <w:sz w:val="14"/>
                <w:szCs w:val="14"/>
                <w:lang w:val="pl-PL" w:eastAsia="pl-PL" w:bidi="ar-SA"/>
              </w:rPr>
              <w:t>Razem</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b/>
                <w:bCs/>
                <w:sz w:val="14"/>
                <w:szCs w:val="14"/>
                <w:lang w:val="pl-PL" w:eastAsia="pl-PL" w:bidi="ar-SA"/>
              </w:rPr>
            </w:pPr>
            <w:r w:rsidRPr="00BA19BF">
              <w:rPr>
                <w:rFonts w:cs="Arial"/>
                <w:b/>
                <w:bCs/>
                <w:sz w:val="14"/>
                <w:szCs w:val="14"/>
                <w:lang w:val="pl-PL" w:eastAsia="pl-PL" w:bidi="ar-SA"/>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b/>
                <w:bCs/>
                <w:sz w:val="14"/>
                <w:szCs w:val="14"/>
                <w:lang w:val="pl-PL" w:eastAsia="pl-PL" w:bidi="ar-SA"/>
              </w:rPr>
            </w:pPr>
            <w:r w:rsidRPr="00BA19BF">
              <w:rPr>
                <w:rFonts w:cs="Arial"/>
                <w:b/>
                <w:bCs/>
                <w:sz w:val="14"/>
                <w:szCs w:val="14"/>
                <w:lang w:val="pl-PL" w:eastAsia="pl-PL" w:bidi="ar-SA"/>
              </w:rPr>
              <w:t>360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9BF" w:rsidRPr="00BA19BF" w:rsidRDefault="00BA19BF" w:rsidP="00BA19BF">
            <w:pPr>
              <w:spacing w:after="0" w:line="240" w:lineRule="auto"/>
              <w:jc w:val="center"/>
              <w:rPr>
                <w:rFonts w:cs="Arial"/>
                <w:b/>
                <w:bCs/>
                <w:sz w:val="14"/>
                <w:szCs w:val="14"/>
                <w:lang w:val="pl-PL" w:eastAsia="pl-PL" w:bidi="ar-SA"/>
              </w:rPr>
            </w:pPr>
            <w:r w:rsidRPr="00BA19BF">
              <w:rPr>
                <w:rFonts w:cs="Arial"/>
                <w:b/>
                <w:bCs/>
                <w:sz w:val="14"/>
                <w:szCs w:val="14"/>
                <w:lang w:val="pl-PL" w:eastAsia="pl-PL" w:bidi="ar-SA"/>
              </w:rPr>
              <w:t>53</w:t>
            </w:r>
          </w:p>
        </w:tc>
      </w:tr>
    </w:tbl>
    <w:p w:rsidR="00B248C8" w:rsidRDefault="00B248C8" w:rsidP="00BC0D63">
      <w:pPr>
        <w:tabs>
          <w:tab w:val="left" w:pos="3560"/>
        </w:tabs>
        <w:ind w:left="62"/>
        <w:rPr>
          <w:bCs/>
          <w:sz w:val="24"/>
          <w:lang w:val="pl-PL"/>
        </w:rPr>
      </w:pPr>
    </w:p>
    <w:tbl>
      <w:tblPr>
        <w:tblW w:w="4753" w:type="dxa"/>
        <w:tblInd w:w="70" w:type="dxa"/>
        <w:tblCellMar>
          <w:left w:w="70" w:type="dxa"/>
          <w:right w:w="70" w:type="dxa"/>
        </w:tblCellMar>
        <w:tblLook w:val="04A0" w:firstRow="1" w:lastRow="0" w:firstColumn="1" w:lastColumn="0" w:noHBand="0" w:noVBand="1"/>
      </w:tblPr>
      <w:tblGrid>
        <w:gridCol w:w="4753"/>
      </w:tblGrid>
      <w:tr w:rsidR="00BA19BF" w:rsidRPr="00571875" w:rsidTr="00BA19BF">
        <w:trPr>
          <w:trHeight w:val="255"/>
        </w:trPr>
        <w:tc>
          <w:tcPr>
            <w:tcW w:w="4753" w:type="dxa"/>
            <w:tcBorders>
              <w:top w:val="nil"/>
              <w:left w:val="nil"/>
              <w:bottom w:val="nil"/>
              <w:right w:val="nil"/>
            </w:tcBorders>
            <w:shd w:val="clear" w:color="auto" w:fill="auto"/>
            <w:noWrap/>
            <w:vAlign w:val="center"/>
            <w:hideMark/>
          </w:tcPr>
          <w:p w:rsidR="00BA19BF" w:rsidRPr="00BA19BF" w:rsidRDefault="00BA19BF" w:rsidP="00BA19BF">
            <w:pPr>
              <w:spacing w:after="0" w:line="240" w:lineRule="auto"/>
              <w:jc w:val="left"/>
              <w:rPr>
                <w:rFonts w:cs="Arial"/>
                <w:b/>
                <w:bCs/>
                <w:i/>
                <w:iCs/>
                <w:sz w:val="14"/>
                <w:szCs w:val="14"/>
                <w:lang w:val="pl-PL" w:eastAsia="pl-PL" w:bidi="ar-SA"/>
              </w:rPr>
            </w:pPr>
            <w:proofErr w:type="gramStart"/>
            <w:r w:rsidRPr="00BA19BF">
              <w:rPr>
                <w:rFonts w:cs="Arial"/>
                <w:b/>
                <w:bCs/>
                <w:i/>
                <w:iCs/>
                <w:sz w:val="14"/>
                <w:szCs w:val="14"/>
                <w:lang w:val="pl-PL" w:eastAsia="pl-PL" w:bidi="ar-SA"/>
              </w:rPr>
              <w:t>Źródło:  Sprawozdanie</w:t>
            </w:r>
            <w:proofErr w:type="gramEnd"/>
            <w:r w:rsidRPr="00BA19BF">
              <w:rPr>
                <w:rFonts w:cs="Arial"/>
                <w:b/>
                <w:bCs/>
                <w:i/>
                <w:iCs/>
                <w:sz w:val="14"/>
                <w:szCs w:val="14"/>
                <w:lang w:val="pl-PL" w:eastAsia="pl-PL" w:bidi="ar-SA"/>
              </w:rPr>
              <w:t xml:space="preserve"> o rynku pracy MPiPS-01</w:t>
            </w:r>
          </w:p>
        </w:tc>
      </w:tr>
    </w:tbl>
    <w:p w:rsidR="00BA19BF" w:rsidRPr="00BA647A" w:rsidRDefault="00BA19BF" w:rsidP="00BA19BF">
      <w:pPr>
        <w:spacing w:after="0" w:line="240" w:lineRule="auto"/>
        <w:jc w:val="left"/>
        <w:rPr>
          <w:bCs/>
          <w:sz w:val="24"/>
          <w:lang w:val="pl-PL"/>
        </w:rPr>
      </w:pPr>
      <w:r w:rsidRPr="00BA19BF">
        <w:rPr>
          <w:rFonts w:cs="Arial"/>
          <w:b/>
          <w:bCs/>
          <w:i/>
          <w:iCs/>
          <w:sz w:val="14"/>
          <w:szCs w:val="14"/>
          <w:lang w:val="pl-PL" w:eastAsia="pl-PL" w:bidi="ar-SA"/>
        </w:rPr>
        <w:t xml:space="preserve">   </w:t>
      </w:r>
      <w:proofErr w:type="gramStart"/>
      <w:r w:rsidRPr="00BA19BF">
        <w:rPr>
          <w:rFonts w:cs="Arial"/>
          <w:b/>
          <w:bCs/>
          <w:i/>
          <w:iCs/>
          <w:sz w:val="14"/>
          <w:szCs w:val="14"/>
          <w:lang w:val="pl-PL" w:eastAsia="pl-PL" w:bidi="ar-SA"/>
        </w:rPr>
        <w:t>Zał. 3  "Bezrobotni</w:t>
      </w:r>
      <w:proofErr w:type="gramEnd"/>
      <w:r w:rsidRPr="00BA19BF">
        <w:rPr>
          <w:rFonts w:cs="Arial"/>
          <w:b/>
          <w:bCs/>
          <w:i/>
          <w:iCs/>
          <w:sz w:val="14"/>
          <w:szCs w:val="14"/>
          <w:lang w:val="pl-PL" w:eastAsia="pl-PL" w:bidi="ar-SA"/>
        </w:rPr>
        <w:t xml:space="preserve"> oraz oferty pracy według zawodów i specjalności"</w:t>
      </w:r>
    </w:p>
    <w:sectPr w:rsidR="00BA19BF" w:rsidRPr="00BA647A" w:rsidSect="00034ABB">
      <w:pgSz w:w="11906" w:h="16838" w:code="9"/>
      <w:pgMar w:top="1440" w:right="1080" w:bottom="1440" w:left="1080" w:header="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F17" w:rsidRDefault="00795F17">
      <w:r>
        <w:separator/>
      </w:r>
    </w:p>
  </w:endnote>
  <w:endnote w:type="continuationSeparator" w:id="0">
    <w:p w:rsidR="00795F17" w:rsidRDefault="0079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0B" w:rsidRDefault="00763A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63A0B" w:rsidRDefault="00763A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A0B" w:rsidRDefault="00763A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D4004">
      <w:rPr>
        <w:rStyle w:val="Numerstrony"/>
        <w:noProof/>
      </w:rPr>
      <w:t>67</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F17" w:rsidRDefault="00795F17">
      <w:r>
        <w:separator/>
      </w:r>
    </w:p>
  </w:footnote>
  <w:footnote w:type="continuationSeparator" w:id="0">
    <w:p w:rsidR="00795F17" w:rsidRDefault="0079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4A21"/>
    <w:multiLevelType w:val="hybridMultilevel"/>
    <w:tmpl w:val="3F3E80E2"/>
    <w:lvl w:ilvl="0" w:tplc="1CA2CE8E">
      <w:start w:val="1"/>
      <w:numFmt w:val="bullet"/>
      <w:lvlText w:val=""/>
      <w:lvlJc w:val="left"/>
      <w:pPr>
        <w:tabs>
          <w:tab w:val="num" w:pos="708"/>
        </w:tabs>
        <w:ind w:left="708" w:hanging="360"/>
      </w:pPr>
      <w:rPr>
        <w:rFonts w:ascii="Wingdings" w:hAnsi="Wingdings" w:hint="default"/>
      </w:rPr>
    </w:lvl>
    <w:lvl w:ilvl="1" w:tplc="04150003">
      <w:start w:val="1"/>
      <w:numFmt w:val="bullet"/>
      <w:lvlText w:val="o"/>
      <w:lvlJc w:val="left"/>
      <w:pPr>
        <w:tabs>
          <w:tab w:val="num" w:pos="1428"/>
        </w:tabs>
        <w:ind w:left="1428" w:hanging="360"/>
      </w:pPr>
      <w:rPr>
        <w:rFonts w:ascii="Courier New" w:hAnsi="Courier New" w:cs="Times New Roman" w:hint="default"/>
      </w:rPr>
    </w:lvl>
    <w:lvl w:ilvl="2" w:tplc="04150005">
      <w:start w:val="1"/>
      <w:numFmt w:val="bullet"/>
      <w:lvlText w:val=""/>
      <w:lvlJc w:val="left"/>
      <w:pPr>
        <w:tabs>
          <w:tab w:val="num" w:pos="2148"/>
        </w:tabs>
        <w:ind w:left="214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71F5E48"/>
    <w:multiLevelType w:val="hybridMultilevel"/>
    <w:tmpl w:val="6AF22E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3D30E1"/>
    <w:multiLevelType w:val="hybridMultilevel"/>
    <w:tmpl w:val="BDA605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DC0A80"/>
    <w:multiLevelType w:val="hybridMultilevel"/>
    <w:tmpl w:val="7A00D644"/>
    <w:lvl w:ilvl="0" w:tplc="0415000B">
      <w:start w:val="1"/>
      <w:numFmt w:val="bullet"/>
      <w:lvlText w:val=""/>
      <w:lvlJc w:val="left"/>
      <w:pPr>
        <w:ind w:left="821" w:hanging="360"/>
      </w:pPr>
      <w:rPr>
        <w:rFonts w:ascii="Wingdings" w:hAnsi="Wingdings" w:hint="default"/>
      </w:rPr>
    </w:lvl>
    <w:lvl w:ilvl="1" w:tplc="04150003" w:tentative="1">
      <w:start w:val="1"/>
      <w:numFmt w:val="bullet"/>
      <w:lvlText w:val="o"/>
      <w:lvlJc w:val="left"/>
      <w:pPr>
        <w:ind w:left="1541" w:hanging="360"/>
      </w:pPr>
      <w:rPr>
        <w:rFonts w:ascii="Courier New" w:hAnsi="Courier New" w:cs="Courier New" w:hint="default"/>
      </w:rPr>
    </w:lvl>
    <w:lvl w:ilvl="2" w:tplc="04150005" w:tentative="1">
      <w:start w:val="1"/>
      <w:numFmt w:val="bullet"/>
      <w:lvlText w:val=""/>
      <w:lvlJc w:val="left"/>
      <w:pPr>
        <w:ind w:left="2261" w:hanging="360"/>
      </w:pPr>
      <w:rPr>
        <w:rFonts w:ascii="Wingdings" w:hAnsi="Wingdings" w:hint="default"/>
      </w:rPr>
    </w:lvl>
    <w:lvl w:ilvl="3" w:tplc="04150001" w:tentative="1">
      <w:start w:val="1"/>
      <w:numFmt w:val="bullet"/>
      <w:lvlText w:val=""/>
      <w:lvlJc w:val="left"/>
      <w:pPr>
        <w:ind w:left="2981" w:hanging="360"/>
      </w:pPr>
      <w:rPr>
        <w:rFonts w:ascii="Symbol" w:hAnsi="Symbol" w:hint="default"/>
      </w:rPr>
    </w:lvl>
    <w:lvl w:ilvl="4" w:tplc="04150003" w:tentative="1">
      <w:start w:val="1"/>
      <w:numFmt w:val="bullet"/>
      <w:lvlText w:val="o"/>
      <w:lvlJc w:val="left"/>
      <w:pPr>
        <w:ind w:left="3701" w:hanging="360"/>
      </w:pPr>
      <w:rPr>
        <w:rFonts w:ascii="Courier New" w:hAnsi="Courier New" w:cs="Courier New" w:hint="default"/>
      </w:rPr>
    </w:lvl>
    <w:lvl w:ilvl="5" w:tplc="04150005" w:tentative="1">
      <w:start w:val="1"/>
      <w:numFmt w:val="bullet"/>
      <w:lvlText w:val=""/>
      <w:lvlJc w:val="left"/>
      <w:pPr>
        <w:ind w:left="4421" w:hanging="360"/>
      </w:pPr>
      <w:rPr>
        <w:rFonts w:ascii="Wingdings" w:hAnsi="Wingdings" w:hint="default"/>
      </w:rPr>
    </w:lvl>
    <w:lvl w:ilvl="6" w:tplc="04150001" w:tentative="1">
      <w:start w:val="1"/>
      <w:numFmt w:val="bullet"/>
      <w:lvlText w:val=""/>
      <w:lvlJc w:val="left"/>
      <w:pPr>
        <w:ind w:left="5141" w:hanging="360"/>
      </w:pPr>
      <w:rPr>
        <w:rFonts w:ascii="Symbol" w:hAnsi="Symbol" w:hint="default"/>
      </w:rPr>
    </w:lvl>
    <w:lvl w:ilvl="7" w:tplc="04150003" w:tentative="1">
      <w:start w:val="1"/>
      <w:numFmt w:val="bullet"/>
      <w:lvlText w:val="o"/>
      <w:lvlJc w:val="left"/>
      <w:pPr>
        <w:ind w:left="5861" w:hanging="360"/>
      </w:pPr>
      <w:rPr>
        <w:rFonts w:ascii="Courier New" w:hAnsi="Courier New" w:cs="Courier New" w:hint="default"/>
      </w:rPr>
    </w:lvl>
    <w:lvl w:ilvl="8" w:tplc="04150005" w:tentative="1">
      <w:start w:val="1"/>
      <w:numFmt w:val="bullet"/>
      <w:lvlText w:val=""/>
      <w:lvlJc w:val="left"/>
      <w:pPr>
        <w:ind w:left="6581" w:hanging="360"/>
      </w:pPr>
      <w:rPr>
        <w:rFonts w:ascii="Wingdings" w:hAnsi="Wingdings" w:hint="default"/>
      </w:rPr>
    </w:lvl>
  </w:abstractNum>
  <w:abstractNum w:abstractNumId="4">
    <w:nsid w:val="25CD66B5"/>
    <w:multiLevelType w:val="hybridMultilevel"/>
    <w:tmpl w:val="F8A2F3B6"/>
    <w:lvl w:ilvl="0" w:tplc="1A0CC0E8">
      <w:numFmt w:val="bullet"/>
      <w:lvlText w:val=""/>
      <w:lvlJc w:val="left"/>
      <w:pPr>
        <w:tabs>
          <w:tab w:val="num" w:pos="1211"/>
        </w:tabs>
        <w:ind w:left="1211" w:hanging="360"/>
      </w:pPr>
      <w:rPr>
        <w:rFonts w:ascii="Symbol" w:hAnsi="Symbol" w:hint="default"/>
        <w:color w:val="auto"/>
        <w:sz w:val="32"/>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5">
    <w:nsid w:val="2B173DAB"/>
    <w:multiLevelType w:val="hybridMultilevel"/>
    <w:tmpl w:val="29F029C4"/>
    <w:lvl w:ilvl="0" w:tplc="56BA8486">
      <w:start w:val="1"/>
      <w:numFmt w:val="bullet"/>
      <w:lvlText w:val=""/>
      <w:lvlJc w:val="left"/>
      <w:pPr>
        <w:tabs>
          <w:tab w:val="num" w:pos="360"/>
        </w:tabs>
        <w:ind w:left="360" w:hanging="360"/>
      </w:pPr>
      <w:rPr>
        <w:rFonts w:ascii="Wingdings" w:hAnsi="Wingdings" w:hint="default"/>
      </w:rPr>
    </w:lvl>
    <w:lvl w:ilvl="1" w:tplc="E02A6B56">
      <w:numFmt w:val="bullet"/>
      <w:lvlText w:val="-"/>
      <w:lvlJc w:val="left"/>
      <w:pPr>
        <w:tabs>
          <w:tab w:val="num" w:pos="1227"/>
        </w:tabs>
        <w:ind w:left="1227" w:hanging="495"/>
      </w:pPr>
      <w:rPr>
        <w:rFonts w:ascii="Times New Roman" w:eastAsia="Times New Roman" w:hAnsi="Times New Roman" w:cs="Times New Roman" w:hint="default"/>
      </w:rPr>
    </w:lvl>
    <w:lvl w:ilvl="2" w:tplc="04150005" w:tentative="1">
      <w:start w:val="1"/>
      <w:numFmt w:val="bullet"/>
      <w:lvlText w:val=""/>
      <w:lvlJc w:val="left"/>
      <w:pPr>
        <w:tabs>
          <w:tab w:val="num" w:pos="1812"/>
        </w:tabs>
        <w:ind w:left="1812" w:hanging="360"/>
      </w:pPr>
      <w:rPr>
        <w:rFonts w:ascii="Wingdings" w:hAnsi="Wingdings" w:hint="default"/>
      </w:rPr>
    </w:lvl>
    <w:lvl w:ilvl="3" w:tplc="04150001" w:tentative="1">
      <w:start w:val="1"/>
      <w:numFmt w:val="bullet"/>
      <w:lvlText w:val=""/>
      <w:lvlJc w:val="left"/>
      <w:pPr>
        <w:tabs>
          <w:tab w:val="num" w:pos="2532"/>
        </w:tabs>
        <w:ind w:left="2532" w:hanging="360"/>
      </w:pPr>
      <w:rPr>
        <w:rFonts w:ascii="Symbol" w:hAnsi="Symbol" w:hint="default"/>
      </w:rPr>
    </w:lvl>
    <w:lvl w:ilvl="4" w:tplc="04150003" w:tentative="1">
      <w:start w:val="1"/>
      <w:numFmt w:val="bullet"/>
      <w:lvlText w:val="o"/>
      <w:lvlJc w:val="left"/>
      <w:pPr>
        <w:tabs>
          <w:tab w:val="num" w:pos="3252"/>
        </w:tabs>
        <w:ind w:left="3252" w:hanging="360"/>
      </w:pPr>
      <w:rPr>
        <w:rFonts w:ascii="Courier New" w:hAnsi="Courier New" w:cs="Courier New" w:hint="default"/>
      </w:rPr>
    </w:lvl>
    <w:lvl w:ilvl="5" w:tplc="04150005" w:tentative="1">
      <w:start w:val="1"/>
      <w:numFmt w:val="bullet"/>
      <w:lvlText w:val=""/>
      <w:lvlJc w:val="left"/>
      <w:pPr>
        <w:tabs>
          <w:tab w:val="num" w:pos="3972"/>
        </w:tabs>
        <w:ind w:left="3972" w:hanging="360"/>
      </w:pPr>
      <w:rPr>
        <w:rFonts w:ascii="Wingdings" w:hAnsi="Wingdings" w:hint="default"/>
      </w:rPr>
    </w:lvl>
    <w:lvl w:ilvl="6" w:tplc="04150001" w:tentative="1">
      <w:start w:val="1"/>
      <w:numFmt w:val="bullet"/>
      <w:lvlText w:val=""/>
      <w:lvlJc w:val="left"/>
      <w:pPr>
        <w:tabs>
          <w:tab w:val="num" w:pos="4692"/>
        </w:tabs>
        <w:ind w:left="4692" w:hanging="360"/>
      </w:pPr>
      <w:rPr>
        <w:rFonts w:ascii="Symbol" w:hAnsi="Symbol" w:hint="default"/>
      </w:rPr>
    </w:lvl>
    <w:lvl w:ilvl="7" w:tplc="04150003" w:tentative="1">
      <w:start w:val="1"/>
      <w:numFmt w:val="bullet"/>
      <w:lvlText w:val="o"/>
      <w:lvlJc w:val="left"/>
      <w:pPr>
        <w:tabs>
          <w:tab w:val="num" w:pos="5412"/>
        </w:tabs>
        <w:ind w:left="5412" w:hanging="360"/>
      </w:pPr>
      <w:rPr>
        <w:rFonts w:ascii="Courier New" w:hAnsi="Courier New" w:cs="Courier New" w:hint="default"/>
      </w:rPr>
    </w:lvl>
    <w:lvl w:ilvl="8" w:tplc="04150005" w:tentative="1">
      <w:start w:val="1"/>
      <w:numFmt w:val="bullet"/>
      <w:lvlText w:val=""/>
      <w:lvlJc w:val="left"/>
      <w:pPr>
        <w:tabs>
          <w:tab w:val="num" w:pos="6132"/>
        </w:tabs>
        <w:ind w:left="6132" w:hanging="360"/>
      </w:pPr>
      <w:rPr>
        <w:rFonts w:ascii="Wingdings" w:hAnsi="Wingdings" w:hint="default"/>
      </w:rPr>
    </w:lvl>
  </w:abstractNum>
  <w:abstractNum w:abstractNumId="6">
    <w:nsid w:val="3FB71DF8"/>
    <w:multiLevelType w:val="hybridMultilevel"/>
    <w:tmpl w:val="E5C07AFE"/>
    <w:lvl w:ilvl="0" w:tplc="82044116">
      <w:start w:val="1"/>
      <w:numFmt w:val="bullet"/>
      <w:lvlText w:val=""/>
      <w:lvlJc w:val="left"/>
      <w:pPr>
        <w:tabs>
          <w:tab w:val="num" w:pos="1188"/>
        </w:tabs>
        <w:ind w:left="1188" w:hanging="360"/>
      </w:pPr>
      <w:rPr>
        <w:rFonts w:ascii="Wingdings" w:hAnsi="Wingdings"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7">
    <w:nsid w:val="4C4A0338"/>
    <w:multiLevelType w:val="hybridMultilevel"/>
    <w:tmpl w:val="56B25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C897A08"/>
    <w:multiLevelType w:val="hybridMultilevel"/>
    <w:tmpl w:val="BBB8F3FC"/>
    <w:lvl w:ilvl="0" w:tplc="AF7CCEF4">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4E0D1691"/>
    <w:multiLevelType w:val="hybridMultilevel"/>
    <w:tmpl w:val="D5C2FBFC"/>
    <w:lvl w:ilvl="0" w:tplc="CA9C687E">
      <w:start w:val="1"/>
      <w:numFmt w:val="bullet"/>
      <w:lvlText w:val=""/>
      <w:lvlJc w:val="left"/>
      <w:pPr>
        <w:tabs>
          <w:tab w:val="num" w:pos="708"/>
        </w:tabs>
        <w:ind w:left="708" w:hanging="360"/>
      </w:pPr>
      <w:rPr>
        <w:rFonts w:ascii="Wingdings" w:hAnsi="Wingdings" w:hint="default"/>
      </w:rPr>
    </w:lvl>
    <w:lvl w:ilvl="1" w:tplc="04150003" w:tentative="1">
      <w:start w:val="1"/>
      <w:numFmt w:val="bullet"/>
      <w:lvlText w:val="o"/>
      <w:lvlJc w:val="left"/>
      <w:pPr>
        <w:tabs>
          <w:tab w:val="num" w:pos="1442"/>
        </w:tabs>
        <w:ind w:left="1442" w:hanging="360"/>
      </w:pPr>
      <w:rPr>
        <w:rFonts w:ascii="Courier New" w:hAnsi="Courier New" w:cs="Courier New" w:hint="default"/>
      </w:rPr>
    </w:lvl>
    <w:lvl w:ilvl="2" w:tplc="04150005" w:tentative="1">
      <w:start w:val="1"/>
      <w:numFmt w:val="bullet"/>
      <w:lvlText w:val=""/>
      <w:lvlJc w:val="left"/>
      <w:pPr>
        <w:tabs>
          <w:tab w:val="num" w:pos="2162"/>
        </w:tabs>
        <w:ind w:left="2162" w:hanging="360"/>
      </w:pPr>
      <w:rPr>
        <w:rFonts w:ascii="Wingdings" w:hAnsi="Wingdings" w:hint="default"/>
      </w:rPr>
    </w:lvl>
    <w:lvl w:ilvl="3" w:tplc="04150001" w:tentative="1">
      <w:start w:val="1"/>
      <w:numFmt w:val="bullet"/>
      <w:lvlText w:val=""/>
      <w:lvlJc w:val="left"/>
      <w:pPr>
        <w:tabs>
          <w:tab w:val="num" w:pos="2882"/>
        </w:tabs>
        <w:ind w:left="2882" w:hanging="360"/>
      </w:pPr>
      <w:rPr>
        <w:rFonts w:ascii="Symbol" w:hAnsi="Symbol" w:hint="default"/>
      </w:rPr>
    </w:lvl>
    <w:lvl w:ilvl="4" w:tplc="04150003" w:tentative="1">
      <w:start w:val="1"/>
      <w:numFmt w:val="bullet"/>
      <w:lvlText w:val="o"/>
      <w:lvlJc w:val="left"/>
      <w:pPr>
        <w:tabs>
          <w:tab w:val="num" w:pos="3602"/>
        </w:tabs>
        <w:ind w:left="3602" w:hanging="360"/>
      </w:pPr>
      <w:rPr>
        <w:rFonts w:ascii="Courier New" w:hAnsi="Courier New" w:cs="Courier New" w:hint="default"/>
      </w:rPr>
    </w:lvl>
    <w:lvl w:ilvl="5" w:tplc="04150005" w:tentative="1">
      <w:start w:val="1"/>
      <w:numFmt w:val="bullet"/>
      <w:lvlText w:val=""/>
      <w:lvlJc w:val="left"/>
      <w:pPr>
        <w:tabs>
          <w:tab w:val="num" w:pos="4322"/>
        </w:tabs>
        <w:ind w:left="4322" w:hanging="360"/>
      </w:pPr>
      <w:rPr>
        <w:rFonts w:ascii="Wingdings" w:hAnsi="Wingdings" w:hint="default"/>
      </w:rPr>
    </w:lvl>
    <w:lvl w:ilvl="6" w:tplc="04150001" w:tentative="1">
      <w:start w:val="1"/>
      <w:numFmt w:val="bullet"/>
      <w:lvlText w:val=""/>
      <w:lvlJc w:val="left"/>
      <w:pPr>
        <w:tabs>
          <w:tab w:val="num" w:pos="5042"/>
        </w:tabs>
        <w:ind w:left="5042" w:hanging="360"/>
      </w:pPr>
      <w:rPr>
        <w:rFonts w:ascii="Symbol" w:hAnsi="Symbol" w:hint="default"/>
      </w:rPr>
    </w:lvl>
    <w:lvl w:ilvl="7" w:tplc="04150003" w:tentative="1">
      <w:start w:val="1"/>
      <w:numFmt w:val="bullet"/>
      <w:lvlText w:val="o"/>
      <w:lvlJc w:val="left"/>
      <w:pPr>
        <w:tabs>
          <w:tab w:val="num" w:pos="5762"/>
        </w:tabs>
        <w:ind w:left="5762" w:hanging="360"/>
      </w:pPr>
      <w:rPr>
        <w:rFonts w:ascii="Courier New" w:hAnsi="Courier New" w:cs="Courier New" w:hint="default"/>
      </w:rPr>
    </w:lvl>
    <w:lvl w:ilvl="8" w:tplc="04150005" w:tentative="1">
      <w:start w:val="1"/>
      <w:numFmt w:val="bullet"/>
      <w:lvlText w:val=""/>
      <w:lvlJc w:val="left"/>
      <w:pPr>
        <w:tabs>
          <w:tab w:val="num" w:pos="6482"/>
        </w:tabs>
        <w:ind w:left="6482" w:hanging="360"/>
      </w:pPr>
      <w:rPr>
        <w:rFonts w:ascii="Wingdings" w:hAnsi="Wingdings" w:hint="default"/>
      </w:rPr>
    </w:lvl>
  </w:abstractNum>
  <w:abstractNum w:abstractNumId="10">
    <w:nsid w:val="52F849E6"/>
    <w:multiLevelType w:val="hybridMultilevel"/>
    <w:tmpl w:val="88BC286A"/>
    <w:lvl w:ilvl="0" w:tplc="B358E910">
      <w:numFmt w:val="bullet"/>
      <w:lvlText w:val="-"/>
      <w:lvlJc w:val="left"/>
      <w:pPr>
        <w:tabs>
          <w:tab w:val="num" w:pos="360"/>
        </w:tabs>
        <w:ind w:left="360" w:hanging="360"/>
      </w:pPr>
      <w:rPr>
        <w:rFonts w:ascii="Times New Roman" w:eastAsia="Times New Roman" w:hAnsi="Times New Roman" w:cs="Times New Roman" w:hint="default"/>
      </w:rPr>
    </w:lvl>
    <w:lvl w:ilvl="1" w:tplc="CAB047B6">
      <w:start w:val="1"/>
      <w:numFmt w:val="bullet"/>
      <w:lvlText w:val=""/>
      <w:lvlJc w:val="left"/>
      <w:pPr>
        <w:tabs>
          <w:tab w:val="num" w:pos="360"/>
        </w:tabs>
        <w:ind w:left="360" w:hanging="360"/>
      </w:pPr>
      <w:rPr>
        <w:rFonts w:ascii="Symbol" w:hAnsi="Symbol" w:hint="default"/>
        <w:color w:val="auto"/>
        <w:sz w:val="24"/>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nsid w:val="549A5DCA"/>
    <w:multiLevelType w:val="hybridMultilevel"/>
    <w:tmpl w:val="AB94C6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56722BA"/>
    <w:multiLevelType w:val="hybridMultilevel"/>
    <w:tmpl w:val="353CACA0"/>
    <w:lvl w:ilvl="0" w:tplc="0415000B">
      <w:start w:val="1"/>
      <w:numFmt w:val="bullet"/>
      <w:lvlText w:val=""/>
      <w:lvlJc w:val="left"/>
      <w:pPr>
        <w:tabs>
          <w:tab w:val="num" w:pos="708"/>
        </w:tabs>
        <w:ind w:left="708" w:hanging="360"/>
      </w:pPr>
      <w:rPr>
        <w:rFonts w:ascii="Wingdings" w:hAnsi="Wingdings" w:hint="default"/>
      </w:rPr>
    </w:lvl>
    <w:lvl w:ilvl="1" w:tplc="04150003">
      <w:start w:val="1"/>
      <w:numFmt w:val="bullet"/>
      <w:lvlText w:val="o"/>
      <w:lvlJc w:val="left"/>
      <w:pPr>
        <w:tabs>
          <w:tab w:val="num" w:pos="1428"/>
        </w:tabs>
        <w:ind w:left="1428" w:hanging="360"/>
      </w:pPr>
      <w:rPr>
        <w:rFonts w:ascii="Courier New" w:hAnsi="Courier New" w:cs="Times New Roman" w:hint="default"/>
      </w:rPr>
    </w:lvl>
    <w:lvl w:ilvl="2" w:tplc="04150005">
      <w:start w:val="1"/>
      <w:numFmt w:val="bullet"/>
      <w:lvlText w:val=""/>
      <w:lvlJc w:val="left"/>
      <w:pPr>
        <w:tabs>
          <w:tab w:val="num" w:pos="2148"/>
        </w:tabs>
        <w:ind w:left="214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5B7F5350"/>
    <w:multiLevelType w:val="hybridMultilevel"/>
    <w:tmpl w:val="F6F6D79C"/>
    <w:lvl w:ilvl="0" w:tplc="B358E910">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66952E06"/>
    <w:multiLevelType w:val="hybridMultilevel"/>
    <w:tmpl w:val="850A765A"/>
    <w:lvl w:ilvl="0" w:tplc="504289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67B27422"/>
    <w:multiLevelType w:val="hybridMultilevel"/>
    <w:tmpl w:val="16180046"/>
    <w:lvl w:ilvl="0" w:tplc="31FE26A2">
      <w:start w:val="1"/>
      <w:numFmt w:val="bullet"/>
      <w:lvlText w:val=""/>
      <w:lvlJc w:val="left"/>
      <w:pPr>
        <w:tabs>
          <w:tab w:val="num" w:pos="708"/>
        </w:tabs>
        <w:ind w:left="708" w:hanging="360"/>
      </w:pPr>
      <w:rPr>
        <w:rFonts w:ascii="Wingdings" w:hAnsi="Wingdings" w:hint="default"/>
      </w:rPr>
    </w:lvl>
    <w:lvl w:ilvl="1" w:tplc="04150003">
      <w:start w:val="1"/>
      <w:numFmt w:val="bullet"/>
      <w:lvlText w:val="o"/>
      <w:lvlJc w:val="left"/>
      <w:pPr>
        <w:tabs>
          <w:tab w:val="num" w:pos="1428"/>
        </w:tabs>
        <w:ind w:left="1428" w:hanging="360"/>
      </w:pPr>
      <w:rPr>
        <w:rFonts w:ascii="Courier New" w:hAnsi="Courier New" w:cs="Times New Roman" w:hint="default"/>
      </w:rPr>
    </w:lvl>
    <w:lvl w:ilvl="2" w:tplc="04150005">
      <w:start w:val="1"/>
      <w:numFmt w:val="bullet"/>
      <w:lvlText w:val=""/>
      <w:lvlJc w:val="left"/>
      <w:pPr>
        <w:tabs>
          <w:tab w:val="num" w:pos="2148"/>
        </w:tabs>
        <w:ind w:left="214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D4E63A6"/>
    <w:multiLevelType w:val="hybridMultilevel"/>
    <w:tmpl w:val="F4027ED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9"/>
  </w:num>
  <w:num w:numId="6">
    <w:abstractNumId w:val="0"/>
  </w:num>
  <w:num w:numId="7">
    <w:abstractNumId w:val="15"/>
  </w:num>
  <w:num w:numId="8">
    <w:abstractNumId w:val="6"/>
  </w:num>
  <w:num w:numId="9">
    <w:abstractNumId w:val="5"/>
  </w:num>
  <w:num w:numId="10">
    <w:abstractNumId w:val="1"/>
  </w:num>
  <w:num w:numId="11">
    <w:abstractNumId w:val="13"/>
  </w:num>
  <w:num w:numId="12">
    <w:abstractNumId w:val="16"/>
  </w:num>
  <w:num w:numId="13">
    <w:abstractNumId w:val="3"/>
  </w:num>
  <w:num w:numId="14">
    <w:abstractNumId w:val="11"/>
  </w:num>
  <w:num w:numId="15">
    <w:abstractNumId w:val="2"/>
  </w:num>
  <w:num w:numId="16">
    <w:abstractNumId w:val="14"/>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654F"/>
    <w:rsid w:val="00003130"/>
    <w:rsid w:val="0000366B"/>
    <w:rsid w:val="00004034"/>
    <w:rsid w:val="00006FB9"/>
    <w:rsid w:val="00007B6B"/>
    <w:rsid w:val="00011ABB"/>
    <w:rsid w:val="000120BD"/>
    <w:rsid w:val="000126B0"/>
    <w:rsid w:val="00012EB0"/>
    <w:rsid w:val="000131A9"/>
    <w:rsid w:val="000139FF"/>
    <w:rsid w:val="00013C6F"/>
    <w:rsid w:val="000214D7"/>
    <w:rsid w:val="00023114"/>
    <w:rsid w:val="00023E50"/>
    <w:rsid w:val="00024E9C"/>
    <w:rsid w:val="00026996"/>
    <w:rsid w:val="00030184"/>
    <w:rsid w:val="00030A59"/>
    <w:rsid w:val="0003121E"/>
    <w:rsid w:val="00031553"/>
    <w:rsid w:val="000315E6"/>
    <w:rsid w:val="00032EC9"/>
    <w:rsid w:val="0003477D"/>
    <w:rsid w:val="00034ABB"/>
    <w:rsid w:val="0003585F"/>
    <w:rsid w:val="00036F1F"/>
    <w:rsid w:val="0004277C"/>
    <w:rsid w:val="00043486"/>
    <w:rsid w:val="00045138"/>
    <w:rsid w:val="000455EE"/>
    <w:rsid w:val="0004576B"/>
    <w:rsid w:val="00046ABD"/>
    <w:rsid w:val="0004718A"/>
    <w:rsid w:val="000500AD"/>
    <w:rsid w:val="00050A5C"/>
    <w:rsid w:val="00050BB9"/>
    <w:rsid w:val="00050E6A"/>
    <w:rsid w:val="000525B3"/>
    <w:rsid w:val="00052B02"/>
    <w:rsid w:val="000534E2"/>
    <w:rsid w:val="0005659C"/>
    <w:rsid w:val="00057F33"/>
    <w:rsid w:val="00064742"/>
    <w:rsid w:val="00064CCF"/>
    <w:rsid w:val="00066848"/>
    <w:rsid w:val="000668B7"/>
    <w:rsid w:val="00066AA2"/>
    <w:rsid w:val="00067835"/>
    <w:rsid w:val="00070660"/>
    <w:rsid w:val="00070B9D"/>
    <w:rsid w:val="00070FB7"/>
    <w:rsid w:val="0007183C"/>
    <w:rsid w:val="0007272E"/>
    <w:rsid w:val="00073F9A"/>
    <w:rsid w:val="00074192"/>
    <w:rsid w:val="00074250"/>
    <w:rsid w:val="0007461E"/>
    <w:rsid w:val="00076FDD"/>
    <w:rsid w:val="000816AC"/>
    <w:rsid w:val="00082AE5"/>
    <w:rsid w:val="00083303"/>
    <w:rsid w:val="000840A0"/>
    <w:rsid w:val="00084F67"/>
    <w:rsid w:val="00087605"/>
    <w:rsid w:val="0008766F"/>
    <w:rsid w:val="00090124"/>
    <w:rsid w:val="0009075C"/>
    <w:rsid w:val="00090C3B"/>
    <w:rsid w:val="00091A48"/>
    <w:rsid w:val="000927C4"/>
    <w:rsid w:val="00095137"/>
    <w:rsid w:val="00097998"/>
    <w:rsid w:val="00097E8A"/>
    <w:rsid w:val="000A02B7"/>
    <w:rsid w:val="000A0705"/>
    <w:rsid w:val="000A0710"/>
    <w:rsid w:val="000A1430"/>
    <w:rsid w:val="000A3246"/>
    <w:rsid w:val="000A4035"/>
    <w:rsid w:val="000A40B5"/>
    <w:rsid w:val="000A4B7F"/>
    <w:rsid w:val="000A52F5"/>
    <w:rsid w:val="000A69E7"/>
    <w:rsid w:val="000A7804"/>
    <w:rsid w:val="000A784B"/>
    <w:rsid w:val="000A790D"/>
    <w:rsid w:val="000B1F9E"/>
    <w:rsid w:val="000B2C38"/>
    <w:rsid w:val="000B4BD3"/>
    <w:rsid w:val="000B4F61"/>
    <w:rsid w:val="000B561B"/>
    <w:rsid w:val="000B56E6"/>
    <w:rsid w:val="000B5B24"/>
    <w:rsid w:val="000B5D05"/>
    <w:rsid w:val="000B7977"/>
    <w:rsid w:val="000B7E37"/>
    <w:rsid w:val="000C3AED"/>
    <w:rsid w:val="000C41C0"/>
    <w:rsid w:val="000C5846"/>
    <w:rsid w:val="000C5FF8"/>
    <w:rsid w:val="000C7416"/>
    <w:rsid w:val="000C7839"/>
    <w:rsid w:val="000C7A75"/>
    <w:rsid w:val="000D01DA"/>
    <w:rsid w:val="000D0D62"/>
    <w:rsid w:val="000D0EA7"/>
    <w:rsid w:val="000E0803"/>
    <w:rsid w:val="000E20BC"/>
    <w:rsid w:val="000E2315"/>
    <w:rsid w:val="000E2B30"/>
    <w:rsid w:val="000E3122"/>
    <w:rsid w:val="000E531A"/>
    <w:rsid w:val="000E593D"/>
    <w:rsid w:val="000E65C2"/>
    <w:rsid w:val="000F2484"/>
    <w:rsid w:val="000F4E75"/>
    <w:rsid w:val="000F57E1"/>
    <w:rsid w:val="000F6CE3"/>
    <w:rsid w:val="000F7D2C"/>
    <w:rsid w:val="00103E53"/>
    <w:rsid w:val="00103F53"/>
    <w:rsid w:val="001046BB"/>
    <w:rsid w:val="0011132C"/>
    <w:rsid w:val="00114044"/>
    <w:rsid w:val="00115780"/>
    <w:rsid w:val="0011601B"/>
    <w:rsid w:val="00117857"/>
    <w:rsid w:val="00117AEB"/>
    <w:rsid w:val="00117D45"/>
    <w:rsid w:val="001207CC"/>
    <w:rsid w:val="00121813"/>
    <w:rsid w:val="00122842"/>
    <w:rsid w:val="001229F4"/>
    <w:rsid w:val="00125B3E"/>
    <w:rsid w:val="00125BC2"/>
    <w:rsid w:val="001306F7"/>
    <w:rsid w:val="00131035"/>
    <w:rsid w:val="001319AF"/>
    <w:rsid w:val="00132825"/>
    <w:rsid w:val="0013409B"/>
    <w:rsid w:val="0013608D"/>
    <w:rsid w:val="001366A0"/>
    <w:rsid w:val="00137D64"/>
    <w:rsid w:val="00143179"/>
    <w:rsid w:val="001434A8"/>
    <w:rsid w:val="001437DE"/>
    <w:rsid w:val="00144EA6"/>
    <w:rsid w:val="001451A4"/>
    <w:rsid w:val="001567C4"/>
    <w:rsid w:val="00162040"/>
    <w:rsid w:val="00162D2F"/>
    <w:rsid w:val="00163BDC"/>
    <w:rsid w:val="00164ADD"/>
    <w:rsid w:val="00164B76"/>
    <w:rsid w:val="0016665D"/>
    <w:rsid w:val="00166AF8"/>
    <w:rsid w:val="00167469"/>
    <w:rsid w:val="00167DB1"/>
    <w:rsid w:val="001715B5"/>
    <w:rsid w:val="00172B9C"/>
    <w:rsid w:val="0017329D"/>
    <w:rsid w:val="001737BC"/>
    <w:rsid w:val="0017382C"/>
    <w:rsid w:val="00173E95"/>
    <w:rsid w:val="00175844"/>
    <w:rsid w:val="00177F8C"/>
    <w:rsid w:val="00180B29"/>
    <w:rsid w:val="00180F93"/>
    <w:rsid w:val="00181869"/>
    <w:rsid w:val="00182444"/>
    <w:rsid w:val="00182E86"/>
    <w:rsid w:val="001830C9"/>
    <w:rsid w:val="00184ED4"/>
    <w:rsid w:val="0018645D"/>
    <w:rsid w:val="0018689F"/>
    <w:rsid w:val="00190BD3"/>
    <w:rsid w:val="0019140F"/>
    <w:rsid w:val="00194FBF"/>
    <w:rsid w:val="00195798"/>
    <w:rsid w:val="001A0A86"/>
    <w:rsid w:val="001A2BD9"/>
    <w:rsid w:val="001A2FEC"/>
    <w:rsid w:val="001A43DA"/>
    <w:rsid w:val="001B1301"/>
    <w:rsid w:val="001B1D1E"/>
    <w:rsid w:val="001B2A49"/>
    <w:rsid w:val="001C1BB9"/>
    <w:rsid w:val="001C284B"/>
    <w:rsid w:val="001C6582"/>
    <w:rsid w:val="001D0273"/>
    <w:rsid w:val="001D20F0"/>
    <w:rsid w:val="001D3AC7"/>
    <w:rsid w:val="001D3EB8"/>
    <w:rsid w:val="001D63F9"/>
    <w:rsid w:val="001D7F3E"/>
    <w:rsid w:val="001E2A74"/>
    <w:rsid w:val="001E3810"/>
    <w:rsid w:val="001E6E42"/>
    <w:rsid w:val="001E6F4A"/>
    <w:rsid w:val="001F124B"/>
    <w:rsid w:val="001F2701"/>
    <w:rsid w:val="001F5F7F"/>
    <w:rsid w:val="00201EE8"/>
    <w:rsid w:val="00202436"/>
    <w:rsid w:val="00203546"/>
    <w:rsid w:val="00205B52"/>
    <w:rsid w:val="00206F97"/>
    <w:rsid w:val="00210B4C"/>
    <w:rsid w:val="00211CB1"/>
    <w:rsid w:val="0021280A"/>
    <w:rsid w:val="00212FB1"/>
    <w:rsid w:val="00213357"/>
    <w:rsid w:val="002148D6"/>
    <w:rsid w:val="00214B63"/>
    <w:rsid w:val="00215027"/>
    <w:rsid w:val="00215B18"/>
    <w:rsid w:val="00215E2E"/>
    <w:rsid w:val="00216C34"/>
    <w:rsid w:val="002175B6"/>
    <w:rsid w:val="002175CC"/>
    <w:rsid w:val="002223B2"/>
    <w:rsid w:val="00222473"/>
    <w:rsid w:val="00222D58"/>
    <w:rsid w:val="002230D4"/>
    <w:rsid w:val="00223318"/>
    <w:rsid w:val="00224D04"/>
    <w:rsid w:val="00225009"/>
    <w:rsid w:val="0022558D"/>
    <w:rsid w:val="00225E2B"/>
    <w:rsid w:val="0022675B"/>
    <w:rsid w:val="002276FF"/>
    <w:rsid w:val="00227A1F"/>
    <w:rsid w:val="00227F58"/>
    <w:rsid w:val="002336B7"/>
    <w:rsid w:val="002337D1"/>
    <w:rsid w:val="002352AB"/>
    <w:rsid w:val="00235EEC"/>
    <w:rsid w:val="00235F80"/>
    <w:rsid w:val="00236471"/>
    <w:rsid w:val="00236B0D"/>
    <w:rsid w:val="00236FF3"/>
    <w:rsid w:val="0023745A"/>
    <w:rsid w:val="002377A4"/>
    <w:rsid w:val="002410A0"/>
    <w:rsid w:val="002414DA"/>
    <w:rsid w:val="0024194F"/>
    <w:rsid w:val="00242EF6"/>
    <w:rsid w:val="0024353D"/>
    <w:rsid w:val="00244D97"/>
    <w:rsid w:val="00245431"/>
    <w:rsid w:val="0024621C"/>
    <w:rsid w:val="00246E37"/>
    <w:rsid w:val="002512D9"/>
    <w:rsid w:val="00252535"/>
    <w:rsid w:val="00252A81"/>
    <w:rsid w:val="0025328D"/>
    <w:rsid w:val="00253701"/>
    <w:rsid w:val="00261071"/>
    <w:rsid w:val="00261244"/>
    <w:rsid w:val="002619FE"/>
    <w:rsid w:val="00264F43"/>
    <w:rsid w:val="00265247"/>
    <w:rsid w:val="002669D6"/>
    <w:rsid w:val="00266D84"/>
    <w:rsid w:val="00270AA5"/>
    <w:rsid w:val="002759AE"/>
    <w:rsid w:val="00275EAA"/>
    <w:rsid w:val="00280D95"/>
    <w:rsid w:val="00281A95"/>
    <w:rsid w:val="00281D2B"/>
    <w:rsid w:val="00282C9E"/>
    <w:rsid w:val="002856F2"/>
    <w:rsid w:val="00285875"/>
    <w:rsid w:val="00286FEF"/>
    <w:rsid w:val="0028754C"/>
    <w:rsid w:val="00287ED6"/>
    <w:rsid w:val="00291010"/>
    <w:rsid w:val="002939D9"/>
    <w:rsid w:val="002939FE"/>
    <w:rsid w:val="00294AC3"/>
    <w:rsid w:val="00295413"/>
    <w:rsid w:val="00296812"/>
    <w:rsid w:val="00297758"/>
    <w:rsid w:val="00297932"/>
    <w:rsid w:val="00297A69"/>
    <w:rsid w:val="002A282C"/>
    <w:rsid w:val="002A444C"/>
    <w:rsid w:val="002A48F0"/>
    <w:rsid w:val="002A52E4"/>
    <w:rsid w:val="002A7D2B"/>
    <w:rsid w:val="002B13F9"/>
    <w:rsid w:val="002B1883"/>
    <w:rsid w:val="002B2F3C"/>
    <w:rsid w:val="002B3CD5"/>
    <w:rsid w:val="002B5386"/>
    <w:rsid w:val="002B76BE"/>
    <w:rsid w:val="002C1A0D"/>
    <w:rsid w:val="002C2BCD"/>
    <w:rsid w:val="002C326F"/>
    <w:rsid w:val="002C33C9"/>
    <w:rsid w:val="002C4A4A"/>
    <w:rsid w:val="002C561F"/>
    <w:rsid w:val="002C563A"/>
    <w:rsid w:val="002C696C"/>
    <w:rsid w:val="002D270C"/>
    <w:rsid w:val="002D2854"/>
    <w:rsid w:val="002D2B36"/>
    <w:rsid w:val="002D38CD"/>
    <w:rsid w:val="002D3CFA"/>
    <w:rsid w:val="002D5323"/>
    <w:rsid w:val="002D53B6"/>
    <w:rsid w:val="002D6006"/>
    <w:rsid w:val="002E0857"/>
    <w:rsid w:val="002E206C"/>
    <w:rsid w:val="002E3323"/>
    <w:rsid w:val="002E3BAB"/>
    <w:rsid w:val="002E68D0"/>
    <w:rsid w:val="002E6AAA"/>
    <w:rsid w:val="002E73BC"/>
    <w:rsid w:val="002F2557"/>
    <w:rsid w:val="002F423D"/>
    <w:rsid w:val="002F7843"/>
    <w:rsid w:val="003015B9"/>
    <w:rsid w:val="003025B9"/>
    <w:rsid w:val="003030D1"/>
    <w:rsid w:val="00303B0F"/>
    <w:rsid w:val="00304673"/>
    <w:rsid w:val="00305BCC"/>
    <w:rsid w:val="00306CAD"/>
    <w:rsid w:val="00307A1C"/>
    <w:rsid w:val="00312209"/>
    <w:rsid w:val="0031280D"/>
    <w:rsid w:val="00314775"/>
    <w:rsid w:val="003153B2"/>
    <w:rsid w:val="00315F94"/>
    <w:rsid w:val="0031670D"/>
    <w:rsid w:val="00317D0A"/>
    <w:rsid w:val="00321B18"/>
    <w:rsid w:val="00321F82"/>
    <w:rsid w:val="00322153"/>
    <w:rsid w:val="0032240B"/>
    <w:rsid w:val="00323527"/>
    <w:rsid w:val="00323F9B"/>
    <w:rsid w:val="0032648E"/>
    <w:rsid w:val="00326778"/>
    <w:rsid w:val="0032730A"/>
    <w:rsid w:val="00330350"/>
    <w:rsid w:val="00330C71"/>
    <w:rsid w:val="003310C2"/>
    <w:rsid w:val="00331A64"/>
    <w:rsid w:val="0033326A"/>
    <w:rsid w:val="00334816"/>
    <w:rsid w:val="00334F63"/>
    <w:rsid w:val="00335697"/>
    <w:rsid w:val="0033654F"/>
    <w:rsid w:val="00336EFE"/>
    <w:rsid w:val="003374E3"/>
    <w:rsid w:val="003413AC"/>
    <w:rsid w:val="00341F15"/>
    <w:rsid w:val="0034336A"/>
    <w:rsid w:val="00344557"/>
    <w:rsid w:val="003447C7"/>
    <w:rsid w:val="00345077"/>
    <w:rsid w:val="0034536D"/>
    <w:rsid w:val="0034613F"/>
    <w:rsid w:val="00347B19"/>
    <w:rsid w:val="00353BDF"/>
    <w:rsid w:val="00353E37"/>
    <w:rsid w:val="003548A2"/>
    <w:rsid w:val="00355A4B"/>
    <w:rsid w:val="00355CB1"/>
    <w:rsid w:val="003606D5"/>
    <w:rsid w:val="003629D0"/>
    <w:rsid w:val="0036478D"/>
    <w:rsid w:val="003658E1"/>
    <w:rsid w:val="00365A85"/>
    <w:rsid w:val="0036674E"/>
    <w:rsid w:val="00366BF2"/>
    <w:rsid w:val="00367BA3"/>
    <w:rsid w:val="00371954"/>
    <w:rsid w:val="0037444F"/>
    <w:rsid w:val="00374CE8"/>
    <w:rsid w:val="00374D7B"/>
    <w:rsid w:val="003765CA"/>
    <w:rsid w:val="00377AC4"/>
    <w:rsid w:val="00377DAE"/>
    <w:rsid w:val="00380221"/>
    <w:rsid w:val="00381443"/>
    <w:rsid w:val="003821BC"/>
    <w:rsid w:val="00384199"/>
    <w:rsid w:val="003849AC"/>
    <w:rsid w:val="00384ABA"/>
    <w:rsid w:val="00385A95"/>
    <w:rsid w:val="00385C7A"/>
    <w:rsid w:val="00385E7A"/>
    <w:rsid w:val="003873DC"/>
    <w:rsid w:val="00387653"/>
    <w:rsid w:val="00390146"/>
    <w:rsid w:val="00390C4D"/>
    <w:rsid w:val="00390CA6"/>
    <w:rsid w:val="003910EF"/>
    <w:rsid w:val="00393BEA"/>
    <w:rsid w:val="00394025"/>
    <w:rsid w:val="00394511"/>
    <w:rsid w:val="00394FD4"/>
    <w:rsid w:val="00394FDA"/>
    <w:rsid w:val="00396AD0"/>
    <w:rsid w:val="0039718F"/>
    <w:rsid w:val="003A11B1"/>
    <w:rsid w:val="003A11D8"/>
    <w:rsid w:val="003A1962"/>
    <w:rsid w:val="003A1A0F"/>
    <w:rsid w:val="003A22EA"/>
    <w:rsid w:val="003A37D6"/>
    <w:rsid w:val="003A52B6"/>
    <w:rsid w:val="003A57F4"/>
    <w:rsid w:val="003A6A70"/>
    <w:rsid w:val="003A6E74"/>
    <w:rsid w:val="003A76DD"/>
    <w:rsid w:val="003B1A3E"/>
    <w:rsid w:val="003B1AA9"/>
    <w:rsid w:val="003B1B2F"/>
    <w:rsid w:val="003B2B45"/>
    <w:rsid w:val="003B2BE5"/>
    <w:rsid w:val="003B351A"/>
    <w:rsid w:val="003B3ACC"/>
    <w:rsid w:val="003B3BFF"/>
    <w:rsid w:val="003B47DF"/>
    <w:rsid w:val="003C0AA5"/>
    <w:rsid w:val="003C1075"/>
    <w:rsid w:val="003C1C46"/>
    <w:rsid w:val="003C1FEF"/>
    <w:rsid w:val="003C2951"/>
    <w:rsid w:val="003C2C63"/>
    <w:rsid w:val="003C4470"/>
    <w:rsid w:val="003C60A8"/>
    <w:rsid w:val="003C72BB"/>
    <w:rsid w:val="003C74B1"/>
    <w:rsid w:val="003D061E"/>
    <w:rsid w:val="003D1B18"/>
    <w:rsid w:val="003D32B5"/>
    <w:rsid w:val="003D4318"/>
    <w:rsid w:val="003D5D9E"/>
    <w:rsid w:val="003E0BDE"/>
    <w:rsid w:val="003E0FB8"/>
    <w:rsid w:val="003E1381"/>
    <w:rsid w:val="003E3373"/>
    <w:rsid w:val="003E3865"/>
    <w:rsid w:val="003E46B5"/>
    <w:rsid w:val="003F1715"/>
    <w:rsid w:val="003F17EF"/>
    <w:rsid w:val="003F2458"/>
    <w:rsid w:val="003F4335"/>
    <w:rsid w:val="003F44C3"/>
    <w:rsid w:val="003F53ED"/>
    <w:rsid w:val="003F67F6"/>
    <w:rsid w:val="003F7626"/>
    <w:rsid w:val="00402396"/>
    <w:rsid w:val="0040364F"/>
    <w:rsid w:val="00404479"/>
    <w:rsid w:val="00406EDF"/>
    <w:rsid w:val="004075C7"/>
    <w:rsid w:val="00412320"/>
    <w:rsid w:val="00412DBE"/>
    <w:rsid w:val="00413349"/>
    <w:rsid w:val="00413537"/>
    <w:rsid w:val="0041498D"/>
    <w:rsid w:val="00415912"/>
    <w:rsid w:val="00416894"/>
    <w:rsid w:val="00417704"/>
    <w:rsid w:val="00420260"/>
    <w:rsid w:val="00421E0A"/>
    <w:rsid w:val="00421EC8"/>
    <w:rsid w:val="00421EFF"/>
    <w:rsid w:val="004225DD"/>
    <w:rsid w:val="00423872"/>
    <w:rsid w:val="00424F96"/>
    <w:rsid w:val="00425155"/>
    <w:rsid w:val="00426E6D"/>
    <w:rsid w:val="00431A01"/>
    <w:rsid w:val="00432F00"/>
    <w:rsid w:val="004335C5"/>
    <w:rsid w:val="00433A6E"/>
    <w:rsid w:val="0043565F"/>
    <w:rsid w:val="0043759F"/>
    <w:rsid w:val="00441252"/>
    <w:rsid w:val="00441E11"/>
    <w:rsid w:val="004423D0"/>
    <w:rsid w:val="00444651"/>
    <w:rsid w:val="004447B6"/>
    <w:rsid w:val="00447589"/>
    <w:rsid w:val="00447ADD"/>
    <w:rsid w:val="00447FFD"/>
    <w:rsid w:val="0045121C"/>
    <w:rsid w:val="00454A05"/>
    <w:rsid w:val="00456A6A"/>
    <w:rsid w:val="00462531"/>
    <w:rsid w:val="004626F6"/>
    <w:rsid w:val="00463C4C"/>
    <w:rsid w:val="00463E42"/>
    <w:rsid w:val="00464557"/>
    <w:rsid w:val="00464A50"/>
    <w:rsid w:val="00465F71"/>
    <w:rsid w:val="00466E49"/>
    <w:rsid w:val="0046713D"/>
    <w:rsid w:val="004712EB"/>
    <w:rsid w:val="00475683"/>
    <w:rsid w:val="00475F30"/>
    <w:rsid w:val="0047691F"/>
    <w:rsid w:val="00480EA5"/>
    <w:rsid w:val="00483578"/>
    <w:rsid w:val="00484FC5"/>
    <w:rsid w:val="00485307"/>
    <w:rsid w:val="0048634E"/>
    <w:rsid w:val="00486AF7"/>
    <w:rsid w:val="00486B46"/>
    <w:rsid w:val="00490554"/>
    <w:rsid w:val="0049182E"/>
    <w:rsid w:val="00493266"/>
    <w:rsid w:val="0049363B"/>
    <w:rsid w:val="004956F9"/>
    <w:rsid w:val="00495D4D"/>
    <w:rsid w:val="00497268"/>
    <w:rsid w:val="004976C8"/>
    <w:rsid w:val="004A2767"/>
    <w:rsid w:val="004A2FC7"/>
    <w:rsid w:val="004A3598"/>
    <w:rsid w:val="004A468B"/>
    <w:rsid w:val="004A61FF"/>
    <w:rsid w:val="004A72D2"/>
    <w:rsid w:val="004A7D22"/>
    <w:rsid w:val="004B09F9"/>
    <w:rsid w:val="004B35C4"/>
    <w:rsid w:val="004B3720"/>
    <w:rsid w:val="004B4656"/>
    <w:rsid w:val="004B5A90"/>
    <w:rsid w:val="004B71F3"/>
    <w:rsid w:val="004B7741"/>
    <w:rsid w:val="004C0E01"/>
    <w:rsid w:val="004C20F0"/>
    <w:rsid w:val="004C313C"/>
    <w:rsid w:val="004C41A2"/>
    <w:rsid w:val="004C4E09"/>
    <w:rsid w:val="004C5DFF"/>
    <w:rsid w:val="004D05AF"/>
    <w:rsid w:val="004D0A49"/>
    <w:rsid w:val="004D2D56"/>
    <w:rsid w:val="004D3321"/>
    <w:rsid w:val="004D4C30"/>
    <w:rsid w:val="004D7393"/>
    <w:rsid w:val="004D7750"/>
    <w:rsid w:val="004E066B"/>
    <w:rsid w:val="004E0C0C"/>
    <w:rsid w:val="004E2CB9"/>
    <w:rsid w:val="004E35F2"/>
    <w:rsid w:val="004F33BF"/>
    <w:rsid w:val="004F3F14"/>
    <w:rsid w:val="004F6C84"/>
    <w:rsid w:val="0050255E"/>
    <w:rsid w:val="0050378D"/>
    <w:rsid w:val="00503A47"/>
    <w:rsid w:val="00504F65"/>
    <w:rsid w:val="00505BC2"/>
    <w:rsid w:val="00507486"/>
    <w:rsid w:val="00507F63"/>
    <w:rsid w:val="00510C4A"/>
    <w:rsid w:val="00511147"/>
    <w:rsid w:val="00511631"/>
    <w:rsid w:val="0051257A"/>
    <w:rsid w:val="0051398C"/>
    <w:rsid w:val="0051739C"/>
    <w:rsid w:val="0052042C"/>
    <w:rsid w:val="005211C3"/>
    <w:rsid w:val="005220E6"/>
    <w:rsid w:val="005224DC"/>
    <w:rsid w:val="0052298B"/>
    <w:rsid w:val="00522A03"/>
    <w:rsid w:val="00524311"/>
    <w:rsid w:val="0052610B"/>
    <w:rsid w:val="00526D1E"/>
    <w:rsid w:val="00527CA0"/>
    <w:rsid w:val="0053011B"/>
    <w:rsid w:val="00530DE6"/>
    <w:rsid w:val="00531630"/>
    <w:rsid w:val="00531C75"/>
    <w:rsid w:val="00531F96"/>
    <w:rsid w:val="005359AD"/>
    <w:rsid w:val="005405CC"/>
    <w:rsid w:val="00540C6C"/>
    <w:rsid w:val="005420A8"/>
    <w:rsid w:val="00542193"/>
    <w:rsid w:val="00544A67"/>
    <w:rsid w:val="005455A3"/>
    <w:rsid w:val="00547F2C"/>
    <w:rsid w:val="0055155D"/>
    <w:rsid w:val="0055190E"/>
    <w:rsid w:val="00553CD5"/>
    <w:rsid w:val="005547A2"/>
    <w:rsid w:val="00554A0C"/>
    <w:rsid w:val="005557AE"/>
    <w:rsid w:val="00555A12"/>
    <w:rsid w:val="005572BC"/>
    <w:rsid w:val="00560003"/>
    <w:rsid w:val="0056268A"/>
    <w:rsid w:val="00562F0F"/>
    <w:rsid w:val="005631E6"/>
    <w:rsid w:val="00563897"/>
    <w:rsid w:val="00563DA9"/>
    <w:rsid w:val="00564106"/>
    <w:rsid w:val="00565879"/>
    <w:rsid w:val="00566C62"/>
    <w:rsid w:val="00571875"/>
    <w:rsid w:val="00571D0A"/>
    <w:rsid w:val="005758BE"/>
    <w:rsid w:val="00580654"/>
    <w:rsid w:val="005814DF"/>
    <w:rsid w:val="00581F10"/>
    <w:rsid w:val="00583CDC"/>
    <w:rsid w:val="00584F13"/>
    <w:rsid w:val="005853C9"/>
    <w:rsid w:val="00586AC2"/>
    <w:rsid w:val="005874C6"/>
    <w:rsid w:val="00587C3F"/>
    <w:rsid w:val="00587F71"/>
    <w:rsid w:val="00590159"/>
    <w:rsid w:val="005902BE"/>
    <w:rsid w:val="00591643"/>
    <w:rsid w:val="00591688"/>
    <w:rsid w:val="0059246D"/>
    <w:rsid w:val="0059362A"/>
    <w:rsid w:val="00594751"/>
    <w:rsid w:val="005963CC"/>
    <w:rsid w:val="00596EBB"/>
    <w:rsid w:val="005A0FAE"/>
    <w:rsid w:val="005A1219"/>
    <w:rsid w:val="005A2AC1"/>
    <w:rsid w:val="005A560E"/>
    <w:rsid w:val="005A562F"/>
    <w:rsid w:val="005A6B53"/>
    <w:rsid w:val="005A733D"/>
    <w:rsid w:val="005A7C82"/>
    <w:rsid w:val="005B2086"/>
    <w:rsid w:val="005B2389"/>
    <w:rsid w:val="005B2682"/>
    <w:rsid w:val="005B3088"/>
    <w:rsid w:val="005B3A25"/>
    <w:rsid w:val="005B3C36"/>
    <w:rsid w:val="005B55E5"/>
    <w:rsid w:val="005C04F6"/>
    <w:rsid w:val="005C0B02"/>
    <w:rsid w:val="005C1958"/>
    <w:rsid w:val="005C20F9"/>
    <w:rsid w:val="005C39CF"/>
    <w:rsid w:val="005C4549"/>
    <w:rsid w:val="005C5FB8"/>
    <w:rsid w:val="005D21DE"/>
    <w:rsid w:val="005D3A0E"/>
    <w:rsid w:val="005D3EB9"/>
    <w:rsid w:val="005D3EDF"/>
    <w:rsid w:val="005D4004"/>
    <w:rsid w:val="005D41A3"/>
    <w:rsid w:val="005D54B2"/>
    <w:rsid w:val="005D6493"/>
    <w:rsid w:val="005D70DA"/>
    <w:rsid w:val="005D7B5A"/>
    <w:rsid w:val="005E22F7"/>
    <w:rsid w:val="005E7DD3"/>
    <w:rsid w:val="005F1435"/>
    <w:rsid w:val="005F1603"/>
    <w:rsid w:val="005F16BB"/>
    <w:rsid w:val="005F3F27"/>
    <w:rsid w:val="005F4D27"/>
    <w:rsid w:val="005F61C9"/>
    <w:rsid w:val="005F7F47"/>
    <w:rsid w:val="00603BB8"/>
    <w:rsid w:val="00607486"/>
    <w:rsid w:val="00607E6C"/>
    <w:rsid w:val="00610011"/>
    <w:rsid w:val="00611ADA"/>
    <w:rsid w:val="0061512D"/>
    <w:rsid w:val="00616FEB"/>
    <w:rsid w:val="00617D00"/>
    <w:rsid w:val="006221DC"/>
    <w:rsid w:val="0062316F"/>
    <w:rsid w:val="00623CFD"/>
    <w:rsid w:val="00624A41"/>
    <w:rsid w:val="00625CBF"/>
    <w:rsid w:val="006279C2"/>
    <w:rsid w:val="006313C9"/>
    <w:rsid w:val="00632D98"/>
    <w:rsid w:val="00634B41"/>
    <w:rsid w:val="006363D4"/>
    <w:rsid w:val="00641940"/>
    <w:rsid w:val="0064463D"/>
    <w:rsid w:val="00644C7A"/>
    <w:rsid w:val="00647048"/>
    <w:rsid w:val="006475ED"/>
    <w:rsid w:val="00650A0F"/>
    <w:rsid w:val="00650B5A"/>
    <w:rsid w:val="006520B3"/>
    <w:rsid w:val="00652623"/>
    <w:rsid w:val="00652688"/>
    <w:rsid w:val="00652B5A"/>
    <w:rsid w:val="006541B4"/>
    <w:rsid w:val="00656324"/>
    <w:rsid w:val="00656615"/>
    <w:rsid w:val="00657559"/>
    <w:rsid w:val="00661BE2"/>
    <w:rsid w:val="00661EE9"/>
    <w:rsid w:val="0066273E"/>
    <w:rsid w:val="006635D8"/>
    <w:rsid w:val="0066596D"/>
    <w:rsid w:val="006662E0"/>
    <w:rsid w:val="0066692B"/>
    <w:rsid w:val="00666FDA"/>
    <w:rsid w:val="006671C1"/>
    <w:rsid w:val="00667E22"/>
    <w:rsid w:val="006719ED"/>
    <w:rsid w:val="00672ED5"/>
    <w:rsid w:val="0067324A"/>
    <w:rsid w:val="006732FF"/>
    <w:rsid w:val="00673FAE"/>
    <w:rsid w:val="00674E26"/>
    <w:rsid w:val="00674F8F"/>
    <w:rsid w:val="00675CD3"/>
    <w:rsid w:val="00681E9D"/>
    <w:rsid w:val="00683C33"/>
    <w:rsid w:val="00683FE0"/>
    <w:rsid w:val="0068476A"/>
    <w:rsid w:val="00684BFD"/>
    <w:rsid w:val="0068647E"/>
    <w:rsid w:val="00686F88"/>
    <w:rsid w:val="006870BF"/>
    <w:rsid w:val="00687CA8"/>
    <w:rsid w:val="006905C9"/>
    <w:rsid w:val="0069228B"/>
    <w:rsid w:val="00693785"/>
    <w:rsid w:val="00694AE5"/>
    <w:rsid w:val="00696560"/>
    <w:rsid w:val="006969AF"/>
    <w:rsid w:val="0069784F"/>
    <w:rsid w:val="006A0B11"/>
    <w:rsid w:val="006A2A7F"/>
    <w:rsid w:val="006A2E5F"/>
    <w:rsid w:val="006A408B"/>
    <w:rsid w:val="006A4247"/>
    <w:rsid w:val="006A42E8"/>
    <w:rsid w:val="006A69BD"/>
    <w:rsid w:val="006A78A7"/>
    <w:rsid w:val="006A7A45"/>
    <w:rsid w:val="006B07BB"/>
    <w:rsid w:val="006B3A51"/>
    <w:rsid w:val="006B4BFE"/>
    <w:rsid w:val="006B5399"/>
    <w:rsid w:val="006B5CBA"/>
    <w:rsid w:val="006C057C"/>
    <w:rsid w:val="006C0695"/>
    <w:rsid w:val="006C1E79"/>
    <w:rsid w:val="006C2FB4"/>
    <w:rsid w:val="006C34FD"/>
    <w:rsid w:val="006C66AE"/>
    <w:rsid w:val="006D02E4"/>
    <w:rsid w:val="006D0572"/>
    <w:rsid w:val="006D18FF"/>
    <w:rsid w:val="006D1CAD"/>
    <w:rsid w:val="006D1FD5"/>
    <w:rsid w:val="006D25E9"/>
    <w:rsid w:val="006D45CA"/>
    <w:rsid w:val="006D4906"/>
    <w:rsid w:val="006D703C"/>
    <w:rsid w:val="006E0E71"/>
    <w:rsid w:val="006E1619"/>
    <w:rsid w:val="006E161C"/>
    <w:rsid w:val="006E2FF8"/>
    <w:rsid w:val="006E3261"/>
    <w:rsid w:val="006E3CC2"/>
    <w:rsid w:val="006E593E"/>
    <w:rsid w:val="006E62CC"/>
    <w:rsid w:val="006E6A03"/>
    <w:rsid w:val="006E70F1"/>
    <w:rsid w:val="006E751C"/>
    <w:rsid w:val="006F66E8"/>
    <w:rsid w:val="006F69A1"/>
    <w:rsid w:val="006F7B7B"/>
    <w:rsid w:val="00700B11"/>
    <w:rsid w:val="00705490"/>
    <w:rsid w:val="00705E48"/>
    <w:rsid w:val="00706CFB"/>
    <w:rsid w:val="00706F66"/>
    <w:rsid w:val="007126D9"/>
    <w:rsid w:val="00712F4F"/>
    <w:rsid w:val="00713A95"/>
    <w:rsid w:val="007142C9"/>
    <w:rsid w:val="00720881"/>
    <w:rsid w:val="00722505"/>
    <w:rsid w:val="00723E0F"/>
    <w:rsid w:val="00724EC5"/>
    <w:rsid w:val="00726A10"/>
    <w:rsid w:val="007271DC"/>
    <w:rsid w:val="0072773F"/>
    <w:rsid w:val="00731497"/>
    <w:rsid w:val="00731E10"/>
    <w:rsid w:val="00732597"/>
    <w:rsid w:val="00732A6C"/>
    <w:rsid w:val="00732FB6"/>
    <w:rsid w:val="007335BF"/>
    <w:rsid w:val="00734BBC"/>
    <w:rsid w:val="007354B6"/>
    <w:rsid w:val="00735989"/>
    <w:rsid w:val="0073667B"/>
    <w:rsid w:val="00736A9C"/>
    <w:rsid w:val="00736E9F"/>
    <w:rsid w:val="00737A84"/>
    <w:rsid w:val="00746033"/>
    <w:rsid w:val="00746FE3"/>
    <w:rsid w:val="0074773F"/>
    <w:rsid w:val="00750BD5"/>
    <w:rsid w:val="00750C31"/>
    <w:rsid w:val="00752271"/>
    <w:rsid w:val="00752BFB"/>
    <w:rsid w:val="00754231"/>
    <w:rsid w:val="007545D3"/>
    <w:rsid w:val="0075485D"/>
    <w:rsid w:val="00754FCF"/>
    <w:rsid w:val="00755981"/>
    <w:rsid w:val="00756221"/>
    <w:rsid w:val="00756972"/>
    <w:rsid w:val="0076396B"/>
    <w:rsid w:val="00763A0B"/>
    <w:rsid w:val="00763D60"/>
    <w:rsid w:val="00764040"/>
    <w:rsid w:val="00764877"/>
    <w:rsid w:val="00764AB5"/>
    <w:rsid w:val="00764AC9"/>
    <w:rsid w:val="007660DD"/>
    <w:rsid w:val="00766553"/>
    <w:rsid w:val="00767BC7"/>
    <w:rsid w:val="00770098"/>
    <w:rsid w:val="0077060D"/>
    <w:rsid w:val="00772178"/>
    <w:rsid w:val="0077659F"/>
    <w:rsid w:val="007767B4"/>
    <w:rsid w:val="00776D7F"/>
    <w:rsid w:val="007808E8"/>
    <w:rsid w:val="007845C8"/>
    <w:rsid w:val="00785298"/>
    <w:rsid w:val="00792C54"/>
    <w:rsid w:val="00793670"/>
    <w:rsid w:val="0079466A"/>
    <w:rsid w:val="00795704"/>
    <w:rsid w:val="00795F17"/>
    <w:rsid w:val="00797FF2"/>
    <w:rsid w:val="007A0CA4"/>
    <w:rsid w:val="007A2710"/>
    <w:rsid w:val="007A2E18"/>
    <w:rsid w:val="007A3DA3"/>
    <w:rsid w:val="007B0F76"/>
    <w:rsid w:val="007B2D54"/>
    <w:rsid w:val="007B2E73"/>
    <w:rsid w:val="007B4ED7"/>
    <w:rsid w:val="007B53E5"/>
    <w:rsid w:val="007B5F3F"/>
    <w:rsid w:val="007B6AA6"/>
    <w:rsid w:val="007B6CCD"/>
    <w:rsid w:val="007B73FC"/>
    <w:rsid w:val="007B7CCE"/>
    <w:rsid w:val="007C0721"/>
    <w:rsid w:val="007C39A9"/>
    <w:rsid w:val="007C6148"/>
    <w:rsid w:val="007C7E24"/>
    <w:rsid w:val="007D0A02"/>
    <w:rsid w:val="007D0D0A"/>
    <w:rsid w:val="007D0DC3"/>
    <w:rsid w:val="007D31B9"/>
    <w:rsid w:val="007D3428"/>
    <w:rsid w:val="007D46D2"/>
    <w:rsid w:val="007D57DF"/>
    <w:rsid w:val="007D5D7E"/>
    <w:rsid w:val="007D703C"/>
    <w:rsid w:val="007D7727"/>
    <w:rsid w:val="007E0B06"/>
    <w:rsid w:val="007E156A"/>
    <w:rsid w:val="007E173A"/>
    <w:rsid w:val="007E2302"/>
    <w:rsid w:val="007E4CD0"/>
    <w:rsid w:val="007E4FE1"/>
    <w:rsid w:val="007E50DF"/>
    <w:rsid w:val="007E5628"/>
    <w:rsid w:val="007E664D"/>
    <w:rsid w:val="007F0EE1"/>
    <w:rsid w:val="007F4833"/>
    <w:rsid w:val="007F4E0C"/>
    <w:rsid w:val="007F5DCD"/>
    <w:rsid w:val="007F5FBE"/>
    <w:rsid w:val="007F6934"/>
    <w:rsid w:val="007F7FE9"/>
    <w:rsid w:val="00800DBD"/>
    <w:rsid w:val="008046D6"/>
    <w:rsid w:val="00804C49"/>
    <w:rsid w:val="00804D4D"/>
    <w:rsid w:val="00804DE3"/>
    <w:rsid w:val="008051E9"/>
    <w:rsid w:val="00805D07"/>
    <w:rsid w:val="00806454"/>
    <w:rsid w:val="00806CF6"/>
    <w:rsid w:val="00811BC8"/>
    <w:rsid w:val="008159B3"/>
    <w:rsid w:val="00815D64"/>
    <w:rsid w:val="00817705"/>
    <w:rsid w:val="00820726"/>
    <w:rsid w:val="00820A52"/>
    <w:rsid w:val="00820D81"/>
    <w:rsid w:val="00821B0C"/>
    <w:rsid w:val="0082267E"/>
    <w:rsid w:val="008261D3"/>
    <w:rsid w:val="008308F1"/>
    <w:rsid w:val="0083313E"/>
    <w:rsid w:val="00833E65"/>
    <w:rsid w:val="00835692"/>
    <w:rsid w:val="0083639C"/>
    <w:rsid w:val="008374D2"/>
    <w:rsid w:val="008431DE"/>
    <w:rsid w:val="008436B7"/>
    <w:rsid w:val="008454F6"/>
    <w:rsid w:val="008466BA"/>
    <w:rsid w:val="00847D5C"/>
    <w:rsid w:val="00852BED"/>
    <w:rsid w:val="008547B4"/>
    <w:rsid w:val="00854BD4"/>
    <w:rsid w:val="00855377"/>
    <w:rsid w:val="00855E24"/>
    <w:rsid w:val="00860177"/>
    <w:rsid w:val="00860C5A"/>
    <w:rsid w:val="00860DC8"/>
    <w:rsid w:val="00861174"/>
    <w:rsid w:val="008611CD"/>
    <w:rsid w:val="00861420"/>
    <w:rsid w:val="0086142A"/>
    <w:rsid w:val="00861E7E"/>
    <w:rsid w:val="00862F4A"/>
    <w:rsid w:val="00863C49"/>
    <w:rsid w:val="00864AB0"/>
    <w:rsid w:val="0086520A"/>
    <w:rsid w:val="00865316"/>
    <w:rsid w:val="0086588E"/>
    <w:rsid w:val="00870658"/>
    <w:rsid w:val="00870A34"/>
    <w:rsid w:val="00872058"/>
    <w:rsid w:val="0087213E"/>
    <w:rsid w:val="00875965"/>
    <w:rsid w:val="00876C54"/>
    <w:rsid w:val="00877D1F"/>
    <w:rsid w:val="0088282D"/>
    <w:rsid w:val="008828A6"/>
    <w:rsid w:val="008831F9"/>
    <w:rsid w:val="00883EE8"/>
    <w:rsid w:val="00883F37"/>
    <w:rsid w:val="008848AD"/>
    <w:rsid w:val="00886201"/>
    <w:rsid w:val="008867BE"/>
    <w:rsid w:val="008868E0"/>
    <w:rsid w:val="00886F56"/>
    <w:rsid w:val="0088759F"/>
    <w:rsid w:val="00887BFC"/>
    <w:rsid w:val="00892DCD"/>
    <w:rsid w:val="00895055"/>
    <w:rsid w:val="008975AF"/>
    <w:rsid w:val="00897B27"/>
    <w:rsid w:val="008A0FCD"/>
    <w:rsid w:val="008A1388"/>
    <w:rsid w:val="008A22E9"/>
    <w:rsid w:val="008A2E02"/>
    <w:rsid w:val="008A3090"/>
    <w:rsid w:val="008A34E7"/>
    <w:rsid w:val="008A3681"/>
    <w:rsid w:val="008A44EB"/>
    <w:rsid w:val="008A5A93"/>
    <w:rsid w:val="008A5C4F"/>
    <w:rsid w:val="008B0DFB"/>
    <w:rsid w:val="008B12E9"/>
    <w:rsid w:val="008B1562"/>
    <w:rsid w:val="008B17A1"/>
    <w:rsid w:val="008B43E9"/>
    <w:rsid w:val="008B5124"/>
    <w:rsid w:val="008B52EE"/>
    <w:rsid w:val="008C01CF"/>
    <w:rsid w:val="008C0222"/>
    <w:rsid w:val="008C1A6B"/>
    <w:rsid w:val="008C2121"/>
    <w:rsid w:val="008C24FB"/>
    <w:rsid w:val="008C2D9B"/>
    <w:rsid w:val="008C3EDA"/>
    <w:rsid w:val="008C467D"/>
    <w:rsid w:val="008C4CD1"/>
    <w:rsid w:val="008C59F0"/>
    <w:rsid w:val="008C670B"/>
    <w:rsid w:val="008C6FF4"/>
    <w:rsid w:val="008D00E5"/>
    <w:rsid w:val="008D063F"/>
    <w:rsid w:val="008D30FC"/>
    <w:rsid w:val="008D377C"/>
    <w:rsid w:val="008D5905"/>
    <w:rsid w:val="008D67B6"/>
    <w:rsid w:val="008E0693"/>
    <w:rsid w:val="008E06DB"/>
    <w:rsid w:val="008E122E"/>
    <w:rsid w:val="008E1B3A"/>
    <w:rsid w:val="008E307E"/>
    <w:rsid w:val="008E40BB"/>
    <w:rsid w:val="008E4383"/>
    <w:rsid w:val="008E5301"/>
    <w:rsid w:val="008F0C70"/>
    <w:rsid w:val="008F10CB"/>
    <w:rsid w:val="008F1B24"/>
    <w:rsid w:val="008F2681"/>
    <w:rsid w:val="008F275B"/>
    <w:rsid w:val="008F35DF"/>
    <w:rsid w:val="008F3969"/>
    <w:rsid w:val="008F398E"/>
    <w:rsid w:val="008F421F"/>
    <w:rsid w:val="008F4725"/>
    <w:rsid w:val="008F60FF"/>
    <w:rsid w:val="008F7971"/>
    <w:rsid w:val="009047B9"/>
    <w:rsid w:val="00904FDF"/>
    <w:rsid w:val="00905EB3"/>
    <w:rsid w:val="00906292"/>
    <w:rsid w:val="00906E48"/>
    <w:rsid w:val="00910723"/>
    <w:rsid w:val="00911910"/>
    <w:rsid w:val="00911BF2"/>
    <w:rsid w:val="00912876"/>
    <w:rsid w:val="00912CA7"/>
    <w:rsid w:val="00912DA9"/>
    <w:rsid w:val="009143BB"/>
    <w:rsid w:val="0092089C"/>
    <w:rsid w:val="00922440"/>
    <w:rsid w:val="00922D52"/>
    <w:rsid w:val="009235C2"/>
    <w:rsid w:val="009266E2"/>
    <w:rsid w:val="00930CCA"/>
    <w:rsid w:val="0093217E"/>
    <w:rsid w:val="009338D8"/>
    <w:rsid w:val="00934E2C"/>
    <w:rsid w:val="00935A45"/>
    <w:rsid w:val="00935F59"/>
    <w:rsid w:val="00937BE3"/>
    <w:rsid w:val="00937C9F"/>
    <w:rsid w:val="00937E45"/>
    <w:rsid w:val="00940816"/>
    <w:rsid w:val="009417FF"/>
    <w:rsid w:val="009428C3"/>
    <w:rsid w:val="00943500"/>
    <w:rsid w:val="00944ADD"/>
    <w:rsid w:val="00945BE3"/>
    <w:rsid w:val="00946BB0"/>
    <w:rsid w:val="00951508"/>
    <w:rsid w:val="009517A5"/>
    <w:rsid w:val="00951A9E"/>
    <w:rsid w:val="0095263F"/>
    <w:rsid w:val="00953864"/>
    <w:rsid w:val="00955242"/>
    <w:rsid w:val="009562C0"/>
    <w:rsid w:val="009623D7"/>
    <w:rsid w:val="009624E8"/>
    <w:rsid w:val="0096355A"/>
    <w:rsid w:val="00964B48"/>
    <w:rsid w:val="009676EB"/>
    <w:rsid w:val="00971BD1"/>
    <w:rsid w:val="009726FF"/>
    <w:rsid w:val="00974C26"/>
    <w:rsid w:val="009757DE"/>
    <w:rsid w:val="0097765D"/>
    <w:rsid w:val="00977A3F"/>
    <w:rsid w:val="00980402"/>
    <w:rsid w:val="00980548"/>
    <w:rsid w:val="009851F9"/>
    <w:rsid w:val="00986251"/>
    <w:rsid w:val="00987FBC"/>
    <w:rsid w:val="00991005"/>
    <w:rsid w:val="009912DC"/>
    <w:rsid w:val="00991557"/>
    <w:rsid w:val="0099190C"/>
    <w:rsid w:val="00991F40"/>
    <w:rsid w:val="009948E0"/>
    <w:rsid w:val="009A0184"/>
    <w:rsid w:val="009A0306"/>
    <w:rsid w:val="009A1B87"/>
    <w:rsid w:val="009A2055"/>
    <w:rsid w:val="009A2875"/>
    <w:rsid w:val="009A67F0"/>
    <w:rsid w:val="009A7643"/>
    <w:rsid w:val="009B0782"/>
    <w:rsid w:val="009B1AC2"/>
    <w:rsid w:val="009B2BC9"/>
    <w:rsid w:val="009B2E2E"/>
    <w:rsid w:val="009C5E62"/>
    <w:rsid w:val="009C64E8"/>
    <w:rsid w:val="009D0965"/>
    <w:rsid w:val="009D0E35"/>
    <w:rsid w:val="009D1280"/>
    <w:rsid w:val="009D1901"/>
    <w:rsid w:val="009D2AD9"/>
    <w:rsid w:val="009D37B5"/>
    <w:rsid w:val="009D401F"/>
    <w:rsid w:val="009D6526"/>
    <w:rsid w:val="009D69AF"/>
    <w:rsid w:val="009D6ACB"/>
    <w:rsid w:val="009D725C"/>
    <w:rsid w:val="009E1C60"/>
    <w:rsid w:val="009E5176"/>
    <w:rsid w:val="009E741C"/>
    <w:rsid w:val="009E77D7"/>
    <w:rsid w:val="009F0803"/>
    <w:rsid w:val="009F26B2"/>
    <w:rsid w:val="009F4309"/>
    <w:rsid w:val="009F4B6D"/>
    <w:rsid w:val="009F5AE6"/>
    <w:rsid w:val="009F63EC"/>
    <w:rsid w:val="009F6A18"/>
    <w:rsid w:val="009F7D6D"/>
    <w:rsid w:val="00A00884"/>
    <w:rsid w:val="00A057F5"/>
    <w:rsid w:val="00A06518"/>
    <w:rsid w:val="00A06D5D"/>
    <w:rsid w:val="00A07228"/>
    <w:rsid w:val="00A07EFA"/>
    <w:rsid w:val="00A111EF"/>
    <w:rsid w:val="00A117AB"/>
    <w:rsid w:val="00A120C1"/>
    <w:rsid w:val="00A12E46"/>
    <w:rsid w:val="00A130C3"/>
    <w:rsid w:val="00A22648"/>
    <w:rsid w:val="00A2447C"/>
    <w:rsid w:val="00A25634"/>
    <w:rsid w:val="00A27145"/>
    <w:rsid w:val="00A2791B"/>
    <w:rsid w:val="00A30FE2"/>
    <w:rsid w:val="00A31CEA"/>
    <w:rsid w:val="00A31EB7"/>
    <w:rsid w:val="00A33801"/>
    <w:rsid w:val="00A34C43"/>
    <w:rsid w:val="00A34F07"/>
    <w:rsid w:val="00A36DE8"/>
    <w:rsid w:val="00A4070B"/>
    <w:rsid w:val="00A4079F"/>
    <w:rsid w:val="00A40DAA"/>
    <w:rsid w:val="00A42F2A"/>
    <w:rsid w:val="00A432B5"/>
    <w:rsid w:val="00A44348"/>
    <w:rsid w:val="00A44DBF"/>
    <w:rsid w:val="00A45B1D"/>
    <w:rsid w:val="00A51AED"/>
    <w:rsid w:val="00A51F2A"/>
    <w:rsid w:val="00A538C5"/>
    <w:rsid w:val="00A53AC2"/>
    <w:rsid w:val="00A56157"/>
    <w:rsid w:val="00A56D16"/>
    <w:rsid w:val="00A644AF"/>
    <w:rsid w:val="00A661E5"/>
    <w:rsid w:val="00A66714"/>
    <w:rsid w:val="00A675AE"/>
    <w:rsid w:val="00A73ABA"/>
    <w:rsid w:val="00A741A9"/>
    <w:rsid w:val="00A742CD"/>
    <w:rsid w:val="00A779EB"/>
    <w:rsid w:val="00A77F9B"/>
    <w:rsid w:val="00A80BA4"/>
    <w:rsid w:val="00A819F7"/>
    <w:rsid w:val="00A82552"/>
    <w:rsid w:val="00A84425"/>
    <w:rsid w:val="00A86F54"/>
    <w:rsid w:val="00A86F93"/>
    <w:rsid w:val="00A872D9"/>
    <w:rsid w:val="00A904DD"/>
    <w:rsid w:val="00A9536A"/>
    <w:rsid w:val="00A9559C"/>
    <w:rsid w:val="00A956F5"/>
    <w:rsid w:val="00A95964"/>
    <w:rsid w:val="00A976F7"/>
    <w:rsid w:val="00AA1791"/>
    <w:rsid w:val="00AA1AAC"/>
    <w:rsid w:val="00AA44C7"/>
    <w:rsid w:val="00AA4527"/>
    <w:rsid w:val="00AA471A"/>
    <w:rsid w:val="00AA577A"/>
    <w:rsid w:val="00AA6F8A"/>
    <w:rsid w:val="00AA78FC"/>
    <w:rsid w:val="00AA7DD8"/>
    <w:rsid w:val="00AB151B"/>
    <w:rsid w:val="00AB2758"/>
    <w:rsid w:val="00AB3024"/>
    <w:rsid w:val="00AB3BA1"/>
    <w:rsid w:val="00AB50CF"/>
    <w:rsid w:val="00AB7089"/>
    <w:rsid w:val="00AB75D4"/>
    <w:rsid w:val="00AC230D"/>
    <w:rsid w:val="00AC2D6A"/>
    <w:rsid w:val="00AC3E51"/>
    <w:rsid w:val="00AC486A"/>
    <w:rsid w:val="00AC60C9"/>
    <w:rsid w:val="00AC66DA"/>
    <w:rsid w:val="00AC7382"/>
    <w:rsid w:val="00AD0CEB"/>
    <w:rsid w:val="00AD11C2"/>
    <w:rsid w:val="00AD3693"/>
    <w:rsid w:val="00AD3ED3"/>
    <w:rsid w:val="00AD5A12"/>
    <w:rsid w:val="00AD6BE6"/>
    <w:rsid w:val="00AD7053"/>
    <w:rsid w:val="00AD727F"/>
    <w:rsid w:val="00AE010B"/>
    <w:rsid w:val="00AE08E0"/>
    <w:rsid w:val="00AE2AF1"/>
    <w:rsid w:val="00AE3859"/>
    <w:rsid w:val="00AE470F"/>
    <w:rsid w:val="00AE4E01"/>
    <w:rsid w:val="00AE529C"/>
    <w:rsid w:val="00AE6BC4"/>
    <w:rsid w:val="00AE6F5A"/>
    <w:rsid w:val="00AE7807"/>
    <w:rsid w:val="00AF0FB0"/>
    <w:rsid w:val="00AF1449"/>
    <w:rsid w:val="00AF1E75"/>
    <w:rsid w:val="00AF1EB4"/>
    <w:rsid w:val="00AF30FC"/>
    <w:rsid w:val="00AF3470"/>
    <w:rsid w:val="00AF3922"/>
    <w:rsid w:val="00AF6A7A"/>
    <w:rsid w:val="00B01471"/>
    <w:rsid w:val="00B03024"/>
    <w:rsid w:val="00B044CB"/>
    <w:rsid w:val="00B075DA"/>
    <w:rsid w:val="00B07A6D"/>
    <w:rsid w:val="00B07CED"/>
    <w:rsid w:val="00B10036"/>
    <w:rsid w:val="00B10612"/>
    <w:rsid w:val="00B12FBD"/>
    <w:rsid w:val="00B13340"/>
    <w:rsid w:val="00B15CC9"/>
    <w:rsid w:val="00B1744D"/>
    <w:rsid w:val="00B20EE9"/>
    <w:rsid w:val="00B20F0E"/>
    <w:rsid w:val="00B21C05"/>
    <w:rsid w:val="00B22BA7"/>
    <w:rsid w:val="00B248C8"/>
    <w:rsid w:val="00B251E1"/>
    <w:rsid w:val="00B25DE7"/>
    <w:rsid w:val="00B261B4"/>
    <w:rsid w:val="00B262AB"/>
    <w:rsid w:val="00B278D2"/>
    <w:rsid w:val="00B3252D"/>
    <w:rsid w:val="00B33DD9"/>
    <w:rsid w:val="00B37880"/>
    <w:rsid w:val="00B4212E"/>
    <w:rsid w:val="00B436F9"/>
    <w:rsid w:val="00B448A0"/>
    <w:rsid w:val="00B44FFD"/>
    <w:rsid w:val="00B45AF6"/>
    <w:rsid w:val="00B5386F"/>
    <w:rsid w:val="00B53D52"/>
    <w:rsid w:val="00B5408C"/>
    <w:rsid w:val="00B5416E"/>
    <w:rsid w:val="00B552AD"/>
    <w:rsid w:val="00B5644A"/>
    <w:rsid w:val="00B57BBB"/>
    <w:rsid w:val="00B602D1"/>
    <w:rsid w:val="00B62320"/>
    <w:rsid w:val="00B63611"/>
    <w:rsid w:val="00B652E6"/>
    <w:rsid w:val="00B65B8C"/>
    <w:rsid w:val="00B6619F"/>
    <w:rsid w:val="00B6640E"/>
    <w:rsid w:val="00B70390"/>
    <w:rsid w:val="00B71356"/>
    <w:rsid w:val="00B72DD7"/>
    <w:rsid w:val="00B75494"/>
    <w:rsid w:val="00B76221"/>
    <w:rsid w:val="00B76DFA"/>
    <w:rsid w:val="00B76E4C"/>
    <w:rsid w:val="00B80B38"/>
    <w:rsid w:val="00B819CA"/>
    <w:rsid w:val="00B825CA"/>
    <w:rsid w:val="00B826F3"/>
    <w:rsid w:val="00B8462B"/>
    <w:rsid w:val="00B849FE"/>
    <w:rsid w:val="00B916C9"/>
    <w:rsid w:val="00B927B3"/>
    <w:rsid w:val="00B92A34"/>
    <w:rsid w:val="00B94B60"/>
    <w:rsid w:val="00BA0630"/>
    <w:rsid w:val="00BA19BF"/>
    <w:rsid w:val="00BA1CA2"/>
    <w:rsid w:val="00BA647A"/>
    <w:rsid w:val="00BA7074"/>
    <w:rsid w:val="00BA74D7"/>
    <w:rsid w:val="00BA768A"/>
    <w:rsid w:val="00BB058E"/>
    <w:rsid w:val="00BB24B9"/>
    <w:rsid w:val="00BB3196"/>
    <w:rsid w:val="00BB34D5"/>
    <w:rsid w:val="00BB396B"/>
    <w:rsid w:val="00BB3EEF"/>
    <w:rsid w:val="00BB559F"/>
    <w:rsid w:val="00BB620D"/>
    <w:rsid w:val="00BB6832"/>
    <w:rsid w:val="00BB7687"/>
    <w:rsid w:val="00BB78AA"/>
    <w:rsid w:val="00BC0D63"/>
    <w:rsid w:val="00BC30D2"/>
    <w:rsid w:val="00BC31D8"/>
    <w:rsid w:val="00BC49AA"/>
    <w:rsid w:val="00BC6145"/>
    <w:rsid w:val="00BC6770"/>
    <w:rsid w:val="00BC6AEA"/>
    <w:rsid w:val="00BC6E98"/>
    <w:rsid w:val="00BD0EC2"/>
    <w:rsid w:val="00BD3556"/>
    <w:rsid w:val="00BD4508"/>
    <w:rsid w:val="00BD47EA"/>
    <w:rsid w:val="00BD4C55"/>
    <w:rsid w:val="00BD4F3B"/>
    <w:rsid w:val="00BD542D"/>
    <w:rsid w:val="00BD5FBD"/>
    <w:rsid w:val="00BD6EAD"/>
    <w:rsid w:val="00BD7223"/>
    <w:rsid w:val="00BE0A9A"/>
    <w:rsid w:val="00BE1653"/>
    <w:rsid w:val="00BE37FF"/>
    <w:rsid w:val="00BE3C60"/>
    <w:rsid w:val="00BE4F59"/>
    <w:rsid w:val="00BE5DCC"/>
    <w:rsid w:val="00BE62EA"/>
    <w:rsid w:val="00BF215B"/>
    <w:rsid w:val="00BF2D19"/>
    <w:rsid w:val="00BF34E8"/>
    <w:rsid w:val="00BF3CEE"/>
    <w:rsid w:val="00BF5354"/>
    <w:rsid w:val="00BF68D1"/>
    <w:rsid w:val="00BF6CEA"/>
    <w:rsid w:val="00C03FA3"/>
    <w:rsid w:val="00C04922"/>
    <w:rsid w:val="00C04E49"/>
    <w:rsid w:val="00C06B69"/>
    <w:rsid w:val="00C06D6F"/>
    <w:rsid w:val="00C103B0"/>
    <w:rsid w:val="00C125F5"/>
    <w:rsid w:val="00C13EBB"/>
    <w:rsid w:val="00C148BD"/>
    <w:rsid w:val="00C15CE2"/>
    <w:rsid w:val="00C16649"/>
    <w:rsid w:val="00C20A4D"/>
    <w:rsid w:val="00C215C1"/>
    <w:rsid w:val="00C220CB"/>
    <w:rsid w:val="00C24B6B"/>
    <w:rsid w:val="00C2780E"/>
    <w:rsid w:val="00C27837"/>
    <w:rsid w:val="00C30788"/>
    <w:rsid w:val="00C30A46"/>
    <w:rsid w:val="00C33210"/>
    <w:rsid w:val="00C333F8"/>
    <w:rsid w:val="00C34927"/>
    <w:rsid w:val="00C37666"/>
    <w:rsid w:val="00C41AD9"/>
    <w:rsid w:val="00C41EC8"/>
    <w:rsid w:val="00C42449"/>
    <w:rsid w:val="00C42937"/>
    <w:rsid w:val="00C4408F"/>
    <w:rsid w:val="00C443EC"/>
    <w:rsid w:val="00C549F6"/>
    <w:rsid w:val="00C55BCE"/>
    <w:rsid w:val="00C56041"/>
    <w:rsid w:val="00C560EF"/>
    <w:rsid w:val="00C57BB8"/>
    <w:rsid w:val="00C6113B"/>
    <w:rsid w:val="00C6239D"/>
    <w:rsid w:val="00C62D4D"/>
    <w:rsid w:val="00C63189"/>
    <w:rsid w:val="00C63715"/>
    <w:rsid w:val="00C647A9"/>
    <w:rsid w:val="00C65FFA"/>
    <w:rsid w:val="00C664D9"/>
    <w:rsid w:val="00C673A2"/>
    <w:rsid w:val="00C67ED8"/>
    <w:rsid w:val="00C716E5"/>
    <w:rsid w:val="00C72E82"/>
    <w:rsid w:val="00C73A05"/>
    <w:rsid w:val="00C74306"/>
    <w:rsid w:val="00C76D8B"/>
    <w:rsid w:val="00C8641C"/>
    <w:rsid w:val="00C87503"/>
    <w:rsid w:val="00C90B96"/>
    <w:rsid w:val="00C913FA"/>
    <w:rsid w:val="00C93116"/>
    <w:rsid w:val="00C93579"/>
    <w:rsid w:val="00C93EF7"/>
    <w:rsid w:val="00C941E9"/>
    <w:rsid w:val="00C97ADF"/>
    <w:rsid w:val="00C97B96"/>
    <w:rsid w:val="00CA0324"/>
    <w:rsid w:val="00CA0C18"/>
    <w:rsid w:val="00CA1E8A"/>
    <w:rsid w:val="00CA3337"/>
    <w:rsid w:val="00CA34A8"/>
    <w:rsid w:val="00CA49A6"/>
    <w:rsid w:val="00CA5480"/>
    <w:rsid w:val="00CA5C7D"/>
    <w:rsid w:val="00CB2D11"/>
    <w:rsid w:val="00CB3407"/>
    <w:rsid w:val="00CB4520"/>
    <w:rsid w:val="00CB4ABD"/>
    <w:rsid w:val="00CB4ED7"/>
    <w:rsid w:val="00CB6668"/>
    <w:rsid w:val="00CB6B0C"/>
    <w:rsid w:val="00CC0002"/>
    <w:rsid w:val="00CC01B8"/>
    <w:rsid w:val="00CC1A3B"/>
    <w:rsid w:val="00CC1D91"/>
    <w:rsid w:val="00CC2C12"/>
    <w:rsid w:val="00CC3B17"/>
    <w:rsid w:val="00CC403E"/>
    <w:rsid w:val="00CC6A06"/>
    <w:rsid w:val="00CC6D7F"/>
    <w:rsid w:val="00CD0758"/>
    <w:rsid w:val="00CD1D93"/>
    <w:rsid w:val="00CD43A1"/>
    <w:rsid w:val="00CD5FCA"/>
    <w:rsid w:val="00CE02ED"/>
    <w:rsid w:val="00CE0F26"/>
    <w:rsid w:val="00CE2AC1"/>
    <w:rsid w:val="00CE6360"/>
    <w:rsid w:val="00CE6D78"/>
    <w:rsid w:val="00CE7E4F"/>
    <w:rsid w:val="00CF0458"/>
    <w:rsid w:val="00CF05B2"/>
    <w:rsid w:val="00CF0F1E"/>
    <w:rsid w:val="00CF1681"/>
    <w:rsid w:val="00CF195E"/>
    <w:rsid w:val="00CF1DEE"/>
    <w:rsid w:val="00CF46E4"/>
    <w:rsid w:val="00D022CD"/>
    <w:rsid w:val="00D0250F"/>
    <w:rsid w:val="00D03C29"/>
    <w:rsid w:val="00D05A00"/>
    <w:rsid w:val="00D105BC"/>
    <w:rsid w:val="00D11585"/>
    <w:rsid w:val="00D16665"/>
    <w:rsid w:val="00D1729C"/>
    <w:rsid w:val="00D17499"/>
    <w:rsid w:val="00D21138"/>
    <w:rsid w:val="00D237A5"/>
    <w:rsid w:val="00D23E3C"/>
    <w:rsid w:val="00D245D3"/>
    <w:rsid w:val="00D2564F"/>
    <w:rsid w:val="00D30144"/>
    <w:rsid w:val="00D30735"/>
    <w:rsid w:val="00D317DE"/>
    <w:rsid w:val="00D31F4B"/>
    <w:rsid w:val="00D3477C"/>
    <w:rsid w:val="00D34E76"/>
    <w:rsid w:val="00D35428"/>
    <w:rsid w:val="00D35ECC"/>
    <w:rsid w:val="00D365F5"/>
    <w:rsid w:val="00D37A5E"/>
    <w:rsid w:val="00D41B3F"/>
    <w:rsid w:val="00D43AF8"/>
    <w:rsid w:val="00D441C0"/>
    <w:rsid w:val="00D445F3"/>
    <w:rsid w:val="00D446F5"/>
    <w:rsid w:val="00D50D41"/>
    <w:rsid w:val="00D50DBF"/>
    <w:rsid w:val="00D515CC"/>
    <w:rsid w:val="00D51894"/>
    <w:rsid w:val="00D5195B"/>
    <w:rsid w:val="00D53013"/>
    <w:rsid w:val="00D5313F"/>
    <w:rsid w:val="00D5413C"/>
    <w:rsid w:val="00D55985"/>
    <w:rsid w:val="00D60D4A"/>
    <w:rsid w:val="00D60FD2"/>
    <w:rsid w:val="00D612D5"/>
    <w:rsid w:val="00D61390"/>
    <w:rsid w:val="00D63EE2"/>
    <w:rsid w:val="00D66315"/>
    <w:rsid w:val="00D670B2"/>
    <w:rsid w:val="00D715B4"/>
    <w:rsid w:val="00D718FA"/>
    <w:rsid w:val="00D721A0"/>
    <w:rsid w:val="00D729EC"/>
    <w:rsid w:val="00D72A5A"/>
    <w:rsid w:val="00D73ECE"/>
    <w:rsid w:val="00D74202"/>
    <w:rsid w:val="00D7502D"/>
    <w:rsid w:val="00D7543A"/>
    <w:rsid w:val="00D759DC"/>
    <w:rsid w:val="00D75E57"/>
    <w:rsid w:val="00D76105"/>
    <w:rsid w:val="00D77CF0"/>
    <w:rsid w:val="00D81540"/>
    <w:rsid w:val="00D821EF"/>
    <w:rsid w:val="00D8281C"/>
    <w:rsid w:val="00D82ED1"/>
    <w:rsid w:val="00D900BC"/>
    <w:rsid w:val="00D92AA2"/>
    <w:rsid w:val="00D93E49"/>
    <w:rsid w:val="00D95142"/>
    <w:rsid w:val="00DA02A9"/>
    <w:rsid w:val="00DA0C5C"/>
    <w:rsid w:val="00DA2539"/>
    <w:rsid w:val="00DA34C8"/>
    <w:rsid w:val="00DA36C2"/>
    <w:rsid w:val="00DA4F59"/>
    <w:rsid w:val="00DA6C2E"/>
    <w:rsid w:val="00DA77F5"/>
    <w:rsid w:val="00DA7F39"/>
    <w:rsid w:val="00DB252D"/>
    <w:rsid w:val="00DB2B0D"/>
    <w:rsid w:val="00DB4FAE"/>
    <w:rsid w:val="00DB517A"/>
    <w:rsid w:val="00DB6537"/>
    <w:rsid w:val="00DB7640"/>
    <w:rsid w:val="00DC04E7"/>
    <w:rsid w:val="00DC10E9"/>
    <w:rsid w:val="00DC22C0"/>
    <w:rsid w:val="00DC25DB"/>
    <w:rsid w:val="00DC536A"/>
    <w:rsid w:val="00DC696A"/>
    <w:rsid w:val="00DC74C0"/>
    <w:rsid w:val="00DD1D46"/>
    <w:rsid w:val="00DD1F3A"/>
    <w:rsid w:val="00DD64D3"/>
    <w:rsid w:val="00DD6D5D"/>
    <w:rsid w:val="00DD7864"/>
    <w:rsid w:val="00DE1AF1"/>
    <w:rsid w:val="00DE1B66"/>
    <w:rsid w:val="00DE307D"/>
    <w:rsid w:val="00DE3DA9"/>
    <w:rsid w:val="00DE3FAE"/>
    <w:rsid w:val="00DE5019"/>
    <w:rsid w:val="00DF15A6"/>
    <w:rsid w:val="00DF1823"/>
    <w:rsid w:val="00DF208A"/>
    <w:rsid w:val="00DF3A19"/>
    <w:rsid w:val="00DF49AA"/>
    <w:rsid w:val="00DF61F8"/>
    <w:rsid w:val="00DF6260"/>
    <w:rsid w:val="00DF6D4A"/>
    <w:rsid w:val="00E00B9D"/>
    <w:rsid w:val="00E0116E"/>
    <w:rsid w:val="00E01980"/>
    <w:rsid w:val="00E02826"/>
    <w:rsid w:val="00E02AF9"/>
    <w:rsid w:val="00E02DFF"/>
    <w:rsid w:val="00E03073"/>
    <w:rsid w:val="00E03F8D"/>
    <w:rsid w:val="00E05241"/>
    <w:rsid w:val="00E06E1B"/>
    <w:rsid w:val="00E07EAB"/>
    <w:rsid w:val="00E10DEA"/>
    <w:rsid w:val="00E10ED5"/>
    <w:rsid w:val="00E10FAF"/>
    <w:rsid w:val="00E13DB9"/>
    <w:rsid w:val="00E141DB"/>
    <w:rsid w:val="00E1640B"/>
    <w:rsid w:val="00E165AA"/>
    <w:rsid w:val="00E177D1"/>
    <w:rsid w:val="00E178CA"/>
    <w:rsid w:val="00E206D8"/>
    <w:rsid w:val="00E217C8"/>
    <w:rsid w:val="00E22166"/>
    <w:rsid w:val="00E22D2C"/>
    <w:rsid w:val="00E2454E"/>
    <w:rsid w:val="00E266DB"/>
    <w:rsid w:val="00E26743"/>
    <w:rsid w:val="00E2763F"/>
    <w:rsid w:val="00E3010C"/>
    <w:rsid w:val="00E331A0"/>
    <w:rsid w:val="00E33820"/>
    <w:rsid w:val="00E34254"/>
    <w:rsid w:val="00E35115"/>
    <w:rsid w:val="00E35821"/>
    <w:rsid w:val="00E35B7F"/>
    <w:rsid w:val="00E36B51"/>
    <w:rsid w:val="00E36FD1"/>
    <w:rsid w:val="00E413A5"/>
    <w:rsid w:val="00E41542"/>
    <w:rsid w:val="00E4362D"/>
    <w:rsid w:val="00E436AB"/>
    <w:rsid w:val="00E4450B"/>
    <w:rsid w:val="00E44CD5"/>
    <w:rsid w:val="00E45325"/>
    <w:rsid w:val="00E464A2"/>
    <w:rsid w:val="00E469D5"/>
    <w:rsid w:val="00E47E57"/>
    <w:rsid w:val="00E540F0"/>
    <w:rsid w:val="00E54F41"/>
    <w:rsid w:val="00E57F8E"/>
    <w:rsid w:val="00E61F59"/>
    <w:rsid w:val="00E63D37"/>
    <w:rsid w:val="00E64E7A"/>
    <w:rsid w:val="00E656E4"/>
    <w:rsid w:val="00E702AA"/>
    <w:rsid w:val="00E7586B"/>
    <w:rsid w:val="00E76B2B"/>
    <w:rsid w:val="00E80203"/>
    <w:rsid w:val="00E824D3"/>
    <w:rsid w:val="00E833E9"/>
    <w:rsid w:val="00E84106"/>
    <w:rsid w:val="00E867E8"/>
    <w:rsid w:val="00E8689C"/>
    <w:rsid w:val="00E8691E"/>
    <w:rsid w:val="00E86A8A"/>
    <w:rsid w:val="00E86D03"/>
    <w:rsid w:val="00E8766B"/>
    <w:rsid w:val="00E876C6"/>
    <w:rsid w:val="00E90398"/>
    <w:rsid w:val="00E914E3"/>
    <w:rsid w:val="00E92A34"/>
    <w:rsid w:val="00E932B6"/>
    <w:rsid w:val="00E938A2"/>
    <w:rsid w:val="00E94A6F"/>
    <w:rsid w:val="00E95AC8"/>
    <w:rsid w:val="00E96F59"/>
    <w:rsid w:val="00E976CB"/>
    <w:rsid w:val="00EA00AC"/>
    <w:rsid w:val="00EA1103"/>
    <w:rsid w:val="00EA1369"/>
    <w:rsid w:val="00EA1389"/>
    <w:rsid w:val="00EA236A"/>
    <w:rsid w:val="00EA250D"/>
    <w:rsid w:val="00EA4370"/>
    <w:rsid w:val="00EA4FDA"/>
    <w:rsid w:val="00EB0324"/>
    <w:rsid w:val="00EB1478"/>
    <w:rsid w:val="00EB150A"/>
    <w:rsid w:val="00EB17BE"/>
    <w:rsid w:val="00EB2D06"/>
    <w:rsid w:val="00EB3F26"/>
    <w:rsid w:val="00EB47DA"/>
    <w:rsid w:val="00EB4B4B"/>
    <w:rsid w:val="00EB5DB4"/>
    <w:rsid w:val="00EC0AB6"/>
    <w:rsid w:val="00EC354F"/>
    <w:rsid w:val="00EC56A2"/>
    <w:rsid w:val="00EC5808"/>
    <w:rsid w:val="00EC6400"/>
    <w:rsid w:val="00EC6DFF"/>
    <w:rsid w:val="00EC6EA3"/>
    <w:rsid w:val="00EC785B"/>
    <w:rsid w:val="00ED1398"/>
    <w:rsid w:val="00ED1981"/>
    <w:rsid w:val="00ED5075"/>
    <w:rsid w:val="00ED531C"/>
    <w:rsid w:val="00ED571F"/>
    <w:rsid w:val="00ED6080"/>
    <w:rsid w:val="00ED65BF"/>
    <w:rsid w:val="00ED6675"/>
    <w:rsid w:val="00ED6711"/>
    <w:rsid w:val="00ED750D"/>
    <w:rsid w:val="00EE04A3"/>
    <w:rsid w:val="00EE065B"/>
    <w:rsid w:val="00EE1B98"/>
    <w:rsid w:val="00EE226F"/>
    <w:rsid w:val="00EE2E83"/>
    <w:rsid w:val="00EE3769"/>
    <w:rsid w:val="00EE3B96"/>
    <w:rsid w:val="00EE4A07"/>
    <w:rsid w:val="00EE5286"/>
    <w:rsid w:val="00EE5834"/>
    <w:rsid w:val="00EE7E1F"/>
    <w:rsid w:val="00EF1FB4"/>
    <w:rsid w:val="00EF2A57"/>
    <w:rsid w:val="00EF331C"/>
    <w:rsid w:val="00EF351C"/>
    <w:rsid w:val="00EF53B8"/>
    <w:rsid w:val="00EF6E87"/>
    <w:rsid w:val="00EF7F33"/>
    <w:rsid w:val="00F008E1"/>
    <w:rsid w:val="00F009B5"/>
    <w:rsid w:val="00F040D6"/>
    <w:rsid w:val="00F04518"/>
    <w:rsid w:val="00F0773F"/>
    <w:rsid w:val="00F07F9A"/>
    <w:rsid w:val="00F10109"/>
    <w:rsid w:val="00F104F0"/>
    <w:rsid w:val="00F1102D"/>
    <w:rsid w:val="00F116A2"/>
    <w:rsid w:val="00F13D3C"/>
    <w:rsid w:val="00F14566"/>
    <w:rsid w:val="00F14628"/>
    <w:rsid w:val="00F14D1B"/>
    <w:rsid w:val="00F1572B"/>
    <w:rsid w:val="00F15B8D"/>
    <w:rsid w:val="00F172C0"/>
    <w:rsid w:val="00F20B56"/>
    <w:rsid w:val="00F30045"/>
    <w:rsid w:val="00F310F5"/>
    <w:rsid w:val="00F31362"/>
    <w:rsid w:val="00F3230C"/>
    <w:rsid w:val="00F338C2"/>
    <w:rsid w:val="00F3772B"/>
    <w:rsid w:val="00F37E17"/>
    <w:rsid w:val="00F40325"/>
    <w:rsid w:val="00F40A47"/>
    <w:rsid w:val="00F42CED"/>
    <w:rsid w:val="00F42F81"/>
    <w:rsid w:val="00F44515"/>
    <w:rsid w:val="00F47CD5"/>
    <w:rsid w:val="00F51F8B"/>
    <w:rsid w:val="00F52E59"/>
    <w:rsid w:val="00F54BD2"/>
    <w:rsid w:val="00F56722"/>
    <w:rsid w:val="00F56D86"/>
    <w:rsid w:val="00F65798"/>
    <w:rsid w:val="00F66B77"/>
    <w:rsid w:val="00F670B8"/>
    <w:rsid w:val="00F71D02"/>
    <w:rsid w:val="00F722D2"/>
    <w:rsid w:val="00F736E5"/>
    <w:rsid w:val="00F73E33"/>
    <w:rsid w:val="00F7502C"/>
    <w:rsid w:val="00F7542F"/>
    <w:rsid w:val="00F755E0"/>
    <w:rsid w:val="00F75C3F"/>
    <w:rsid w:val="00F75F7E"/>
    <w:rsid w:val="00F779D5"/>
    <w:rsid w:val="00F80CAB"/>
    <w:rsid w:val="00F81332"/>
    <w:rsid w:val="00F8139C"/>
    <w:rsid w:val="00F813B8"/>
    <w:rsid w:val="00F824C7"/>
    <w:rsid w:val="00F83037"/>
    <w:rsid w:val="00F833BD"/>
    <w:rsid w:val="00F84948"/>
    <w:rsid w:val="00F86C7C"/>
    <w:rsid w:val="00F87F02"/>
    <w:rsid w:val="00F912FD"/>
    <w:rsid w:val="00F927D5"/>
    <w:rsid w:val="00F954C2"/>
    <w:rsid w:val="00F96281"/>
    <w:rsid w:val="00F963B7"/>
    <w:rsid w:val="00F96B87"/>
    <w:rsid w:val="00F96D74"/>
    <w:rsid w:val="00F97407"/>
    <w:rsid w:val="00FA15AE"/>
    <w:rsid w:val="00FA1735"/>
    <w:rsid w:val="00FA35C3"/>
    <w:rsid w:val="00FA38C1"/>
    <w:rsid w:val="00FA3DCF"/>
    <w:rsid w:val="00FA480C"/>
    <w:rsid w:val="00FA651A"/>
    <w:rsid w:val="00FA7B56"/>
    <w:rsid w:val="00FB19EF"/>
    <w:rsid w:val="00FB1E94"/>
    <w:rsid w:val="00FB313D"/>
    <w:rsid w:val="00FB68F3"/>
    <w:rsid w:val="00FB6D7B"/>
    <w:rsid w:val="00FB780E"/>
    <w:rsid w:val="00FC04FB"/>
    <w:rsid w:val="00FC0EC6"/>
    <w:rsid w:val="00FC135F"/>
    <w:rsid w:val="00FC176F"/>
    <w:rsid w:val="00FC1875"/>
    <w:rsid w:val="00FC59EF"/>
    <w:rsid w:val="00FC65CB"/>
    <w:rsid w:val="00FC6C09"/>
    <w:rsid w:val="00FC78C5"/>
    <w:rsid w:val="00FD03DE"/>
    <w:rsid w:val="00FD03F2"/>
    <w:rsid w:val="00FD101A"/>
    <w:rsid w:val="00FD2212"/>
    <w:rsid w:val="00FD22FF"/>
    <w:rsid w:val="00FD37AA"/>
    <w:rsid w:val="00FD3B4D"/>
    <w:rsid w:val="00FD4291"/>
    <w:rsid w:val="00FD4D16"/>
    <w:rsid w:val="00FD58C2"/>
    <w:rsid w:val="00FD72B0"/>
    <w:rsid w:val="00FE061F"/>
    <w:rsid w:val="00FE0E9B"/>
    <w:rsid w:val="00FE23A3"/>
    <w:rsid w:val="00FE5F05"/>
    <w:rsid w:val="00FE7191"/>
    <w:rsid w:val="00FF0995"/>
    <w:rsid w:val="00FF41A6"/>
    <w:rsid w:val="00FF6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143D4A-E39E-40C4-A889-80EDC12B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pl-PL" w:eastAsia="pl-PL"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30CCA"/>
    <w:pPr>
      <w:spacing w:after="120" w:line="360" w:lineRule="auto"/>
      <w:jc w:val="both"/>
    </w:pPr>
    <w:rPr>
      <w:rFonts w:ascii="Arial" w:hAnsi="Arial"/>
      <w:sz w:val="22"/>
      <w:szCs w:val="22"/>
      <w:lang w:val="en-US" w:eastAsia="en-US" w:bidi="en-US"/>
    </w:rPr>
  </w:style>
  <w:style w:type="paragraph" w:styleId="Nagwek1">
    <w:name w:val="heading 1"/>
    <w:basedOn w:val="Normalny"/>
    <w:next w:val="Normalny"/>
    <w:link w:val="Nagwek1Znak"/>
    <w:qFormat/>
    <w:rsid w:val="00E54F41"/>
    <w:pPr>
      <w:spacing w:before="480" w:after="0"/>
      <w:contextualSpacing/>
      <w:outlineLvl w:val="0"/>
    </w:pPr>
    <w:rPr>
      <w:smallCaps/>
      <w:spacing w:val="5"/>
      <w:sz w:val="36"/>
      <w:szCs w:val="36"/>
    </w:rPr>
  </w:style>
  <w:style w:type="paragraph" w:styleId="Nagwek2">
    <w:name w:val="heading 2"/>
    <w:basedOn w:val="Normalny"/>
    <w:next w:val="Normalny"/>
    <w:link w:val="Nagwek2Znak"/>
    <w:qFormat/>
    <w:rsid w:val="00E54F41"/>
    <w:pPr>
      <w:spacing w:before="200" w:after="0" w:line="271" w:lineRule="auto"/>
      <w:outlineLvl w:val="1"/>
    </w:pPr>
    <w:rPr>
      <w:smallCaps/>
      <w:sz w:val="28"/>
      <w:szCs w:val="28"/>
    </w:rPr>
  </w:style>
  <w:style w:type="paragraph" w:styleId="Nagwek3">
    <w:name w:val="heading 3"/>
    <w:basedOn w:val="Normalny"/>
    <w:next w:val="Normalny"/>
    <w:link w:val="Nagwek3Znak"/>
    <w:rsid w:val="00E54F41"/>
    <w:pPr>
      <w:spacing w:before="200" w:after="0" w:line="271" w:lineRule="auto"/>
      <w:outlineLvl w:val="2"/>
    </w:pPr>
    <w:rPr>
      <w:i/>
      <w:iCs/>
      <w:smallCaps/>
      <w:spacing w:val="5"/>
      <w:sz w:val="26"/>
      <w:szCs w:val="26"/>
    </w:rPr>
  </w:style>
  <w:style w:type="paragraph" w:styleId="Nagwek4">
    <w:name w:val="heading 4"/>
    <w:basedOn w:val="Normalny"/>
    <w:next w:val="Normalny"/>
    <w:link w:val="Nagwek4Znak"/>
    <w:rsid w:val="00E54F41"/>
    <w:pPr>
      <w:spacing w:after="0" w:line="271" w:lineRule="auto"/>
      <w:outlineLvl w:val="3"/>
    </w:pPr>
    <w:rPr>
      <w:b/>
      <w:bCs/>
      <w:spacing w:val="5"/>
      <w:sz w:val="24"/>
      <w:szCs w:val="24"/>
    </w:rPr>
  </w:style>
  <w:style w:type="paragraph" w:styleId="Nagwek5">
    <w:name w:val="heading 5"/>
    <w:basedOn w:val="Normalny"/>
    <w:next w:val="Normalny"/>
    <w:link w:val="Nagwek5Znak"/>
    <w:rsid w:val="00E54F41"/>
    <w:pPr>
      <w:spacing w:after="0" w:line="271" w:lineRule="auto"/>
      <w:outlineLvl w:val="4"/>
    </w:pPr>
    <w:rPr>
      <w:i/>
      <w:iCs/>
      <w:sz w:val="24"/>
      <w:szCs w:val="24"/>
    </w:rPr>
  </w:style>
  <w:style w:type="paragraph" w:styleId="Nagwek6">
    <w:name w:val="heading 6"/>
    <w:basedOn w:val="Normalny"/>
    <w:next w:val="Normalny"/>
    <w:link w:val="Nagwek6Znak"/>
    <w:rsid w:val="00E54F41"/>
    <w:pPr>
      <w:shd w:val="clear" w:color="auto" w:fill="FFFFFF"/>
      <w:spacing w:after="0" w:line="271" w:lineRule="auto"/>
      <w:outlineLvl w:val="5"/>
    </w:pPr>
    <w:rPr>
      <w:b/>
      <w:bCs/>
      <w:color w:val="595959"/>
      <w:spacing w:val="5"/>
    </w:rPr>
  </w:style>
  <w:style w:type="paragraph" w:styleId="Nagwek7">
    <w:name w:val="heading 7"/>
    <w:basedOn w:val="Normalny"/>
    <w:next w:val="Normalny"/>
    <w:link w:val="Nagwek7Znak"/>
    <w:rsid w:val="00E54F41"/>
    <w:pPr>
      <w:spacing w:after="0"/>
      <w:outlineLvl w:val="6"/>
    </w:pPr>
    <w:rPr>
      <w:b/>
      <w:bCs/>
      <w:i/>
      <w:iCs/>
      <w:color w:val="5A5A5A"/>
      <w:sz w:val="20"/>
      <w:szCs w:val="20"/>
    </w:rPr>
  </w:style>
  <w:style w:type="paragraph" w:styleId="Nagwek8">
    <w:name w:val="heading 8"/>
    <w:basedOn w:val="Normalny"/>
    <w:next w:val="Normalny"/>
    <w:link w:val="Nagwek8Znak"/>
    <w:rsid w:val="00E54F41"/>
    <w:pPr>
      <w:spacing w:after="0"/>
      <w:outlineLvl w:val="7"/>
    </w:pPr>
    <w:rPr>
      <w:b/>
      <w:bCs/>
      <w:color w:val="7F7F7F"/>
      <w:sz w:val="20"/>
      <w:szCs w:val="20"/>
    </w:rPr>
  </w:style>
  <w:style w:type="paragraph" w:styleId="Nagwek9">
    <w:name w:val="heading 9"/>
    <w:basedOn w:val="Normalny"/>
    <w:next w:val="Normalny"/>
    <w:link w:val="Nagwek9Znak"/>
    <w:rsid w:val="00E54F41"/>
    <w:pPr>
      <w:spacing w:after="0" w:line="271" w:lineRule="auto"/>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4F41"/>
    <w:rPr>
      <w:smallCaps/>
      <w:spacing w:val="5"/>
      <w:sz w:val="36"/>
      <w:szCs w:val="36"/>
    </w:rPr>
  </w:style>
  <w:style w:type="character" w:customStyle="1" w:styleId="Nagwek2Znak">
    <w:name w:val="Nagłówek 2 Znak"/>
    <w:basedOn w:val="Domylnaczcionkaakapitu"/>
    <w:link w:val="Nagwek2"/>
    <w:uiPriority w:val="9"/>
    <w:rsid w:val="00E54F41"/>
    <w:rPr>
      <w:smallCaps/>
      <w:sz w:val="28"/>
      <w:szCs w:val="28"/>
    </w:rPr>
  </w:style>
  <w:style w:type="character" w:customStyle="1" w:styleId="Nagwek3Znak">
    <w:name w:val="Nagłówek 3 Znak"/>
    <w:basedOn w:val="Domylnaczcionkaakapitu"/>
    <w:link w:val="Nagwek3"/>
    <w:uiPriority w:val="9"/>
    <w:rsid w:val="00E54F41"/>
    <w:rPr>
      <w:i/>
      <w:iCs/>
      <w:smallCaps/>
      <w:spacing w:val="5"/>
      <w:sz w:val="26"/>
      <w:szCs w:val="26"/>
    </w:rPr>
  </w:style>
  <w:style w:type="character" w:customStyle="1" w:styleId="Nagwek4Znak">
    <w:name w:val="Nagłówek 4 Znak"/>
    <w:basedOn w:val="Domylnaczcionkaakapitu"/>
    <w:link w:val="Nagwek4"/>
    <w:uiPriority w:val="9"/>
    <w:rsid w:val="00E54F41"/>
    <w:rPr>
      <w:b/>
      <w:bCs/>
      <w:spacing w:val="5"/>
      <w:sz w:val="24"/>
      <w:szCs w:val="24"/>
    </w:rPr>
  </w:style>
  <w:style w:type="character" w:customStyle="1" w:styleId="Nagwek5Znak">
    <w:name w:val="Nagłówek 5 Znak"/>
    <w:basedOn w:val="Domylnaczcionkaakapitu"/>
    <w:link w:val="Nagwek5"/>
    <w:uiPriority w:val="9"/>
    <w:rsid w:val="00E54F41"/>
    <w:rPr>
      <w:i/>
      <w:iCs/>
      <w:sz w:val="24"/>
      <w:szCs w:val="24"/>
    </w:rPr>
  </w:style>
  <w:style w:type="character" w:customStyle="1" w:styleId="Nagwek6Znak">
    <w:name w:val="Nagłówek 6 Znak"/>
    <w:basedOn w:val="Domylnaczcionkaakapitu"/>
    <w:link w:val="Nagwek6"/>
    <w:uiPriority w:val="9"/>
    <w:rsid w:val="00E54F41"/>
    <w:rPr>
      <w:b/>
      <w:bCs/>
      <w:color w:val="595959"/>
      <w:spacing w:val="5"/>
      <w:shd w:val="clear" w:color="auto" w:fill="FFFFFF"/>
    </w:rPr>
  </w:style>
  <w:style w:type="character" w:customStyle="1" w:styleId="Nagwek7Znak">
    <w:name w:val="Nagłówek 7 Znak"/>
    <w:basedOn w:val="Domylnaczcionkaakapitu"/>
    <w:link w:val="Nagwek7"/>
    <w:uiPriority w:val="9"/>
    <w:rsid w:val="00E54F41"/>
    <w:rPr>
      <w:b/>
      <w:bCs/>
      <w:i/>
      <w:iCs/>
      <w:color w:val="5A5A5A"/>
      <w:sz w:val="20"/>
      <w:szCs w:val="20"/>
    </w:rPr>
  </w:style>
  <w:style w:type="character" w:customStyle="1" w:styleId="Nagwek8Znak">
    <w:name w:val="Nagłówek 8 Znak"/>
    <w:basedOn w:val="Domylnaczcionkaakapitu"/>
    <w:link w:val="Nagwek8"/>
    <w:uiPriority w:val="9"/>
    <w:rsid w:val="00E54F41"/>
    <w:rPr>
      <w:b/>
      <w:bCs/>
      <w:color w:val="7F7F7F"/>
      <w:sz w:val="20"/>
      <w:szCs w:val="20"/>
    </w:rPr>
  </w:style>
  <w:style w:type="character" w:customStyle="1" w:styleId="Nagwek9Znak">
    <w:name w:val="Nagłówek 9 Znak"/>
    <w:basedOn w:val="Domylnaczcionkaakapitu"/>
    <w:link w:val="Nagwek9"/>
    <w:uiPriority w:val="9"/>
    <w:rsid w:val="00E54F41"/>
    <w:rPr>
      <w:b/>
      <w:bCs/>
      <w:i/>
      <w:iCs/>
      <w:color w:val="7F7F7F"/>
      <w:sz w:val="18"/>
      <w:szCs w:val="18"/>
    </w:rPr>
  </w:style>
  <w:style w:type="paragraph" w:styleId="Tekstpodstawowy">
    <w:name w:val="Body Text"/>
    <w:basedOn w:val="Normalny"/>
    <w:autoRedefine/>
    <w:rsid w:val="00792C54"/>
    <w:pPr>
      <w:contextualSpacing/>
    </w:pPr>
  </w:style>
  <w:style w:type="paragraph" w:styleId="Tekstpodstawowywcity">
    <w:name w:val="Body Text Indent"/>
    <w:basedOn w:val="Normalny"/>
    <w:link w:val="TekstpodstawowywcityZnak"/>
    <w:rsid w:val="003F17EF"/>
    <w:pPr>
      <w:ind w:firstLine="851"/>
    </w:pPr>
    <w:rPr>
      <w:sz w:val="28"/>
    </w:rPr>
  </w:style>
  <w:style w:type="character" w:customStyle="1" w:styleId="TekstpodstawowywcityZnak">
    <w:name w:val="Tekst podstawowy wcięty Znak"/>
    <w:basedOn w:val="Domylnaczcionkaakapitu"/>
    <w:link w:val="Tekstpodstawowywcity"/>
    <w:rsid w:val="00F755E0"/>
    <w:rPr>
      <w:rFonts w:ascii="Arial" w:hAnsi="Arial"/>
      <w:sz w:val="28"/>
      <w:szCs w:val="22"/>
      <w:lang w:val="en-US" w:eastAsia="en-US" w:bidi="en-US"/>
    </w:rPr>
  </w:style>
  <w:style w:type="paragraph" w:styleId="Tekstpodstawowy2">
    <w:name w:val="Body Text 2"/>
    <w:basedOn w:val="Normalny"/>
    <w:rsid w:val="003F17EF"/>
    <w:rPr>
      <w:b/>
      <w:sz w:val="28"/>
    </w:rPr>
  </w:style>
  <w:style w:type="paragraph" w:styleId="Tekstpodstawowywcity2">
    <w:name w:val="Body Text Indent 2"/>
    <w:basedOn w:val="Normalny"/>
    <w:rsid w:val="003F17EF"/>
    <w:pPr>
      <w:ind w:firstLine="851"/>
    </w:pPr>
    <w:rPr>
      <w:sz w:val="24"/>
    </w:rPr>
  </w:style>
  <w:style w:type="character" w:styleId="Hipercze">
    <w:name w:val="Hyperlink"/>
    <w:basedOn w:val="Domylnaczcionkaakapitu"/>
    <w:uiPriority w:val="99"/>
    <w:rsid w:val="003F17EF"/>
    <w:rPr>
      <w:color w:val="0000FF"/>
      <w:u w:val="single"/>
    </w:rPr>
  </w:style>
  <w:style w:type="paragraph" w:styleId="Tekstpodstawowywcity3">
    <w:name w:val="Body Text Indent 3"/>
    <w:basedOn w:val="Normalny"/>
    <w:rsid w:val="003F17EF"/>
    <w:pPr>
      <w:ind w:left="993" w:hanging="142"/>
    </w:pPr>
    <w:rPr>
      <w:sz w:val="28"/>
    </w:rPr>
  </w:style>
  <w:style w:type="paragraph" w:styleId="Tytu">
    <w:name w:val="Title"/>
    <w:basedOn w:val="Normalny"/>
    <w:next w:val="Normalny"/>
    <w:link w:val="TytuZnak"/>
    <w:qFormat/>
    <w:rsid w:val="00E54F41"/>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E54F41"/>
    <w:rPr>
      <w:smallCaps/>
      <w:sz w:val="52"/>
      <w:szCs w:val="52"/>
    </w:rPr>
  </w:style>
  <w:style w:type="paragraph" w:styleId="Stopka">
    <w:name w:val="footer"/>
    <w:basedOn w:val="Normalny"/>
    <w:rsid w:val="003F17EF"/>
    <w:pPr>
      <w:tabs>
        <w:tab w:val="center" w:pos="4536"/>
        <w:tab w:val="right" w:pos="9072"/>
      </w:tabs>
    </w:pPr>
  </w:style>
  <w:style w:type="character" w:styleId="Numerstrony">
    <w:name w:val="page number"/>
    <w:basedOn w:val="Domylnaczcionkaakapitu"/>
    <w:rsid w:val="003F17EF"/>
  </w:style>
  <w:style w:type="paragraph" w:styleId="Tekstpodstawowy3">
    <w:name w:val="Body Text 3"/>
    <w:basedOn w:val="Normalny"/>
    <w:rsid w:val="003F17EF"/>
    <w:rPr>
      <w:sz w:val="24"/>
    </w:rPr>
  </w:style>
  <w:style w:type="character" w:styleId="UyteHipercze">
    <w:name w:val="FollowedHyperlink"/>
    <w:basedOn w:val="Domylnaczcionkaakapitu"/>
    <w:uiPriority w:val="99"/>
    <w:rsid w:val="003F17EF"/>
    <w:rPr>
      <w:color w:val="800080"/>
      <w:u w:val="single"/>
    </w:rPr>
  </w:style>
  <w:style w:type="paragraph" w:styleId="Legenda">
    <w:name w:val="caption"/>
    <w:basedOn w:val="Normalny"/>
    <w:next w:val="Normalny"/>
    <w:qFormat/>
    <w:rsid w:val="00E54F41"/>
    <w:pPr>
      <w:jc w:val="center"/>
    </w:pPr>
    <w:rPr>
      <w:rFonts w:ascii="Arial Narrow" w:hAnsi="Arial Narrow"/>
      <w:b/>
      <w:bCs/>
      <w:i/>
      <w:iCs/>
    </w:rPr>
  </w:style>
  <w:style w:type="table" w:styleId="Tabela-Siatka">
    <w:name w:val="Table Grid"/>
    <w:basedOn w:val="Standardowy"/>
    <w:uiPriority w:val="59"/>
    <w:rsid w:val="00531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rsid w:val="00E54F41"/>
    <w:rPr>
      <w:i/>
      <w:iCs/>
      <w:smallCaps/>
      <w:spacing w:val="10"/>
      <w:sz w:val="28"/>
      <w:szCs w:val="28"/>
    </w:rPr>
  </w:style>
  <w:style w:type="character" w:customStyle="1" w:styleId="PodtytuZnak">
    <w:name w:val="Podtytuł Znak"/>
    <w:basedOn w:val="Domylnaczcionkaakapitu"/>
    <w:link w:val="Podtytu"/>
    <w:uiPriority w:val="11"/>
    <w:rsid w:val="00E54F41"/>
    <w:rPr>
      <w:i/>
      <w:iCs/>
      <w:smallCaps/>
      <w:spacing w:val="10"/>
      <w:sz w:val="28"/>
      <w:szCs w:val="28"/>
    </w:rPr>
  </w:style>
  <w:style w:type="character" w:styleId="Pogrubienie">
    <w:name w:val="Strong"/>
    <w:uiPriority w:val="22"/>
    <w:rsid w:val="00E54F41"/>
    <w:rPr>
      <w:b/>
      <w:bCs/>
    </w:rPr>
  </w:style>
  <w:style w:type="character" w:styleId="Uwydatnienie">
    <w:name w:val="Emphasis"/>
    <w:uiPriority w:val="20"/>
    <w:rsid w:val="00E54F41"/>
    <w:rPr>
      <w:b/>
      <w:bCs/>
      <w:i/>
      <w:iCs/>
      <w:spacing w:val="10"/>
    </w:rPr>
  </w:style>
  <w:style w:type="paragraph" w:styleId="Bezodstpw">
    <w:name w:val="No Spacing"/>
    <w:basedOn w:val="Normalny"/>
    <w:uiPriority w:val="1"/>
    <w:rsid w:val="0096355A"/>
    <w:pPr>
      <w:spacing w:after="0" w:line="240" w:lineRule="auto"/>
    </w:pPr>
    <w:rPr>
      <w:sz w:val="20"/>
    </w:rPr>
  </w:style>
  <w:style w:type="paragraph" w:styleId="Akapitzlist">
    <w:name w:val="List Paragraph"/>
    <w:basedOn w:val="Normalny"/>
    <w:uiPriority w:val="34"/>
    <w:rsid w:val="00E54F41"/>
    <w:pPr>
      <w:ind w:left="720"/>
      <w:contextualSpacing/>
    </w:pPr>
  </w:style>
  <w:style w:type="paragraph" w:styleId="Cytat">
    <w:name w:val="Quote"/>
    <w:basedOn w:val="Normalny"/>
    <w:next w:val="Normalny"/>
    <w:link w:val="CytatZnak"/>
    <w:uiPriority w:val="29"/>
    <w:rsid w:val="00E54F41"/>
    <w:rPr>
      <w:i/>
      <w:iCs/>
    </w:rPr>
  </w:style>
  <w:style w:type="character" w:customStyle="1" w:styleId="CytatZnak">
    <w:name w:val="Cytat Znak"/>
    <w:basedOn w:val="Domylnaczcionkaakapitu"/>
    <w:link w:val="Cytat"/>
    <w:uiPriority w:val="29"/>
    <w:rsid w:val="00E54F41"/>
    <w:rPr>
      <w:i/>
      <w:iCs/>
    </w:rPr>
  </w:style>
  <w:style w:type="paragraph" w:styleId="Cytatintensywny">
    <w:name w:val="Intense Quote"/>
    <w:basedOn w:val="Normalny"/>
    <w:next w:val="Normalny"/>
    <w:link w:val="CytatintensywnyZnak"/>
    <w:uiPriority w:val="30"/>
    <w:rsid w:val="00E54F41"/>
    <w:pPr>
      <w:pBdr>
        <w:top w:val="single" w:sz="4" w:space="10" w:color="auto"/>
        <w:bottom w:val="single" w:sz="4" w:space="10" w:color="auto"/>
      </w:pBdr>
      <w:spacing w:before="240" w:after="240" w:line="300" w:lineRule="auto"/>
      <w:ind w:left="1152" w:right="1152"/>
    </w:pPr>
    <w:rPr>
      <w:i/>
      <w:iCs/>
    </w:rPr>
  </w:style>
  <w:style w:type="character" w:customStyle="1" w:styleId="CytatintensywnyZnak">
    <w:name w:val="Cytat intensywny Znak"/>
    <w:basedOn w:val="Domylnaczcionkaakapitu"/>
    <w:link w:val="Cytatintensywny"/>
    <w:uiPriority w:val="30"/>
    <w:rsid w:val="00E54F41"/>
    <w:rPr>
      <w:i/>
      <w:iCs/>
    </w:rPr>
  </w:style>
  <w:style w:type="character" w:styleId="Wyrnieniedelikatne">
    <w:name w:val="Subtle Emphasis"/>
    <w:uiPriority w:val="19"/>
    <w:rsid w:val="00E54F41"/>
    <w:rPr>
      <w:i/>
      <w:iCs/>
    </w:rPr>
  </w:style>
  <w:style w:type="character" w:styleId="Wyrnienieintensywne">
    <w:name w:val="Intense Emphasis"/>
    <w:uiPriority w:val="21"/>
    <w:rsid w:val="00E54F41"/>
    <w:rPr>
      <w:b/>
      <w:bCs/>
      <w:i/>
      <w:iCs/>
    </w:rPr>
  </w:style>
  <w:style w:type="character" w:styleId="Odwoaniedelikatne">
    <w:name w:val="Subtle Reference"/>
    <w:basedOn w:val="Domylnaczcionkaakapitu"/>
    <w:uiPriority w:val="31"/>
    <w:rsid w:val="00E54F41"/>
    <w:rPr>
      <w:smallCaps/>
    </w:rPr>
  </w:style>
  <w:style w:type="character" w:styleId="Odwoanieintensywne">
    <w:name w:val="Intense Reference"/>
    <w:uiPriority w:val="32"/>
    <w:rsid w:val="00E54F41"/>
    <w:rPr>
      <w:b/>
      <w:bCs/>
      <w:smallCaps/>
    </w:rPr>
  </w:style>
  <w:style w:type="character" w:styleId="Tytuksiki">
    <w:name w:val="Book Title"/>
    <w:basedOn w:val="Domylnaczcionkaakapitu"/>
    <w:uiPriority w:val="33"/>
    <w:rsid w:val="00E54F41"/>
    <w:rPr>
      <w:i/>
      <w:iCs/>
      <w:smallCaps/>
      <w:spacing w:val="5"/>
    </w:rPr>
  </w:style>
  <w:style w:type="paragraph" w:styleId="Nagwekspisutreci">
    <w:name w:val="TOC Heading"/>
    <w:basedOn w:val="Nagwek1"/>
    <w:next w:val="Normalny"/>
    <w:uiPriority w:val="39"/>
    <w:rsid w:val="00E54F41"/>
    <w:pPr>
      <w:outlineLvl w:val="9"/>
    </w:pPr>
  </w:style>
  <w:style w:type="paragraph" w:customStyle="1" w:styleId="xl67">
    <w:name w:val="xl67"/>
    <w:basedOn w:val="Normalny"/>
    <w:rsid w:val="00861E7E"/>
    <w:pPr>
      <w:spacing w:before="100" w:beforeAutospacing="1" w:after="100" w:afterAutospacing="1" w:line="240" w:lineRule="auto"/>
      <w:jc w:val="center"/>
    </w:pPr>
    <w:rPr>
      <w:rFonts w:ascii="Times New Roman" w:hAnsi="Times New Roman"/>
      <w:sz w:val="24"/>
      <w:szCs w:val="24"/>
      <w:lang w:val="pl-PL" w:eastAsia="pl-PL" w:bidi="ar-SA"/>
    </w:rPr>
  </w:style>
  <w:style w:type="paragraph" w:customStyle="1" w:styleId="xl68">
    <w:name w:val="xl68"/>
    <w:basedOn w:val="Normalny"/>
    <w:rsid w:val="00861E7E"/>
    <w:pPr>
      <w:spacing w:before="100" w:beforeAutospacing="1" w:after="100" w:afterAutospacing="1" w:line="240" w:lineRule="auto"/>
    </w:pPr>
    <w:rPr>
      <w:rFonts w:ascii="Times New Roman" w:hAnsi="Times New Roman"/>
      <w:b/>
      <w:bCs/>
      <w:i/>
      <w:iCs/>
      <w:sz w:val="14"/>
      <w:szCs w:val="14"/>
      <w:lang w:val="pl-PL" w:eastAsia="pl-PL" w:bidi="ar-SA"/>
    </w:rPr>
  </w:style>
  <w:style w:type="paragraph" w:customStyle="1" w:styleId="xl69">
    <w:name w:val="xl69"/>
    <w:basedOn w:val="Normalny"/>
    <w:rsid w:val="00861E7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70">
    <w:name w:val="xl70"/>
    <w:basedOn w:val="Normalny"/>
    <w:rsid w:val="00861E7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71">
    <w:name w:val="xl71"/>
    <w:basedOn w:val="Normalny"/>
    <w:rsid w:val="00861E7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72">
    <w:name w:val="xl72"/>
    <w:basedOn w:val="Normalny"/>
    <w:rsid w:val="00861E7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73">
    <w:name w:val="xl73"/>
    <w:basedOn w:val="Normalny"/>
    <w:rsid w:val="00861E7E"/>
    <w:pP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74">
    <w:name w:val="xl74"/>
    <w:basedOn w:val="Normalny"/>
    <w:rsid w:val="00861E7E"/>
    <w:pPr>
      <w:spacing w:before="100" w:beforeAutospacing="1" w:after="100" w:afterAutospacing="1" w:line="240" w:lineRule="auto"/>
    </w:pPr>
    <w:rPr>
      <w:rFonts w:ascii="Times New Roman" w:hAnsi="Times New Roman"/>
      <w:sz w:val="14"/>
      <w:szCs w:val="14"/>
      <w:lang w:val="pl-PL" w:eastAsia="pl-PL" w:bidi="ar-SA"/>
    </w:rPr>
  </w:style>
  <w:style w:type="paragraph" w:customStyle="1" w:styleId="xl75">
    <w:name w:val="xl75"/>
    <w:basedOn w:val="Normalny"/>
    <w:rsid w:val="00861E7E"/>
    <w:pPr>
      <w:spacing w:before="100" w:beforeAutospacing="1" w:after="100" w:afterAutospacing="1" w:line="240" w:lineRule="auto"/>
      <w:jc w:val="center"/>
    </w:pPr>
    <w:rPr>
      <w:rFonts w:ascii="Times New Roman" w:hAnsi="Times New Roman"/>
      <w:b/>
      <w:bCs/>
      <w:sz w:val="14"/>
      <w:szCs w:val="14"/>
      <w:lang w:val="pl-PL" w:eastAsia="pl-PL" w:bidi="ar-SA"/>
    </w:rPr>
  </w:style>
  <w:style w:type="paragraph" w:customStyle="1" w:styleId="xl76">
    <w:name w:val="xl76"/>
    <w:basedOn w:val="Normalny"/>
    <w:rsid w:val="00861E7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4"/>
      <w:szCs w:val="14"/>
      <w:lang w:val="pl-PL" w:eastAsia="pl-PL" w:bidi="ar-SA"/>
    </w:rPr>
  </w:style>
  <w:style w:type="paragraph" w:customStyle="1" w:styleId="xl77">
    <w:name w:val="xl77"/>
    <w:basedOn w:val="Normalny"/>
    <w:rsid w:val="00861E7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78">
    <w:name w:val="xl78"/>
    <w:basedOn w:val="Normalny"/>
    <w:rsid w:val="0086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4"/>
      <w:szCs w:val="14"/>
      <w:lang w:val="pl-PL" w:eastAsia="pl-PL" w:bidi="ar-SA"/>
    </w:rPr>
  </w:style>
  <w:style w:type="paragraph" w:customStyle="1" w:styleId="xl79">
    <w:name w:val="xl79"/>
    <w:basedOn w:val="Normalny"/>
    <w:rsid w:val="0086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80">
    <w:name w:val="xl80"/>
    <w:basedOn w:val="Normalny"/>
    <w:rsid w:val="00861E7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81">
    <w:name w:val="xl81"/>
    <w:basedOn w:val="Normalny"/>
    <w:rsid w:val="00861E7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4"/>
      <w:szCs w:val="14"/>
      <w:lang w:val="pl-PL" w:eastAsia="pl-PL" w:bidi="ar-SA"/>
    </w:rPr>
  </w:style>
  <w:style w:type="paragraph" w:customStyle="1" w:styleId="xl82">
    <w:name w:val="xl82"/>
    <w:basedOn w:val="Normalny"/>
    <w:rsid w:val="00861E7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83">
    <w:name w:val="xl83"/>
    <w:basedOn w:val="Normalny"/>
    <w:rsid w:val="00861E7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84">
    <w:name w:val="xl84"/>
    <w:basedOn w:val="Normalny"/>
    <w:rsid w:val="00861E7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85">
    <w:name w:val="xl85"/>
    <w:basedOn w:val="Normalny"/>
    <w:rsid w:val="00861E7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4"/>
      <w:szCs w:val="14"/>
      <w:lang w:val="pl-PL" w:eastAsia="pl-PL" w:bidi="ar-SA"/>
    </w:rPr>
  </w:style>
  <w:style w:type="paragraph" w:customStyle="1" w:styleId="xl86">
    <w:name w:val="xl86"/>
    <w:basedOn w:val="Normalny"/>
    <w:rsid w:val="00861E7E"/>
    <w:pPr>
      <w:spacing w:before="100" w:beforeAutospacing="1" w:after="100" w:afterAutospacing="1" w:line="240" w:lineRule="auto"/>
    </w:pPr>
    <w:rPr>
      <w:rFonts w:ascii="Times New Roman" w:hAnsi="Times New Roman"/>
      <w:sz w:val="24"/>
      <w:szCs w:val="24"/>
      <w:lang w:val="pl-PL" w:eastAsia="pl-PL" w:bidi="ar-SA"/>
    </w:rPr>
  </w:style>
  <w:style w:type="paragraph" w:customStyle="1" w:styleId="xl87">
    <w:name w:val="xl87"/>
    <w:basedOn w:val="Normalny"/>
    <w:rsid w:val="00861E7E"/>
    <w:pPr>
      <w:spacing w:before="100" w:beforeAutospacing="1" w:after="100" w:afterAutospacing="1" w:line="240" w:lineRule="auto"/>
    </w:pPr>
    <w:rPr>
      <w:rFonts w:ascii="Times New Roman" w:hAnsi="Times New Roman"/>
      <w:b/>
      <w:bCs/>
      <w:i/>
      <w:iCs/>
      <w:sz w:val="14"/>
      <w:szCs w:val="14"/>
      <w:lang w:val="pl-PL" w:eastAsia="pl-PL" w:bidi="ar-SA"/>
    </w:rPr>
  </w:style>
  <w:style w:type="paragraph" w:customStyle="1" w:styleId="xl88">
    <w:name w:val="xl88"/>
    <w:basedOn w:val="Normalny"/>
    <w:rsid w:val="00861E7E"/>
    <w:pPr>
      <w:spacing w:before="100" w:beforeAutospacing="1" w:after="100" w:afterAutospacing="1" w:line="240" w:lineRule="auto"/>
    </w:pPr>
    <w:rPr>
      <w:rFonts w:ascii="Times New Roman" w:hAnsi="Times New Roman"/>
      <w:b/>
      <w:bCs/>
      <w:sz w:val="14"/>
      <w:szCs w:val="14"/>
      <w:lang w:val="pl-PL" w:eastAsia="pl-PL" w:bidi="ar-SA"/>
    </w:rPr>
  </w:style>
  <w:style w:type="paragraph" w:customStyle="1" w:styleId="xl89">
    <w:name w:val="xl89"/>
    <w:basedOn w:val="Normalny"/>
    <w:rsid w:val="00861E7E"/>
    <w:pPr>
      <w:spacing w:before="100" w:beforeAutospacing="1" w:after="100" w:afterAutospacing="1" w:line="240" w:lineRule="auto"/>
    </w:pPr>
    <w:rPr>
      <w:rFonts w:ascii="Times New Roman" w:hAnsi="Times New Roman"/>
      <w:sz w:val="14"/>
      <w:szCs w:val="14"/>
      <w:lang w:val="pl-PL" w:eastAsia="pl-PL" w:bidi="ar-SA"/>
    </w:rPr>
  </w:style>
  <w:style w:type="paragraph" w:customStyle="1" w:styleId="xl90">
    <w:name w:val="xl90"/>
    <w:basedOn w:val="Normalny"/>
    <w:rsid w:val="00861E7E"/>
    <w:pPr>
      <w:spacing w:before="100" w:beforeAutospacing="1" w:after="100" w:afterAutospacing="1" w:line="240" w:lineRule="auto"/>
      <w:jc w:val="center"/>
    </w:pPr>
    <w:rPr>
      <w:rFonts w:ascii="Times New Roman" w:hAnsi="Times New Roman"/>
      <w:b/>
      <w:bCs/>
      <w:sz w:val="14"/>
      <w:szCs w:val="14"/>
      <w:lang w:val="pl-PL" w:eastAsia="pl-PL" w:bidi="ar-SA"/>
    </w:rPr>
  </w:style>
  <w:style w:type="paragraph" w:customStyle="1" w:styleId="xl91">
    <w:name w:val="xl91"/>
    <w:basedOn w:val="Normalny"/>
    <w:rsid w:val="00861E7E"/>
    <w:pP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92">
    <w:name w:val="xl92"/>
    <w:basedOn w:val="Normalny"/>
    <w:rsid w:val="00861E7E"/>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93">
    <w:name w:val="xl93"/>
    <w:basedOn w:val="Normalny"/>
    <w:rsid w:val="00861E7E"/>
    <w:pPr>
      <w:spacing w:before="100" w:beforeAutospacing="1" w:after="100" w:afterAutospacing="1" w:line="240" w:lineRule="auto"/>
      <w:jc w:val="center"/>
    </w:pPr>
    <w:rPr>
      <w:rFonts w:ascii="Times New Roman" w:hAnsi="Times New Roman"/>
      <w:sz w:val="24"/>
      <w:szCs w:val="24"/>
      <w:lang w:val="pl-PL" w:eastAsia="pl-PL" w:bidi="ar-SA"/>
    </w:rPr>
  </w:style>
  <w:style w:type="paragraph" w:customStyle="1" w:styleId="xl94">
    <w:name w:val="xl94"/>
    <w:basedOn w:val="Normalny"/>
    <w:rsid w:val="00861E7E"/>
    <w:pPr>
      <w:spacing w:before="100" w:beforeAutospacing="1" w:after="100" w:afterAutospacing="1" w:line="240" w:lineRule="auto"/>
      <w:jc w:val="center"/>
    </w:pPr>
    <w:rPr>
      <w:rFonts w:ascii="Times New Roman" w:hAnsi="Times New Roman"/>
      <w:b/>
      <w:bCs/>
      <w:sz w:val="14"/>
      <w:szCs w:val="14"/>
      <w:lang w:val="pl-PL" w:eastAsia="pl-PL" w:bidi="ar-SA"/>
    </w:rPr>
  </w:style>
  <w:style w:type="paragraph" w:customStyle="1" w:styleId="xl95">
    <w:name w:val="xl95"/>
    <w:basedOn w:val="Normalny"/>
    <w:rsid w:val="00861E7E"/>
    <w:pP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96">
    <w:name w:val="xl96"/>
    <w:basedOn w:val="Normalny"/>
    <w:rsid w:val="00861E7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14"/>
      <w:szCs w:val="14"/>
      <w:lang w:val="pl-PL" w:eastAsia="pl-PL" w:bidi="ar-SA"/>
    </w:rPr>
  </w:style>
  <w:style w:type="paragraph" w:customStyle="1" w:styleId="xl97">
    <w:name w:val="xl97"/>
    <w:basedOn w:val="Normalny"/>
    <w:rsid w:val="00861E7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14"/>
      <w:szCs w:val="14"/>
      <w:lang w:val="pl-PL" w:eastAsia="pl-PL" w:bidi="ar-SA"/>
    </w:rPr>
  </w:style>
  <w:style w:type="paragraph" w:customStyle="1" w:styleId="xl98">
    <w:name w:val="xl98"/>
    <w:basedOn w:val="Normalny"/>
    <w:rsid w:val="00861E7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14"/>
      <w:szCs w:val="14"/>
      <w:lang w:val="pl-PL" w:eastAsia="pl-PL" w:bidi="ar-SA"/>
    </w:rPr>
  </w:style>
  <w:style w:type="paragraph" w:customStyle="1" w:styleId="xl99">
    <w:name w:val="xl99"/>
    <w:basedOn w:val="Normalny"/>
    <w:rsid w:val="00861E7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14"/>
      <w:szCs w:val="14"/>
      <w:lang w:val="pl-PL" w:eastAsia="pl-PL" w:bidi="ar-SA"/>
    </w:rPr>
  </w:style>
  <w:style w:type="paragraph" w:customStyle="1" w:styleId="xl100">
    <w:name w:val="xl100"/>
    <w:basedOn w:val="Normalny"/>
    <w:rsid w:val="00861E7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101">
    <w:name w:val="xl101"/>
    <w:basedOn w:val="Normalny"/>
    <w:rsid w:val="00861E7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102">
    <w:name w:val="xl102"/>
    <w:basedOn w:val="Normalny"/>
    <w:rsid w:val="00861E7E"/>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103">
    <w:name w:val="xl103"/>
    <w:basedOn w:val="Normalny"/>
    <w:rsid w:val="0086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104">
    <w:name w:val="xl104"/>
    <w:basedOn w:val="Normalny"/>
    <w:rsid w:val="00861E7E"/>
    <w:pPr>
      <w:spacing w:before="100" w:beforeAutospacing="1" w:after="100" w:afterAutospacing="1" w:line="240" w:lineRule="auto"/>
      <w:jc w:val="center"/>
    </w:pPr>
    <w:rPr>
      <w:rFonts w:ascii="Times New Roman" w:hAnsi="Times New Roman"/>
      <w:sz w:val="24"/>
      <w:szCs w:val="24"/>
      <w:lang w:val="pl-PL" w:eastAsia="pl-PL" w:bidi="ar-SA"/>
    </w:rPr>
  </w:style>
  <w:style w:type="paragraph" w:customStyle="1" w:styleId="xl105">
    <w:name w:val="xl105"/>
    <w:basedOn w:val="Normalny"/>
    <w:rsid w:val="00861E7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pl-PL" w:eastAsia="pl-PL" w:bidi="ar-SA"/>
    </w:rPr>
  </w:style>
  <w:style w:type="paragraph" w:customStyle="1" w:styleId="xl106">
    <w:name w:val="xl106"/>
    <w:basedOn w:val="Normalny"/>
    <w:rsid w:val="00861E7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pl-PL" w:eastAsia="pl-PL" w:bidi="ar-SA"/>
    </w:rPr>
  </w:style>
  <w:style w:type="paragraph" w:customStyle="1" w:styleId="xl107">
    <w:name w:val="xl107"/>
    <w:basedOn w:val="Normalny"/>
    <w:rsid w:val="00861E7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pl-PL" w:eastAsia="pl-PL" w:bidi="ar-SA"/>
    </w:rPr>
  </w:style>
  <w:style w:type="paragraph" w:customStyle="1" w:styleId="xl108">
    <w:name w:val="xl108"/>
    <w:basedOn w:val="Normalny"/>
    <w:rsid w:val="0086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pl-PL" w:eastAsia="pl-PL" w:bidi="ar-SA"/>
    </w:rPr>
  </w:style>
  <w:style w:type="paragraph" w:customStyle="1" w:styleId="xl109">
    <w:name w:val="xl109"/>
    <w:basedOn w:val="Normalny"/>
    <w:rsid w:val="00861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pl-PL" w:eastAsia="pl-PL" w:bidi="ar-SA"/>
    </w:rPr>
  </w:style>
  <w:style w:type="paragraph" w:customStyle="1" w:styleId="xl110">
    <w:name w:val="xl110"/>
    <w:basedOn w:val="Normalny"/>
    <w:rsid w:val="00861E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pl-PL" w:eastAsia="pl-PL" w:bidi="ar-SA"/>
    </w:rPr>
  </w:style>
  <w:style w:type="paragraph" w:customStyle="1" w:styleId="xl111">
    <w:name w:val="xl111"/>
    <w:basedOn w:val="Normalny"/>
    <w:rsid w:val="00861E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pl-PL" w:eastAsia="pl-PL" w:bidi="ar-SA"/>
    </w:rPr>
  </w:style>
  <w:style w:type="paragraph" w:customStyle="1" w:styleId="xl112">
    <w:name w:val="xl112"/>
    <w:basedOn w:val="Normalny"/>
    <w:rsid w:val="00861E7E"/>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113">
    <w:name w:val="xl113"/>
    <w:basedOn w:val="Normalny"/>
    <w:rsid w:val="00861E7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114">
    <w:name w:val="xl114"/>
    <w:basedOn w:val="Normalny"/>
    <w:rsid w:val="00861E7E"/>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14"/>
      <w:szCs w:val="14"/>
      <w:lang w:val="pl-PL" w:eastAsia="pl-PL" w:bidi="ar-SA"/>
    </w:rPr>
  </w:style>
  <w:style w:type="paragraph" w:customStyle="1" w:styleId="xl115">
    <w:name w:val="xl115"/>
    <w:basedOn w:val="Normalny"/>
    <w:rsid w:val="00861E7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val="pl-PL" w:eastAsia="pl-PL" w:bidi="ar-SA"/>
    </w:rPr>
  </w:style>
  <w:style w:type="paragraph" w:customStyle="1" w:styleId="xl116">
    <w:name w:val="xl116"/>
    <w:basedOn w:val="Normalny"/>
    <w:rsid w:val="00861E7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4"/>
      <w:szCs w:val="14"/>
      <w:lang w:val="pl-PL" w:eastAsia="pl-PL" w:bidi="ar-SA"/>
    </w:rPr>
  </w:style>
  <w:style w:type="paragraph" w:customStyle="1" w:styleId="xl117">
    <w:name w:val="xl117"/>
    <w:basedOn w:val="Normalny"/>
    <w:rsid w:val="00861E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4"/>
      <w:szCs w:val="14"/>
      <w:lang w:val="pl-PL" w:eastAsia="pl-PL" w:bidi="ar-SA"/>
    </w:rPr>
  </w:style>
  <w:style w:type="paragraph" w:customStyle="1" w:styleId="xl118">
    <w:name w:val="xl118"/>
    <w:basedOn w:val="Normalny"/>
    <w:rsid w:val="00861E7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14"/>
      <w:szCs w:val="14"/>
      <w:lang w:val="pl-PL" w:eastAsia="pl-PL" w:bidi="ar-SA"/>
    </w:rPr>
  </w:style>
  <w:style w:type="paragraph" w:customStyle="1" w:styleId="xl119">
    <w:name w:val="xl119"/>
    <w:basedOn w:val="Normalny"/>
    <w:rsid w:val="00861E7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4"/>
      <w:szCs w:val="14"/>
      <w:lang w:val="pl-PL" w:eastAsia="pl-PL" w:bidi="ar-SA"/>
    </w:rPr>
  </w:style>
  <w:style w:type="paragraph" w:customStyle="1" w:styleId="xl120">
    <w:name w:val="xl120"/>
    <w:basedOn w:val="Normalny"/>
    <w:rsid w:val="00861E7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4"/>
      <w:szCs w:val="14"/>
      <w:lang w:val="pl-PL" w:eastAsia="pl-PL" w:bidi="ar-SA"/>
    </w:rPr>
  </w:style>
  <w:style w:type="paragraph" w:customStyle="1" w:styleId="xl121">
    <w:name w:val="xl121"/>
    <w:basedOn w:val="Normalny"/>
    <w:rsid w:val="00861E7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4"/>
      <w:szCs w:val="14"/>
      <w:lang w:val="pl-PL" w:eastAsia="pl-PL" w:bidi="ar-SA"/>
    </w:rPr>
  </w:style>
  <w:style w:type="paragraph" w:styleId="Nagwek">
    <w:name w:val="header"/>
    <w:basedOn w:val="Normalny"/>
    <w:link w:val="NagwekZnak"/>
    <w:rsid w:val="00CD5FCA"/>
    <w:pPr>
      <w:tabs>
        <w:tab w:val="center" w:pos="4536"/>
        <w:tab w:val="right" w:pos="9072"/>
      </w:tabs>
    </w:pPr>
  </w:style>
  <w:style w:type="character" w:customStyle="1" w:styleId="NagwekZnak">
    <w:name w:val="Nagłówek Znak"/>
    <w:basedOn w:val="Domylnaczcionkaakapitu"/>
    <w:link w:val="Nagwek"/>
    <w:rsid w:val="00CD5FCA"/>
    <w:rPr>
      <w:sz w:val="22"/>
      <w:szCs w:val="22"/>
      <w:lang w:val="en-US" w:eastAsia="en-US" w:bidi="en-US"/>
    </w:rPr>
  </w:style>
  <w:style w:type="paragraph" w:customStyle="1" w:styleId="Styl1">
    <w:name w:val="Styl1"/>
    <w:basedOn w:val="Tekstpodstawowywcity"/>
    <w:link w:val="Styl1Znak"/>
    <w:rsid w:val="00F755E0"/>
    <w:pPr>
      <w:ind w:firstLine="708"/>
    </w:pPr>
    <w:rPr>
      <w:rFonts w:cs="Arial"/>
      <w:sz w:val="22"/>
      <w:lang w:val="pl-PL"/>
    </w:rPr>
  </w:style>
  <w:style w:type="character" w:customStyle="1" w:styleId="Styl1Znak">
    <w:name w:val="Styl1 Znak"/>
    <w:basedOn w:val="TekstpodstawowywcityZnak"/>
    <w:link w:val="Styl1"/>
    <w:rsid w:val="00F755E0"/>
    <w:rPr>
      <w:rFonts w:ascii="Arial" w:hAnsi="Arial" w:cs="Arial"/>
      <w:sz w:val="22"/>
      <w:szCs w:val="22"/>
      <w:lang w:val="en-US" w:eastAsia="en-US" w:bidi="en-US"/>
    </w:rPr>
  </w:style>
  <w:style w:type="paragraph" w:customStyle="1" w:styleId="Styl2">
    <w:name w:val="Styl2"/>
    <w:basedOn w:val="Tekstpodstawowywcity"/>
    <w:link w:val="Styl2Znak"/>
    <w:rsid w:val="00F755E0"/>
    <w:pPr>
      <w:ind w:firstLine="0"/>
    </w:pPr>
    <w:rPr>
      <w:sz w:val="22"/>
      <w:lang w:val="pl-PL"/>
    </w:rPr>
  </w:style>
  <w:style w:type="character" w:customStyle="1" w:styleId="Styl2Znak">
    <w:name w:val="Styl2 Znak"/>
    <w:basedOn w:val="TekstpodstawowywcityZnak"/>
    <w:link w:val="Styl2"/>
    <w:rsid w:val="00F755E0"/>
    <w:rPr>
      <w:rFonts w:ascii="Arial" w:hAnsi="Arial"/>
      <w:sz w:val="22"/>
      <w:szCs w:val="22"/>
      <w:lang w:val="en-US" w:eastAsia="en-US" w:bidi="en-US"/>
    </w:rPr>
  </w:style>
  <w:style w:type="paragraph" w:styleId="Tekstdymka">
    <w:name w:val="Balloon Text"/>
    <w:basedOn w:val="Normalny"/>
    <w:link w:val="TekstdymkaZnak"/>
    <w:rsid w:val="00AC230D"/>
    <w:pPr>
      <w:spacing w:after="0" w:line="240" w:lineRule="auto"/>
      <w:jc w:val="left"/>
    </w:pPr>
    <w:rPr>
      <w:rFonts w:ascii="Tahoma" w:hAnsi="Tahoma" w:cs="Tahoma"/>
      <w:sz w:val="16"/>
      <w:szCs w:val="16"/>
    </w:rPr>
  </w:style>
  <w:style w:type="character" w:customStyle="1" w:styleId="TekstdymkaZnak">
    <w:name w:val="Tekst dymka Znak"/>
    <w:basedOn w:val="Domylnaczcionkaakapitu"/>
    <w:link w:val="Tekstdymka"/>
    <w:rsid w:val="00AC230D"/>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18">
      <w:bodyDiv w:val="1"/>
      <w:marLeft w:val="0"/>
      <w:marRight w:val="0"/>
      <w:marTop w:val="0"/>
      <w:marBottom w:val="0"/>
      <w:divBdr>
        <w:top w:val="none" w:sz="0" w:space="0" w:color="auto"/>
        <w:left w:val="none" w:sz="0" w:space="0" w:color="auto"/>
        <w:bottom w:val="none" w:sz="0" w:space="0" w:color="auto"/>
        <w:right w:val="none" w:sz="0" w:space="0" w:color="auto"/>
      </w:divBdr>
    </w:div>
    <w:div w:id="1318913">
      <w:bodyDiv w:val="1"/>
      <w:marLeft w:val="0"/>
      <w:marRight w:val="0"/>
      <w:marTop w:val="0"/>
      <w:marBottom w:val="0"/>
      <w:divBdr>
        <w:top w:val="none" w:sz="0" w:space="0" w:color="auto"/>
        <w:left w:val="none" w:sz="0" w:space="0" w:color="auto"/>
        <w:bottom w:val="none" w:sz="0" w:space="0" w:color="auto"/>
        <w:right w:val="none" w:sz="0" w:space="0" w:color="auto"/>
      </w:divBdr>
    </w:div>
    <w:div w:id="7605637">
      <w:bodyDiv w:val="1"/>
      <w:marLeft w:val="0"/>
      <w:marRight w:val="0"/>
      <w:marTop w:val="0"/>
      <w:marBottom w:val="0"/>
      <w:divBdr>
        <w:top w:val="none" w:sz="0" w:space="0" w:color="auto"/>
        <w:left w:val="none" w:sz="0" w:space="0" w:color="auto"/>
        <w:bottom w:val="none" w:sz="0" w:space="0" w:color="auto"/>
        <w:right w:val="none" w:sz="0" w:space="0" w:color="auto"/>
      </w:divBdr>
    </w:div>
    <w:div w:id="12073643">
      <w:bodyDiv w:val="1"/>
      <w:marLeft w:val="0"/>
      <w:marRight w:val="0"/>
      <w:marTop w:val="0"/>
      <w:marBottom w:val="0"/>
      <w:divBdr>
        <w:top w:val="none" w:sz="0" w:space="0" w:color="auto"/>
        <w:left w:val="none" w:sz="0" w:space="0" w:color="auto"/>
        <w:bottom w:val="none" w:sz="0" w:space="0" w:color="auto"/>
        <w:right w:val="none" w:sz="0" w:space="0" w:color="auto"/>
      </w:divBdr>
    </w:div>
    <w:div w:id="12345847">
      <w:bodyDiv w:val="1"/>
      <w:marLeft w:val="0"/>
      <w:marRight w:val="0"/>
      <w:marTop w:val="0"/>
      <w:marBottom w:val="0"/>
      <w:divBdr>
        <w:top w:val="none" w:sz="0" w:space="0" w:color="auto"/>
        <w:left w:val="none" w:sz="0" w:space="0" w:color="auto"/>
        <w:bottom w:val="none" w:sz="0" w:space="0" w:color="auto"/>
        <w:right w:val="none" w:sz="0" w:space="0" w:color="auto"/>
      </w:divBdr>
    </w:div>
    <w:div w:id="12583061">
      <w:bodyDiv w:val="1"/>
      <w:marLeft w:val="0"/>
      <w:marRight w:val="0"/>
      <w:marTop w:val="0"/>
      <w:marBottom w:val="0"/>
      <w:divBdr>
        <w:top w:val="none" w:sz="0" w:space="0" w:color="auto"/>
        <w:left w:val="none" w:sz="0" w:space="0" w:color="auto"/>
        <w:bottom w:val="none" w:sz="0" w:space="0" w:color="auto"/>
        <w:right w:val="none" w:sz="0" w:space="0" w:color="auto"/>
      </w:divBdr>
    </w:div>
    <w:div w:id="13190890">
      <w:bodyDiv w:val="1"/>
      <w:marLeft w:val="0"/>
      <w:marRight w:val="0"/>
      <w:marTop w:val="0"/>
      <w:marBottom w:val="0"/>
      <w:divBdr>
        <w:top w:val="none" w:sz="0" w:space="0" w:color="auto"/>
        <w:left w:val="none" w:sz="0" w:space="0" w:color="auto"/>
        <w:bottom w:val="none" w:sz="0" w:space="0" w:color="auto"/>
        <w:right w:val="none" w:sz="0" w:space="0" w:color="auto"/>
      </w:divBdr>
    </w:div>
    <w:div w:id="13656042">
      <w:bodyDiv w:val="1"/>
      <w:marLeft w:val="0"/>
      <w:marRight w:val="0"/>
      <w:marTop w:val="0"/>
      <w:marBottom w:val="0"/>
      <w:divBdr>
        <w:top w:val="none" w:sz="0" w:space="0" w:color="auto"/>
        <w:left w:val="none" w:sz="0" w:space="0" w:color="auto"/>
        <w:bottom w:val="none" w:sz="0" w:space="0" w:color="auto"/>
        <w:right w:val="none" w:sz="0" w:space="0" w:color="auto"/>
      </w:divBdr>
    </w:div>
    <w:div w:id="16859730">
      <w:bodyDiv w:val="1"/>
      <w:marLeft w:val="0"/>
      <w:marRight w:val="0"/>
      <w:marTop w:val="0"/>
      <w:marBottom w:val="0"/>
      <w:divBdr>
        <w:top w:val="none" w:sz="0" w:space="0" w:color="auto"/>
        <w:left w:val="none" w:sz="0" w:space="0" w:color="auto"/>
        <w:bottom w:val="none" w:sz="0" w:space="0" w:color="auto"/>
        <w:right w:val="none" w:sz="0" w:space="0" w:color="auto"/>
      </w:divBdr>
    </w:div>
    <w:div w:id="24601297">
      <w:bodyDiv w:val="1"/>
      <w:marLeft w:val="0"/>
      <w:marRight w:val="0"/>
      <w:marTop w:val="0"/>
      <w:marBottom w:val="0"/>
      <w:divBdr>
        <w:top w:val="none" w:sz="0" w:space="0" w:color="auto"/>
        <w:left w:val="none" w:sz="0" w:space="0" w:color="auto"/>
        <w:bottom w:val="none" w:sz="0" w:space="0" w:color="auto"/>
        <w:right w:val="none" w:sz="0" w:space="0" w:color="auto"/>
      </w:divBdr>
    </w:div>
    <w:div w:id="24908952">
      <w:bodyDiv w:val="1"/>
      <w:marLeft w:val="0"/>
      <w:marRight w:val="0"/>
      <w:marTop w:val="0"/>
      <w:marBottom w:val="0"/>
      <w:divBdr>
        <w:top w:val="none" w:sz="0" w:space="0" w:color="auto"/>
        <w:left w:val="none" w:sz="0" w:space="0" w:color="auto"/>
        <w:bottom w:val="none" w:sz="0" w:space="0" w:color="auto"/>
        <w:right w:val="none" w:sz="0" w:space="0" w:color="auto"/>
      </w:divBdr>
    </w:div>
    <w:div w:id="28456239">
      <w:bodyDiv w:val="1"/>
      <w:marLeft w:val="0"/>
      <w:marRight w:val="0"/>
      <w:marTop w:val="0"/>
      <w:marBottom w:val="0"/>
      <w:divBdr>
        <w:top w:val="none" w:sz="0" w:space="0" w:color="auto"/>
        <w:left w:val="none" w:sz="0" w:space="0" w:color="auto"/>
        <w:bottom w:val="none" w:sz="0" w:space="0" w:color="auto"/>
        <w:right w:val="none" w:sz="0" w:space="0" w:color="auto"/>
      </w:divBdr>
    </w:div>
    <w:div w:id="36241553">
      <w:bodyDiv w:val="1"/>
      <w:marLeft w:val="0"/>
      <w:marRight w:val="0"/>
      <w:marTop w:val="0"/>
      <w:marBottom w:val="0"/>
      <w:divBdr>
        <w:top w:val="none" w:sz="0" w:space="0" w:color="auto"/>
        <w:left w:val="none" w:sz="0" w:space="0" w:color="auto"/>
        <w:bottom w:val="none" w:sz="0" w:space="0" w:color="auto"/>
        <w:right w:val="none" w:sz="0" w:space="0" w:color="auto"/>
      </w:divBdr>
    </w:div>
    <w:div w:id="43067533">
      <w:bodyDiv w:val="1"/>
      <w:marLeft w:val="0"/>
      <w:marRight w:val="0"/>
      <w:marTop w:val="0"/>
      <w:marBottom w:val="0"/>
      <w:divBdr>
        <w:top w:val="none" w:sz="0" w:space="0" w:color="auto"/>
        <w:left w:val="none" w:sz="0" w:space="0" w:color="auto"/>
        <w:bottom w:val="none" w:sz="0" w:space="0" w:color="auto"/>
        <w:right w:val="none" w:sz="0" w:space="0" w:color="auto"/>
      </w:divBdr>
    </w:div>
    <w:div w:id="45185574">
      <w:bodyDiv w:val="1"/>
      <w:marLeft w:val="0"/>
      <w:marRight w:val="0"/>
      <w:marTop w:val="0"/>
      <w:marBottom w:val="0"/>
      <w:divBdr>
        <w:top w:val="none" w:sz="0" w:space="0" w:color="auto"/>
        <w:left w:val="none" w:sz="0" w:space="0" w:color="auto"/>
        <w:bottom w:val="none" w:sz="0" w:space="0" w:color="auto"/>
        <w:right w:val="none" w:sz="0" w:space="0" w:color="auto"/>
      </w:divBdr>
    </w:div>
    <w:div w:id="45764113">
      <w:bodyDiv w:val="1"/>
      <w:marLeft w:val="0"/>
      <w:marRight w:val="0"/>
      <w:marTop w:val="0"/>
      <w:marBottom w:val="0"/>
      <w:divBdr>
        <w:top w:val="none" w:sz="0" w:space="0" w:color="auto"/>
        <w:left w:val="none" w:sz="0" w:space="0" w:color="auto"/>
        <w:bottom w:val="none" w:sz="0" w:space="0" w:color="auto"/>
        <w:right w:val="none" w:sz="0" w:space="0" w:color="auto"/>
      </w:divBdr>
    </w:div>
    <w:div w:id="48263722">
      <w:bodyDiv w:val="1"/>
      <w:marLeft w:val="0"/>
      <w:marRight w:val="0"/>
      <w:marTop w:val="0"/>
      <w:marBottom w:val="0"/>
      <w:divBdr>
        <w:top w:val="none" w:sz="0" w:space="0" w:color="auto"/>
        <w:left w:val="none" w:sz="0" w:space="0" w:color="auto"/>
        <w:bottom w:val="none" w:sz="0" w:space="0" w:color="auto"/>
        <w:right w:val="none" w:sz="0" w:space="0" w:color="auto"/>
      </w:divBdr>
    </w:div>
    <w:div w:id="52629092">
      <w:bodyDiv w:val="1"/>
      <w:marLeft w:val="0"/>
      <w:marRight w:val="0"/>
      <w:marTop w:val="0"/>
      <w:marBottom w:val="0"/>
      <w:divBdr>
        <w:top w:val="none" w:sz="0" w:space="0" w:color="auto"/>
        <w:left w:val="none" w:sz="0" w:space="0" w:color="auto"/>
        <w:bottom w:val="none" w:sz="0" w:space="0" w:color="auto"/>
        <w:right w:val="none" w:sz="0" w:space="0" w:color="auto"/>
      </w:divBdr>
    </w:div>
    <w:div w:id="53748501">
      <w:bodyDiv w:val="1"/>
      <w:marLeft w:val="0"/>
      <w:marRight w:val="0"/>
      <w:marTop w:val="0"/>
      <w:marBottom w:val="0"/>
      <w:divBdr>
        <w:top w:val="none" w:sz="0" w:space="0" w:color="auto"/>
        <w:left w:val="none" w:sz="0" w:space="0" w:color="auto"/>
        <w:bottom w:val="none" w:sz="0" w:space="0" w:color="auto"/>
        <w:right w:val="none" w:sz="0" w:space="0" w:color="auto"/>
      </w:divBdr>
    </w:div>
    <w:div w:id="54398603">
      <w:bodyDiv w:val="1"/>
      <w:marLeft w:val="0"/>
      <w:marRight w:val="0"/>
      <w:marTop w:val="0"/>
      <w:marBottom w:val="0"/>
      <w:divBdr>
        <w:top w:val="none" w:sz="0" w:space="0" w:color="auto"/>
        <w:left w:val="none" w:sz="0" w:space="0" w:color="auto"/>
        <w:bottom w:val="none" w:sz="0" w:space="0" w:color="auto"/>
        <w:right w:val="none" w:sz="0" w:space="0" w:color="auto"/>
      </w:divBdr>
    </w:div>
    <w:div w:id="55590169">
      <w:bodyDiv w:val="1"/>
      <w:marLeft w:val="0"/>
      <w:marRight w:val="0"/>
      <w:marTop w:val="0"/>
      <w:marBottom w:val="0"/>
      <w:divBdr>
        <w:top w:val="none" w:sz="0" w:space="0" w:color="auto"/>
        <w:left w:val="none" w:sz="0" w:space="0" w:color="auto"/>
        <w:bottom w:val="none" w:sz="0" w:space="0" w:color="auto"/>
        <w:right w:val="none" w:sz="0" w:space="0" w:color="auto"/>
      </w:divBdr>
    </w:div>
    <w:div w:id="60564390">
      <w:bodyDiv w:val="1"/>
      <w:marLeft w:val="0"/>
      <w:marRight w:val="0"/>
      <w:marTop w:val="0"/>
      <w:marBottom w:val="0"/>
      <w:divBdr>
        <w:top w:val="none" w:sz="0" w:space="0" w:color="auto"/>
        <w:left w:val="none" w:sz="0" w:space="0" w:color="auto"/>
        <w:bottom w:val="none" w:sz="0" w:space="0" w:color="auto"/>
        <w:right w:val="none" w:sz="0" w:space="0" w:color="auto"/>
      </w:divBdr>
    </w:div>
    <w:div w:id="61222064">
      <w:bodyDiv w:val="1"/>
      <w:marLeft w:val="0"/>
      <w:marRight w:val="0"/>
      <w:marTop w:val="0"/>
      <w:marBottom w:val="0"/>
      <w:divBdr>
        <w:top w:val="none" w:sz="0" w:space="0" w:color="auto"/>
        <w:left w:val="none" w:sz="0" w:space="0" w:color="auto"/>
        <w:bottom w:val="none" w:sz="0" w:space="0" w:color="auto"/>
        <w:right w:val="none" w:sz="0" w:space="0" w:color="auto"/>
      </w:divBdr>
    </w:div>
    <w:div w:id="63265029">
      <w:bodyDiv w:val="1"/>
      <w:marLeft w:val="0"/>
      <w:marRight w:val="0"/>
      <w:marTop w:val="0"/>
      <w:marBottom w:val="0"/>
      <w:divBdr>
        <w:top w:val="none" w:sz="0" w:space="0" w:color="auto"/>
        <w:left w:val="none" w:sz="0" w:space="0" w:color="auto"/>
        <w:bottom w:val="none" w:sz="0" w:space="0" w:color="auto"/>
        <w:right w:val="none" w:sz="0" w:space="0" w:color="auto"/>
      </w:divBdr>
    </w:div>
    <w:div w:id="65419304">
      <w:bodyDiv w:val="1"/>
      <w:marLeft w:val="0"/>
      <w:marRight w:val="0"/>
      <w:marTop w:val="0"/>
      <w:marBottom w:val="0"/>
      <w:divBdr>
        <w:top w:val="none" w:sz="0" w:space="0" w:color="auto"/>
        <w:left w:val="none" w:sz="0" w:space="0" w:color="auto"/>
        <w:bottom w:val="none" w:sz="0" w:space="0" w:color="auto"/>
        <w:right w:val="none" w:sz="0" w:space="0" w:color="auto"/>
      </w:divBdr>
    </w:div>
    <w:div w:id="67962993">
      <w:bodyDiv w:val="1"/>
      <w:marLeft w:val="0"/>
      <w:marRight w:val="0"/>
      <w:marTop w:val="0"/>
      <w:marBottom w:val="0"/>
      <w:divBdr>
        <w:top w:val="none" w:sz="0" w:space="0" w:color="auto"/>
        <w:left w:val="none" w:sz="0" w:space="0" w:color="auto"/>
        <w:bottom w:val="none" w:sz="0" w:space="0" w:color="auto"/>
        <w:right w:val="none" w:sz="0" w:space="0" w:color="auto"/>
      </w:divBdr>
    </w:div>
    <w:div w:id="70204995">
      <w:bodyDiv w:val="1"/>
      <w:marLeft w:val="0"/>
      <w:marRight w:val="0"/>
      <w:marTop w:val="0"/>
      <w:marBottom w:val="0"/>
      <w:divBdr>
        <w:top w:val="none" w:sz="0" w:space="0" w:color="auto"/>
        <w:left w:val="none" w:sz="0" w:space="0" w:color="auto"/>
        <w:bottom w:val="none" w:sz="0" w:space="0" w:color="auto"/>
        <w:right w:val="none" w:sz="0" w:space="0" w:color="auto"/>
      </w:divBdr>
    </w:div>
    <w:div w:id="73430314">
      <w:bodyDiv w:val="1"/>
      <w:marLeft w:val="0"/>
      <w:marRight w:val="0"/>
      <w:marTop w:val="0"/>
      <w:marBottom w:val="0"/>
      <w:divBdr>
        <w:top w:val="none" w:sz="0" w:space="0" w:color="auto"/>
        <w:left w:val="none" w:sz="0" w:space="0" w:color="auto"/>
        <w:bottom w:val="none" w:sz="0" w:space="0" w:color="auto"/>
        <w:right w:val="none" w:sz="0" w:space="0" w:color="auto"/>
      </w:divBdr>
    </w:div>
    <w:div w:id="81033744">
      <w:bodyDiv w:val="1"/>
      <w:marLeft w:val="0"/>
      <w:marRight w:val="0"/>
      <w:marTop w:val="0"/>
      <w:marBottom w:val="0"/>
      <w:divBdr>
        <w:top w:val="none" w:sz="0" w:space="0" w:color="auto"/>
        <w:left w:val="none" w:sz="0" w:space="0" w:color="auto"/>
        <w:bottom w:val="none" w:sz="0" w:space="0" w:color="auto"/>
        <w:right w:val="none" w:sz="0" w:space="0" w:color="auto"/>
      </w:divBdr>
    </w:div>
    <w:div w:id="83497307">
      <w:bodyDiv w:val="1"/>
      <w:marLeft w:val="0"/>
      <w:marRight w:val="0"/>
      <w:marTop w:val="0"/>
      <w:marBottom w:val="0"/>
      <w:divBdr>
        <w:top w:val="none" w:sz="0" w:space="0" w:color="auto"/>
        <w:left w:val="none" w:sz="0" w:space="0" w:color="auto"/>
        <w:bottom w:val="none" w:sz="0" w:space="0" w:color="auto"/>
        <w:right w:val="none" w:sz="0" w:space="0" w:color="auto"/>
      </w:divBdr>
    </w:div>
    <w:div w:id="91509073">
      <w:bodyDiv w:val="1"/>
      <w:marLeft w:val="0"/>
      <w:marRight w:val="0"/>
      <w:marTop w:val="0"/>
      <w:marBottom w:val="0"/>
      <w:divBdr>
        <w:top w:val="none" w:sz="0" w:space="0" w:color="auto"/>
        <w:left w:val="none" w:sz="0" w:space="0" w:color="auto"/>
        <w:bottom w:val="none" w:sz="0" w:space="0" w:color="auto"/>
        <w:right w:val="none" w:sz="0" w:space="0" w:color="auto"/>
      </w:divBdr>
    </w:div>
    <w:div w:id="93214756">
      <w:bodyDiv w:val="1"/>
      <w:marLeft w:val="0"/>
      <w:marRight w:val="0"/>
      <w:marTop w:val="0"/>
      <w:marBottom w:val="0"/>
      <w:divBdr>
        <w:top w:val="none" w:sz="0" w:space="0" w:color="auto"/>
        <w:left w:val="none" w:sz="0" w:space="0" w:color="auto"/>
        <w:bottom w:val="none" w:sz="0" w:space="0" w:color="auto"/>
        <w:right w:val="none" w:sz="0" w:space="0" w:color="auto"/>
      </w:divBdr>
    </w:div>
    <w:div w:id="105389940">
      <w:bodyDiv w:val="1"/>
      <w:marLeft w:val="0"/>
      <w:marRight w:val="0"/>
      <w:marTop w:val="0"/>
      <w:marBottom w:val="0"/>
      <w:divBdr>
        <w:top w:val="none" w:sz="0" w:space="0" w:color="auto"/>
        <w:left w:val="none" w:sz="0" w:space="0" w:color="auto"/>
        <w:bottom w:val="none" w:sz="0" w:space="0" w:color="auto"/>
        <w:right w:val="none" w:sz="0" w:space="0" w:color="auto"/>
      </w:divBdr>
    </w:div>
    <w:div w:id="111945142">
      <w:bodyDiv w:val="1"/>
      <w:marLeft w:val="0"/>
      <w:marRight w:val="0"/>
      <w:marTop w:val="0"/>
      <w:marBottom w:val="0"/>
      <w:divBdr>
        <w:top w:val="none" w:sz="0" w:space="0" w:color="auto"/>
        <w:left w:val="none" w:sz="0" w:space="0" w:color="auto"/>
        <w:bottom w:val="none" w:sz="0" w:space="0" w:color="auto"/>
        <w:right w:val="none" w:sz="0" w:space="0" w:color="auto"/>
      </w:divBdr>
    </w:div>
    <w:div w:id="113403106">
      <w:bodyDiv w:val="1"/>
      <w:marLeft w:val="0"/>
      <w:marRight w:val="0"/>
      <w:marTop w:val="0"/>
      <w:marBottom w:val="0"/>
      <w:divBdr>
        <w:top w:val="none" w:sz="0" w:space="0" w:color="auto"/>
        <w:left w:val="none" w:sz="0" w:space="0" w:color="auto"/>
        <w:bottom w:val="none" w:sz="0" w:space="0" w:color="auto"/>
        <w:right w:val="none" w:sz="0" w:space="0" w:color="auto"/>
      </w:divBdr>
    </w:div>
    <w:div w:id="118502364">
      <w:bodyDiv w:val="1"/>
      <w:marLeft w:val="0"/>
      <w:marRight w:val="0"/>
      <w:marTop w:val="0"/>
      <w:marBottom w:val="0"/>
      <w:divBdr>
        <w:top w:val="none" w:sz="0" w:space="0" w:color="auto"/>
        <w:left w:val="none" w:sz="0" w:space="0" w:color="auto"/>
        <w:bottom w:val="none" w:sz="0" w:space="0" w:color="auto"/>
        <w:right w:val="none" w:sz="0" w:space="0" w:color="auto"/>
      </w:divBdr>
    </w:div>
    <w:div w:id="125315050">
      <w:bodyDiv w:val="1"/>
      <w:marLeft w:val="0"/>
      <w:marRight w:val="0"/>
      <w:marTop w:val="0"/>
      <w:marBottom w:val="0"/>
      <w:divBdr>
        <w:top w:val="none" w:sz="0" w:space="0" w:color="auto"/>
        <w:left w:val="none" w:sz="0" w:space="0" w:color="auto"/>
        <w:bottom w:val="none" w:sz="0" w:space="0" w:color="auto"/>
        <w:right w:val="none" w:sz="0" w:space="0" w:color="auto"/>
      </w:divBdr>
    </w:div>
    <w:div w:id="138544954">
      <w:bodyDiv w:val="1"/>
      <w:marLeft w:val="0"/>
      <w:marRight w:val="0"/>
      <w:marTop w:val="0"/>
      <w:marBottom w:val="0"/>
      <w:divBdr>
        <w:top w:val="none" w:sz="0" w:space="0" w:color="auto"/>
        <w:left w:val="none" w:sz="0" w:space="0" w:color="auto"/>
        <w:bottom w:val="none" w:sz="0" w:space="0" w:color="auto"/>
        <w:right w:val="none" w:sz="0" w:space="0" w:color="auto"/>
      </w:divBdr>
    </w:div>
    <w:div w:id="152919555">
      <w:bodyDiv w:val="1"/>
      <w:marLeft w:val="0"/>
      <w:marRight w:val="0"/>
      <w:marTop w:val="0"/>
      <w:marBottom w:val="0"/>
      <w:divBdr>
        <w:top w:val="none" w:sz="0" w:space="0" w:color="auto"/>
        <w:left w:val="none" w:sz="0" w:space="0" w:color="auto"/>
        <w:bottom w:val="none" w:sz="0" w:space="0" w:color="auto"/>
        <w:right w:val="none" w:sz="0" w:space="0" w:color="auto"/>
      </w:divBdr>
    </w:div>
    <w:div w:id="153763358">
      <w:bodyDiv w:val="1"/>
      <w:marLeft w:val="0"/>
      <w:marRight w:val="0"/>
      <w:marTop w:val="0"/>
      <w:marBottom w:val="0"/>
      <w:divBdr>
        <w:top w:val="none" w:sz="0" w:space="0" w:color="auto"/>
        <w:left w:val="none" w:sz="0" w:space="0" w:color="auto"/>
        <w:bottom w:val="none" w:sz="0" w:space="0" w:color="auto"/>
        <w:right w:val="none" w:sz="0" w:space="0" w:color="auto"/>
      </w:divBdr>
    </w:div>
    <w:div w:id="165830464">
      <w:bodyDiv w:val="1"/>
      <w:marLeft w:val="0"/>
      <w:marRight w:val="0"/>
      <w:marTop w:val="0"/>
      <w:marBottom w:val="0"/>
      <w:divBdr>
        <w:top w:val="none" w:sz="0" w:space="0" w:color="auto"/>
        <w:left w:val="none" w:sz="0" w:space="0" w:color="auto"/>
        <w:bottom w:val="none" w:sz="0" w:space="0" w:color="auto"/>
        <w:right w:val="none" w:sz="0" w:space="0" w:color="auto"/>
      </w:divBdr>
    </w:div>
    <w:div w:id="166792448">
      <w:bodyDiv w:val="1"/>
      <w:marLeft w:val="0"/>
      <w:marRight w:val="0"/>
      <w:marTop w:val="0"/>
      <w:marBottom w:val="0"/>
      <w:divBdr>
        <w:top w:val="none" w:sz="0" w:space="0" w:color="auto"/>
        <w:left w:val="none" w:sz="0" w:space="0" w:color="auto"/>
        <w:bottom w:val="none" w:sz="0" w:space="0" w:color="auto"/>
        <w:right w:val="none" w:sz="0" w:space="0" w:color="auto"/>
      </w:divBdr>
    </w:div>
    <w:div w:id="176771212">
      <w:bodyDiv w:val="1"/>
      <w:marLeft w:val="0"/>
      <w:marRight w:val="0"/>
      <w:marTop w:val="0"/>
      <w:marBottom w:val="0"/>
      <w:divBdr>
        <w:top w:val="none" w:sz="0" w:space="0" w:color="auto"/>
        <w:left w:val="none" w:sz="0" w:space="0" w:color="auto"/>
        <w:bottom w:val="none" w:sz="0" w:space="0" w:color="auto"/>
        <w:right w:val="none" w:sz="0" w:space="0" w:color="auto"/>
      </w:divBdr>
    </w:div>
    <w:div w:id="181481020">
      <w:bodyDiv w:val="1"/>
      <w:marLeft w:val="0"/>
      <w:marRight w:val="0"/>
      <w:marTop w:val="0"/>
      <w:marBottom w:val="0"/>
      <w:divBdr>
        <w:top w:val="none" w:sz="0" w:space="0" w:color="auto"/>
        <w:left w:val="none" w:sz="0" w:space="0" w:color="auto"/>
        <w:bottom w:val="none" w:sz="0" w:space="0" w:color="auto"/>
        <w:right w:val="none" w:sz="0" w:space="0" w:color="auto"/>
      </w:divBdr>
    </w:div>
    <w:div w:id="182986084">
      <w:bodyDiv w:val="1"/>
      <w:marLeft w:val="0"/>
      <w:marRight w:val="0"/>
      <w:marTop w:val="0"/>
      <w:marBottom w:val="0"/>
      <w:divBdr>
        <w:top w:val="none" w:sz="0" w:space="0" w:color="auto"/>
        <w:left w:val="none" w:sz="0" w:space="0" w:color="auto"/>
        <w:bottom w:val="none" w:sz="0" w:space="0" w:color="auto"/>
        <w:right w:val="none" w:sz="0" w:space="0" w:color="auto"/>
      </w:divBdr>
    </w:div>
    <w:div w:id="183249809">
      <w:bodyDiv w:val="1"/>
      <w:marLeft w:val="0"/>
      <w:marRight w:val="0"/>
      <w:marTop w:val="0"/>
      <w:marBottom w:val="0"/>
      <w:divBdr>
        <w:top w:val="none" w:sz="0" w:space="0" w:color="auto"/>
        <w:left w:val="none" w:sz="0" w:space="0" w:color="auto"/>
        <w:bottom w:val="none" w:sz="0" w:space="0" w:color="auto"/>
        <w:right w:val="none" w:sz="0" w:space="0" w:color="auto"/>
      </w:divBdr>
    </w:div>
    <w:div w:id="186792501">
      <w:bodyDiv w:val="1"/>
      <w:marLeft w:val="0"/>
      <w:marRight w:val="0"/>
      <w:marTop w:val="0"/>
      <w:marBottom w:val="0"/>
      <w:divBdr>
        <w:top w:val="none" w:sz="0" w:space="0" w:color="auto"/>
        <w:left w:val="none" w:sz="0" w:space="0" w:color="auto"/>
        <w:bottom w:val="none" w:sz="0" w:space="0" w:color="auto"/>
        <w:right w:val="none" w:sz="0" w:space="0" w:color="auto"/>
      </w:divBdr>
    </w:div>
    <w:div w:id="187761239">
      <w:bodyDiv w:val="1"/>
      <w:marLeft w:val="0"/>
      <w:marRight w:val="0"/>
      <w:marTop w:val="0"/>
      <w:marBottom w:val="0"/>
      <w:divBdr>
        <w:top w:val="none" w:sz="0" w:space="0" w:color="auto"/>
        <w:left w:val="none" w:sz="0" w:space="0" w:color="auto"/>
        <w:bottom w:val="none" w:sz="0" w:space="0" w:color="auto"/>
        <w:right w:val="none" w:sz="0" w:space="0" w:color="auto"/>
      </w:divBdr>
    </w:div>
    <w:div w:id="188691006">
      <w:bodyDiv w:val="1"/>
      <w:marLeft w:val="0"/>
      <w:marRight w:val="0"/>
      <w:marTop w:val="0"/>
      <w:marBottom w:val="0"/>
      <w:divBdr>
        <w:top w:val="none" w:sz="0" w:space="0" w:color="auto"/>
        <w:left w:val="none" w:sz="0" w:space="0" w:color="auto"/>
        <w:bottom w:val="none" w:sz="0" w:space="0" w:color="auto"/>
        <w:right w:val="none" w:sz="0" w:space="0" w:color="auto"/>
      </w:divBdr>
    </w:div>
    <w:div w:id="189418896">
      <w:bodyDiv w:val="1"/>
      <w:marLeft w:val="0"/>
      <w:marRight w:val="0"/>
      <w:marTop w:val="0"/>
      <w:marBottom w:val="0"/>
      <w:divBdr>
        <w:top w:val="none" w:sz="0" w:space="0" w:color="auto"/>
        <w:left w:val="none" w:sz="0" w:space="0" w:color="auto"/>
        <w:bottom w:val="none" w:sz="0" w:space="0" w:color="auto"/>
        <w:right w:val="none" w:sz="0" w:space="0" w:color="auto"/>
      </w:divBdr>
    </w:div>
    <w:div w:id="191110698">
      <w:bodyDiv w:val="1"/>
      <w:marLeft w:val="0"/>
      <w:marRight w:val="0"/>
      <w:marTop w:val="0"/>
      <w:marBottom w:val="0"/>
      <w:divBdr>
        <w:top w:val="none" w:sz="0" w:space="0" w:color="auto"/>
        <w:left w:val="none" w:sz="0" w:space="0" w:color="auto"/>
        <w:bottom w:val="none" w:sz="0" w:space="0" w:color="auto"/>
        <w:right w:val="none" w:sz="0" w:space="0" w:color="auto"/>
      </w:divBdr>
    </w:div>
    <w:div w:id="192114356">
      <w:bodyDiv w:val="1"/>
      <w:marLeft w:val="0"/>
      <w:marRight w:val="0"/>
      <w:marTop w:val="0"/>
      <w:marBottom w:val="0"/>
      <w:divBdr>
        <w:top w:val="none" w:sz="0" w:space="0" w:color="auto"/>
        <w:left w:val="none" w:sz="0" w:space="0" w:color="auto"/>
        <w:bottom w:val="none" w:sz="0" w:space="0" w:color="auto"/>
        <w:right w:val="none" w:sz="0" w:space="0" w:color="auto"/>
      </w:divBdr>
    </w:div>
    <w:div w:id="216357887">
      <w:bodyDiv w:val="1"/>
      <w:marLeft w:val="0"/>
      <w:marRight w:val="0"/>
      <w:marTop w:val="0"/>
      <w:marBottom w:val="0"/>
      <w:divBdr>
        <w:top w:val="none" w:sz="0" w:space="0" w:color="auto"/>
        <w:left w:val="none" w:sz="0" w:space="0" w:color="auto"/>
        <w:bottom w:val="none" w:sz="0" w:space="0" w:color="auto"/>
        <w:right w:val="none" w:sz="0" w:space="0" w:color="auto"/>
      </w:divBdr>
    </w:div>
    <w:div w:id="221793327">
      <w:bodyDiv w:val="1"/>
      <w:marLeft w:val="0"/>
      <w:marRight w:val="0"/>
      <w:marTop w:val="0"/>
      <w:marBottom w:val="0"/>
      <w:divBdr>
        <w:top w:val="none" w:sz="0" w:space="0" w:color="auto"/>
        <w:left w:val="none" w:sz="0" w:space="0" w:color="auto"/>
        <w:bottom w:val="none" w:sz="0" w:space="0" w:color="auto"/>
        <w:right w:val="none" w:sz="0" w:space="0" w:color="auto"/>
      </w:divBdr>
    </w:div>
    <w:div w:id="222789423">
      <w:bodyDiv w:val="1"/>
      <w:marLeft w:val="0"/>
      <w:marRight w:val="0"/>
      <w:marTop w:val="0"/>
      <w:marBottom w:val="0"/>
      <w:divBdr>
        <w:top w:val="none" w:sz="0" w:space="0" w:color="auto"/>
        <w:left w:val="none" w:sz="0" w:space="0" w:color="auto"/>
        <w:bottom w:val="none" w:sz="0" w:space="0" w:color="auto"/>
        <w:right w:val="none" w:sz="0" w:space="0" w:color="auto"/>
      </w:divBdr>
    </w:div>
    <w:div w:id="223490034">
      <w:bodyDiv w:val="1"/>
      <w:marLeft w:val="0"/>
      <w:marRight w:val="0"/>
      <w:marTop w:val="0"/>
      <w:marBottom w:val="0"/>
      <w:divBdr>
        <w:top w:val="none" w:sz="0" w:space="0" w:color="auto"/>
        <w:left w:val="none" w:sz="0" w:space="0" w:color="auto"/>
        <w:bottom w:val="none" w:sz="0" w:space="0" w:color="auto"/>
        <w:right w:val="none" w:sz="0" w:space="0" w:color="auto"/>
      </w:divBdr>
    </w:div>
    <w:div w:id="224339534">
      <w:bodyDiv w:val="1"/>
      <w:marLeft w:val="0"/>
      <w:marRight w:val="0"/>
      <w:marTop w:val="0"/>
      <w:marBottom w:val="0"/>
      <w:divBdr>
        <w:top w:val="none" w:sz="0" w:space="0" w:color="auto"/>
        <w:left w:val="none" w:sz="0" w:space="0" w:color="auto"/>
        <w:bottom w:val="none" w:sz="0" w:space="0" w:color="auto"/>
        <w:right w:val="none" w:sz="0" w:space="0" w:color="auto"/>
      </w:divBdr>
    </w:div>
    <w:div w:id="240259251">
      <w:bodyDiv w:val="1"/>
      <w:marLeft w:val="0"/>
      <w:marRight w:val="0"/>
      <w:marTop w:val="0"/>
      <w:marBottom w:val="0"/>
      <w:divBdr>
        <w:top w:val="none" w:sz="0" w:space="0" w:color="auto"/>
        <w:left w:val="none" w:sz="0" w:space="0" w:color="auto"/>
        <w:bottom w:val="none" w:sz="0" w:space="0" w:color="auto"/>
        <w:right w:val="none" w:sz="0" w:space="0" w:color="auto"/>
      </w:divBdr>
    </w:div>
    <w:div w:id="240411396">
      <w:bodyDiv w:val="1"/>
      <w:marLeft w:val="0"/>
      <w:marRight w:val="0"/>
      <w:marTop w:val="0"/>
      <w:marBottom w:val="0"/>
      <w:divBdr>
        <w:top w:val="none" w:sz="0" w:space="0" w:color="auto"/>
        <w:left w:val="none" w:sz="0" w:space="0" w:color="auto"/>
        <w:bottom w:val="none" w:sz="0" w:space="0" w:color="auto"/>
        <w:right w:val="none" w:sz="0" w:space="0" w:color="auto"/>
      </w:divBdr>
    </w:div>
    <w:div w:id="243614049">
      <w:bodyDiv w:val="1"/>
      <w:marLeft w:val="0"/>
      <w:marRight w:val="0"/>
      <w:marTop w:val="0"/>
      <w:marBottom w:val="0"/>
      <w:divBdr>
        <w:top w:val="none" w:sz="0" w:space="0" w:color="auto"/>
        <w:left w:val="none" w:sz="0" w:space="0" w:color="auto"/>
        <w:bottom w:val="none" w:sz="0" w:space="0" w:color="auto"/>
        <w:right w:val="none" w:sz="0" w:space="0" w:color="auto"/>
      </w:divBdr>
    </w:div>
    <w:div w:id="246185232">
      <w:bodyDiv w:val="1"/>
      <w:marLeft w:val="0"/>
      <w:marRight w:val="0"/>
      <w:marTop w:val="0"/>
      <w:marBottom w:val="0"/>
      <w:divBdr>
        <w:top w:val="none" w:sz="0" w:space="0" w:color="auto"/>
        <w:left w:val="none" w:sz="0" w:space="0" w:color="auto"/>
        <w:bottom w:val="none" w:sz="0" w:space="0" w:color="auto"/>
        <w:right w:val="none" w:sz="0" w:space="0" w:color="auto"/>
      </w:divBdr>
    </w:div>
    <w:div w:id="247079668">
      <w:bodyDiv w:val="1"/>
      <w:marLeft w:val="0"/>
      <w:marRight w:val="0"/>
      <w:marTop w:val="0"/>
      <w:marBottom w:val="0"/>
      <w:divBdr>
        <w:top w:val="none" w:sz="0" w:space="0" w:color="auto"/>
        <w:left w:val="none" w:sz="0" w:space="0" w:color="auto"/>
        <w:bottom w:val="none" w:sz="0" w:space="0" w:color="auto"/>
        <w:right w:val="none" w:sz="0" w:space="0" w:color="auto"/>
      </w:divBdr>
    </w:div>
    <w:div w:id="248730871">
      <w:bodyDiv w:val="1"/>
      <w:marLeft w:val="0"/>
      <w:marRight w:val="0"/>
      <w:marTop w:val="0"/>
      <w:marBottom w:val="0"/>
      <w:divBdr>
        <w:top w:val="none" w:sz="0" w:space="0" w:color="auto"/>
        <w:left w:val="none" w:sz="0" w:space="0" w:color="auto"/>
        <w:bottom w:val="none" w:sz="0" w:space="0" w:color="auto"/>
        <w:right w:val="none" w:sz="0" w:space="0" w:color="auto"/>
      </w:divBdr>
    </w:div>
    <w:div w:id="259070144">
      <w:bodyDiv w:val="1"/>
      <w:marLeft w:val="0"/>
      <w:marRight w:val="0"/>
      <w:marTop w:val="0"/>
      <w:marBottom w:val="0"/>
      <w:divBdr>
        <w:top w:val="none" w:sz="0" w:space="0" w:color="auto"/>
        <w:left w:val="none" w:sz="0" w:space="0" w:color="auto"/>
        <w:bottom w:val="none" w:sz="0" w:space="0" w:color="auto"/>
        <w:right w:val="none" w:sz="0" w:space="0" w:color="auto"/>
      </w:divBdr>
    </w:div>
    <w:div w:id="264729158">
      <w:bodyDiv w:val="1"/>
      <w:marLeft w:val="0"/>
      <w:marRight w:val="0"/>
      <w:marTop w:val="0"/>
      <w:marBottom w:val="0"/>
      <w:divBdr>
        <w:top w:val="none" w:sz="0" w:space="0" w:color="auto"/>
        <w:left w:val="none" w:sz="0" w:space="0" w:color="auto"/>
        <w:bottom w:val="none" w:sz="0" w:space="0" w:color="auto"/>
        <w:right w:val="none" w:sz="0" w:space="0" w:color="auto"/>
      </w:divBdr>
    </w:div>
    <w:div w:id="266693369">
      <w:bodyDiv w:val="1"/>
      <w:marLeft w:val="0"/>
      <w:marRight w:val="0"/>
      <w:marTop w:val="0"/>
      <w:marBottom w:val="0"/>
      <w:divBdr>
        <w:top w:val="none" w:sz="0" w:space="0" w:color="auto"/>
        <w:left w:val="none" w:sz="0" w:space="0" w:color="auto"/>
        <w:bottom w:val="none" w:sz="0" w:space="0" w:color="auto"/>
        <w:right w:val="none" w:sz="0" w:space="0" w:color="auto"/>
      </w:divBdr>
    </w:div>
    <w:div w:id="267811048">
      <w:bodyDiv w:val="1"/>
      <w:marLeft w:val="0"/>
      <w:marRight w:val="0"/>
      <w:marTop w:val="0"/>
      <w:marBottom w:val="0"/>
      <w:divBdr>
        <w:top w:val="none" w:sz="0" w:space="0" w:color="auto"/>
        <w:left w:val="none" w:sz="0" w:space="0" w:color="auto"/>
        <w:bottom w:val="none" w:sz="0" w:space="0" w:color="auto"/>
        <w:right w:val="none" w:sz="0" w:space="0" w:color="auto"/>
      </w:divBdr>
    </w:div>
    <w:div w:id="269241814">
      <w:bodyDiv w:val="1"/>
      <w:marLeft w:val="0"/>
      <w:marRight w:val="0"/>
      <w:marTop w:val="0"/>
      <w:marBottom w:val="0"/>
      <w:divBdr>
        <w:top w:val="none" w:sz="0" w:space="0" w:color="auto"/>
        <w:left w:val="none" w:sz="0" w:space="0" w:color="auto"/>
        <w:bottom w:val="none" w:sz="0" w:space="0" w:color="auto"/>
        <w:right w:val="none" w:sz="0" w:space="0" w:color="auto"/>
      </w:divBdr>
    </w:div>
    <w:div w:id="271517658">
      <w:bodyDiv w:val="1"/>
      <w:marLeft w:val="0"/>
      <w:marRight w:val="0"/>
      <w:marTop w:val="0"/>
      <w:marBottom w:val="0"/>
      <w:divBdr>
        <w:top w:val="none" w:sz="0" w:space="0" w:color="auto"/>
        <w:left w:val="none" w:sz="0" w:space="0" w:color="auto"/>
        <w:bottom w:val="none" w:sz="0" w:space="0" w:color="auto"/>
        <w:right w:val="none" w:sz="0" w:space="0" w:color="auto"/>
      </w:divBdr>
    </w:div>
    <w:div w:id="272634246">
      <w:bodyDiv w:val="1"/>
      <w:marLeft w:val="0"/>
      <w:marRight w:val="0"/>
      <w:marTop w:val="0"/>
      <w:marBottom w:val="0"/>
      <w:divBdr>
        <w:top w:val="none" w:sz="0" w:space="0" w:color="auto"/>
        <w:left w:val="none" w:sz="0" w:space="0" w:color="auto"/>
        <w:bottom w:val="none" w:sz="0" w:space="0" w:color="auto"/>
        <w:right w:val="none" w:sz="0" w:space="0" w:color="auto"/>
      </w:divBdr>
    </w:div>
    <w:div w:id="272902255">
      <w:bodyDiv w:val="1"/>
      <w:marLeft w:val="0"/>
      <w:marRight w:val="0"/>
      <w:marTop w:val="0"/>
      <w:marBottom w:val="0"/>
      <w:divBdr>
        <w:top w:val="none" w:sz="0" w:space="0" w:color="auto"/>
        <w:left w:val="none" w:sz="0" w:space="0" w:color="auto"/>
        <w:bottom w:val="none" w:sz="0" w:space="0" w:color="auto"/>
        <w:right w:val="none" w:sz="0" w:space="0" w:color="auto"/>
      </w:divBdr>
    </w:div>
    <w:div w:id="276910117">
      <w:bodyDiv w:val="1"/>
      <w:marLeft w:val="0"/>
      <w:marRight w:val="0"/>
      <w:marTop w:val="0"/>
      <w:marBottom w:val="0"/>
      <w:divBdr>
        <w:top w:val="none" w:sz="0" w:space="0" w:color="auto"/>
        <w:left w:val="none" w:sz="0" w:space="0" w:color="auto"/>
        <w:bottom w:val="none" w:sz="0" w:space="0" w:color="auto"/>
        <w:right w:val="none" w:sz="0" w:space="0" w:color="auto"/>
      </w:divBdr>
    </w:div>
    <w:div w:id="277952215">
      <w:bodyDiv w:val="1"/>
      <w:marLeft w:val="0"/>
      <w:marRight w:val="0"/>
      <w:marTop w:val="0"/>
      <w:marBottom w:val="0"/>
      <w:divBdr>
        <w:top w:val="none" w:sz="0" w:space="0" w:color="auto"/>
        <w:left w:val="none" w:sz="0" w:space="0" w:color="auto"/>
        <w:bottom w:val="none" w:sz="0" w:space="0" w:color="auto"/>
        <w:right w:val="none" w:sz="0" w:space="0" w:color="auto"/>
      </w:divBdr>
    </w:div>
    <w:div w:id="282657389">
      <w:bodyDiv w:val="1"/>
      <w:marLeft w:val="0"/>
      <w:marRight w:val="0"/>
      <w:marTop w:val="0"/>
      <w:marBottom w:val="0"/>
      <w:divBdr>
        <w:top w:val="none" w:sz="0" w:space="0" w:color="auto"/>
        <w:left w:val="none" w:sz="0" w:space="0" w:color="auto"/>
        <w:bottom w:val="none" w:sz="0" w:space="0" w:color="auto"/>
        <w:right w:val="none" w:sz="0" w:space="0" w:color="auto"/>
      </w:divBdr>
    </w:div>
    <w:div w:id="288710203">
      <w:bodyDiv w:val="1"/>
      <w:marLeft w:val="0"/>
      <w:marRight w:val="0"/>
      <w:marTop w:val="0"/>
      <w:marBottom w:val="0"/>
      <w:divBdr>
        <w:top w:val="none" w:sz="0" w:space="0" w:color="auto"/>
        <w:left w:val="none" w:sz="0" w:space="0" w:color="auto"/>
        <w:bottom w:val="none" w:sz="0" w:space="0" w:color="auto"/>
        <w:right w:val="none" w:sz="0" w:space="0" w:color="auto"/>
      </w:divBdr>
    </w:div>
    <w:div w:id="291836924">
      <w:bodyDiv w:val="1"/>
      <w:marLeft w:val="0"/>
      <w:marRight w:val="0"/>
      <w:marTop w:val="0"/>
      <w:marBottom w:val="0"/>
      <w:divBdr>
        <w:top w:val="none" w:sz="0" w:space="0" w:color="auto"/>
        <w:left w:val="none" w:sz="0" w:space="0" w:color="auto"/>
        <w:bottom w:val="none" w:sz="0" w:space="0" w:color="auto"/>
        <w:right w:val="none" w:sz="0" w:space="0" w:color="auto"/>
      </w:divBdr>
    </w:div>
    <w:div w:id="293684795">
      <w:bodyDiv w:val="1"/>
      <w:marLeft w:val="0"/>
      <w:marRight w:val="0"/>
      <w:marTop w:val="0"/>
      <w:marBottom w:val="0"/>
      <w:divBdr>
        <w:top w:val="none" w:sz="0" w:space="0" w:color="auto"/>
        <w:left w:val="none" w:sz="0" w:space="0" w:color="auto"/>
        <w:bottom w:val="none" w:sz="0" w:space="0" w:color="auto"/>
        <w:right w:val="none" w:sz="0" w:space="0" w:color="auto"/>
      </w:divBdr>
    </w:div>
    <w:div w:id="298539925">
      <w:bodyDiv w:val="1"/>
      <w:marLeft w:val="0"/>
      <w:marRight w:val="0"/>
      <w:marTop w:val="0"/>
      <w:marBottom w:val="0"/>
      <w:divBdr>
        <w:top w:val="none" w:sz="0" w:space="0" w:color="auto"/>
        <w:left w:val="none" w:sz="0" w:space="0" w:color="auto"/>
        <w:bottom w:val="none" w:sz="0" w:space="0" w:color="auto"/>
        <w:right w:val="none" w:sz="0" w:space="0" w:color="auto"/>
      </w:divBdr>
    </w:div>
    <w:div w:id="304706448">
      <w:bodyDiv w:val="1"/>
      <w:marLeft w:val="0"/>
      <w:marRight w:val="0"/>
      <w:marTop w:val="0"/>
      <w:marBottom w:val="0"/>
      <w:divBdr>
        <w:top w:val="none" w:sz="0" w:space="0" w:color="auto"/>
        <w:left w:val="none" w:sz="0" w:space="0" w:color="auto"/>
        <w:bottom w:val="none" w:sz="0" w:space="0" w:color="auto"/>
        <w:right w:val="none" w:sz="0" w:space="0" w:color="auto"/>
      </w:divBdr>
    </w:div>
    <w:div w:id="305478106">
      <w:bodyDiv w:val="1"/>
      <w:marLeft w:val="0"/>
      <w:marRight w:val="0"/>
      <w:marTop w:val="0"/>
      <w:marBottom w:val="0"/>
      <w:divBdr>
        <w:top w:val="none" w:sz="0" w:space="0" w:color="auto"/>
        <w:left w:val="none" w:sz="0" w:space="0" w:color="auto"/>
        <w:bottom w:val="none" w:sz="0" w:space="0" w:color="auto"/>
        <w:right w:val="none" w:sz="0" w:space="0" w:color="auto"/>
      </w:divBdr>
    </w:div>
    <w:div w:id="306934465">
      <w:bodyDiv w:val="1"/>
      <w:marLeft w:val="0"/>
      <w:marRight w:val="0"/>
      <w:marTop w:val="0"/>
      <w:marBottom w:val="0"/>
      <w:divBdr>
        <w:top w:val="none" w:sz="0" w:space="0" w:color="auto"/>
        <w:left w:val="none" w:sz="0" w:space="0" w:color="auto"/>
        <w:bottom w:val="none" w:sz="0" w:space="0" w:color="auto"/>
        <w:right w:val="none" w:sz="0" w:space="0" w:color="auto"/>
      </w:divBdr>
    </w:div>
    <w:div w:id="313996839">
      <w:bodyDiv w:val="1"/>
      <w:marLeft w:val="0"/>
      <w:marRight w:val="0"/>
      <w:marTop w:val="0"/>
      <w:marBottom w:val="0"/>
      <w:divBdr>
        <w:top w:val="none" w:sz="0" w:space="0" w:color="auto"/>
        <w:left w:val="none" w:sz="0" w:space="0" w:color="auto"/>
        <w:bottom w:val="none" w:sz="0" w:space="0" w:color="auto"/>
        <w:right w:val="none" w:sz="0" w:space="0" w:color="auto"/>
      </w:divBdr>
    </w:div>
    <w:div w:id="317727867">
      <w:bodyDiv w:val="1"/>
      <w:marLeft w:val="0"/>
      <w:marRight w:val="0"/>
      <w:marTop w:val="0"/>
      <w:marBottom w:val="0"/>
      <w:divBdr>
        <w:top w:val="none" w:sz="0" w:space="0" w:color="auto"/>
        <w:left w:val="none" w:sz="0" w:space="0" w:color="auto"/>
        <w:bottom w:val="none" w:sz="0" w:space="0" w:color="auto"/>
        <w:right w:val="none" w:sz="0" w:space="0" w:color="auto"/>
      </w:divBdr>
    </w:div>
    <w:div w:id="319970765">
      <w:bodyDiv w:val="1"/>
      <w:marLeft w:val="0"/>
      <w:marRight w:val="0"/>
      <w:marTop w:val="0"/>
      <w:marBottom w:val="0"/>
      <w:divBdr>
        <w:top w:val="none" w:sz="0" w:space="0" w:color="auto"/>
        <w:left w:val="none" w:sz="0" w:space="0" w:color="auto"/>
        <w:bottom w:val="none" w:sz="0" w:space="0" w:color="auto"/>
        <w:right w:val="none" w:sz="0" w:space="0" w:color="auto"/>
      </w:divBdr>
    </w:div>
    <w:div w:id="324744373">
      <w:bodyDiv w:val="1"/>
      <w:marLeft w:val="0"/>
      <w:marRight w:val="0"/>
      <w:marTop w:val="0"/>
      <w:marBottom w:val="0"/>
      <w:divBdr>
        <w:top w:val="none" w:sz="0" w:space="0" w:color="auto"/>
        <w:left w:val="none" w:sz="0" w:space="0" w:color="auto"/>
        <w:bottom w:val="none" w:sz="0" w:space="0" w:color="auto"/>
        <w:right w:val="none" w:sz="0" w:space="0" w:color="auto"/>
      </w:divBdr>
    </w:div>
    <w:div w:id="332758228">
      <w:bodyDiv w:val="1"/>
      <w:marLeft w:val="0"/>
      <w:marRight w:val="0"/>
      <w:marTop w:val="0"/>
      <w:marBottom w:val="0"/>
      <w:divBdr>
        <w:top w:val="none" w:sz="0" w:space="0" w:color="auto"/>
        <w:left w:val="none" w:sz="0" w:space="0" w:color="auto"/>
        <w:bottom w:val="none" w:sz="0" w:space="0" w:color="auto"/>
        <w:right w:val="none" w:sz="0" w:space="0" w:color="auto"/>
      </w:divBdr>
    </w:div>
    <w:div w:id="333069513">
      <w:bodyDiv w:val="1"/>
      <w:marLeft w:val="0"/>
      <w:marRight w:val="0"/>
      <w:marTop w:val="0"/>
      <w:marBottom w:val="0"/>
      <w:divBdr>
        <w:top w:val="none" w:sz="0" w:space="0" w:color="auto"/>
        <w:left w:val="none" w:sz="0" w:space="0" w:color="auto"/>
        <w:bottom w:val="none" w:sz="0" w:space="0" w:color="auto"/>
        <w:right w:val="none" w:sz="0" w:space="0" w:color="auto"/>
      </w:divBdr>
    </w:div>
    <w:div w:id="335886047">
      <w:bodyDiv w:val="1"/>
      <w:marLeft w:val="0"/>
      <w:marRight w:val="0"/>
      <w:marTop w:val="0"/>
      <w:marBottom w:val="0"/>
      <w:divBdr>
        <w:top w:val="none" w:sz="0" w:space="0" w:color="auto"/>
        <w:left w:val="none" w:sz="0" w:space="0" w:color="auto"/>
        <w:bottom w:val="none" w:sz="0" w:space="0" w:color="auto"/>
        <w:right w:val="none" w:sz="0" w:space="0" w:color="auto"/>
      </w:divBdr>
    </w:div>
    <w:div w:id="341661616">
      <w:bodyDiv w:val="1"/>
      <w:marLeft w:val="0"/>
      <w:marRight w:val="0"/>
      <w:marTop w:val="0"/>
      <w:marBottom w:val="0"/>
      <w:divBdr>
        <w:top w:val="none" w:sz="0" w:space="0" w:color="auto"/>
        <w:left w:val="none" w:sz="0" w:space="0" w:color="auto"/>
        <w:bottom w:val="none" w:sz="0" w:space="0" w:color="auto"/>
        <w:right w:val="none" w:sz="0" w:space="0" w:color="auto"/>
      </w:divBdr>
    </w:div>
    <w:div w:id="347873764">
      <w:bodyDiv w:val="1"/>
      <w:marLeft w:val="0"/>
      <w:marRight w:val="0"/>
      <w:marTop w:val="0"/>
      <w:marBottom w:val="0"/>
      <w:divBdr>
        <w:top w:val="none" w:sz="0" w:space="0" w:color="auto"/>
        <w:left w:val="none" w:sz="0" w:space="0" w:color="auto"/>
        <w:bottom w:val="none" w:sz="0" w:space="0" w:color="auto"/>
        <w:right w:val="none" w:sz="0" w:space="0" w:color="auto"/>
      </w:divBdr>
    </w:div>
    <w:div w:id="358896533">
      <w:bodyDiv w:val="1"/>
      <w:marLeft w:val="0"/>
      <w:marRight w:val="0"/>
      <w:marTop w:val="0"/>
      <w:marBottom w:val="0"/>
      <w:divBdr>
        <w:top w:val="none" w:sz="0" w:space="0" w:color="auto"/>
        <w:left w:val="none" w:sz="0" w:space="0" w:color="auto"/>
        <w:bottom w:val="none" w:sz="0" w:space="0" w:color="auto"/>
        <w:right w:val="none" w:sz="0" w:space="0" w:color="auto"/>
      </w:divBdr>
    </w:div>
    <w:div w:id="359362621">
      <w:bodyDiv w:val="1"/>
      <w:marLeft w:val="0"/>
      <w:marRight w:val="0"/>
      <w:marTop w:val="0"/>
      <w:marBottom w:val="0"/>
      <w:divBdr>
        <w:top w:val="none" w:sz="0" w:space="0" w:color="auto"/>
        <w:left w:val="none" w:sz="0" w:space="0" w:color="auto"/>
        <w:bottom w:val="none" w:sz="0" w:space="0" w:color="auto"/>
        <w:right w:val="none" w:sz="0" w:space="0" w:color="auto"/>
      </w:divBdr>
    </w:div>
    <w:div w:id="360937389">
      <w:bodyDiv w:val="1"/>
      <w:marLeft w:val="0"/>
      <w:marRight w:val="0"/>
      <w:marTop w:val="0"/>
      <w:marBottom w:val="0"/>
      <w:divBdr>
        <w:top w:val="none" w:sz="0" w:space="0" w:color="auto"/>
        <w:left w:val="none" w:sz="0" w:space="0" w:color="auto"/>
        <w:bottom w:val="none" w:sz="0" w:space="0" w:color="auto"/>
        <w:right w:val="none" w:sz="0" w:space="0" w:color="auto"/>
      </w:divBdr>
    </w:div>
    <w:div w:id="363948773">
      <w:bodyDiv w:val="1"/>
      <w:marLeft w:val="0"/>
      <w:marRight w:val="0"/>
      <w:marTop w:val="0"/>
      <w:marBottom w:val="0"/>
      <w:divBdr>
        <w:top w:val="none" w:sz="0" w:space="0" w:color="auto"/>
        <w:left w:val="none" w:sz="0" w:space="0" w:color="auto"/>
        <w:bottom w:val="none" w:sz="0" w:space="0" w:color="auto"/>
        <w:right w:val="none" w:sz="0" w:space="0" w:color="auto"/>
      </w:divBdr>
    </w:div>
    <w:div w:id="366757918">
      <w:bodyDiv w:val="1"/>
      <w:marLeft w:val="0"/>
      <w:marRight w:val="0"/>
      <w:marTop w:val="0"/>
      <w:marBottom w:val="0"/>
      <w:divBdr>
        <w:top w:val="none" w:sz="0" w:space="0" w:color="auto"/>
        <w:left w:val="none" w:sz="0" w:space="0" w:color="auto"/>
        <w:bottom w:val="none" w:sz="0" w:space="0" w:color="auto"/>
        <w:right w:val="none" w:sz="0" w:space="0" w:color="auto"/>
      </w:divBdr>
    </w:div>
    <w:div w:id="373194677">
      <w:bodyDiv w:val="1"/>
      <w:marLeft w:val="0"/>
      <w:marRight w:val="0"/>
      <w:marTop w:val="0"/>
      <w:marBottom w:val="0"/>
      <w:divBdr>
        <w:top w:val="none" w:sz="0" w:space="0" w:color="auto"/>
        <w:left w:val="none" w:sz="0" w:space="0" w:color="auto"/>
        <w:bottom w:val="none" w:sz="0" w:space="0" w:color="auto"/>
        <w:right w:val="none" w:sz="0" w:space="0" w:color="auto"/>
      </w:divBdr>
    </w:div>
    <w:div w:id="378823641">
      <w:bodyDiv w:val="1"/>
      <w:marLeft w:val="0"/>
      <w:marRight w:val="0"/>
      <w:marTop w:val="0"/>
      <w:marBottom w:val="0"/>
      <w:divBdr>
        <w:top w:val="none" w:sz="0" w:space="0" w:color="auto"/>
        <w:left w:val="none" w:sz="0" w:space="0" w:color="auto"/>
        <w:bottom w:val="none" w:sz="0" w:space="0" w:color="auto"/>
        <w:right w:val="none" w:sz="0" w:space="0" w:color="auto"/>
      </w:divBdr>
    </w:div>
    <w:div w:id="383799043">
      <w:bodyDiv w:val="1"/>
      <w:marLeft w:val="0"/>
      <w:marRight w:val="0"/>
      <w:marTop w:val="0"/>
      <w:marBottom w:val="0"/>
      <w:divBdr>
        <w:top w:val="none" w:sz="0" w:space="0" w:color="auto"/>
        <w:left w:val="none" w:sz="0" w:space="0" w:color="auto"/>
        <w:bottom w:val="none" w:sz="0" w:space="0" w:color="auto"/>
        <w:right w:val="none" w:sz="0" w:space="0" w:color="auto"/>
      </w:divBdr>
    </w:div>
    <w:div w:id="384178890">
      <w:bodyDiv w:val="1"/>
      <w:marLeft w:val="0"/>
      <w:marRight w:val="0"/>
      <w:marTop w:val="0"/>
      <w:marBottom w:val="0"/>
      <w:divBdr>
        <w:top w:val="none" w:sz="0" w:space="0" w:color="auto"/>
        <w:left w:val="none" w:sz="0" w:space="0" w:color="auto"/>
        <w:bottom w:val="none" w:sz="0" w:space="0" w:color="auto"/>
        <w:right w:val="none" w:sz="0" w:space="0" w:color="auto"/>
      </w:divBdr>
    </w:div>
    <w:div w:id="389115280">
      <w:bodyDiv w:val="1"/>
      <w:marLeft w:val="0"/>
      <w:marRight w:val="0"/>
      <w:marTop w:val="0"/>
      <w:marBottom w:val="0"/>
      <w:divBdr>
        <w:top w:val="none" w:sz="0" w:space="0" w:color="auto"/>
        <w:left w:val="none" w:sz="0" w:space="0" w:color="auto"/>
        <w:bottom w:val="none" w:sz="0" w:space="0" w:color="auto"/>
        <w:right w:val="none" w:sz="0" w:space="0" w:color="auto"/>
      </w:divBdr>
    </w:div>
    <w:div w:id="389500775">
      <w:bodyDiv w:val="1"/>
      <w:marLeft w:val="0"/>
      <w:marRight w:val="0"/>
      <w:marTop w:val="0"/>
      <w:marBottom w:val="0"/>
      <w:divBdr>
        <w:top w:val="none" w:sz="0" w:space="0" w:color="auto"/>
        <w:left w:val="none" w:sz="0" w:space="0" w:color="auto"/>
        <w:bottom w:val="none" w:sz="0" w:space="0" w:color="auto"/>
        <w:right w:val="none" w:sz="0" w:space="0" w:color="auto"/>
      </w:divBdr>
    </w:div>
    <w:div w:id="397022448">
      <w:bodyDiv w:val="1"/>
      <w:marLeft w:val="0"/>
      <w:marRight w:val="0"/>
      <w:marTop w:val="0"/>
      <w:marBottom w:val="0"/>
      <w:divBdr>
        <w:top w:val="none" w:sz="0" w:space="0" w:color="auto"/>
        <w:left w:val="none" w:sz="0" w:space="0" w:color="auto"/>
        <w:bottom w:val="none" w:sz="0" w:space="0" w:color="auto"/>
        <w:right w:val="none" w:sz="0" w:space="0" w:color="auto"/>
      </w:divBdr>
    </w:div>
    <w:div w:id="397482790">
      <w:bodyDiv w:val="1"/>
      <w:marLeft w:val="0"/>
      <w:marRight w:val="0"/>
      <w:marTop w:val="0"/>
      <w:marBottom w:val="0"/>
      <w:divBdr>
        <w:top w:val="none" w:sz="0" w:space="0" w:color="auto"/>
        <w:left w:val="none" w:sz="0" w:space="0" w:color="auto"/>
        <w:bottom w:val="none" w:sz="0" w:space="0" w:color="auto"/>
        <w:right w:val="none" w:sz="0" w:space="0" w:color="auto"/>
      </w:divBdr>
    </w:div>
    <w:div w:id="402456835">
      <w:bodyDiv w:val="1"/>
      <w:marLeft w:val="0"/>
      <w:marRight w:val="0"/>
      <w:marTop w:val="0"/>
      <w:marBottom w:val="0"/>
      <w:divBdr>
        <w:top w:val="none" w:sz="0" w:space="0" w:color="auto"/>
        <w:left w:val="none" w:sz="0" w:space="0" w:color="auto"/>
        <w:bottom w:val="none" w:sz="0" w:space="0" w:color="auto"/>
        <w:right w:val="none" w:sz="0" w:space="0" w:color="auto"/>
      </w:divBdr>
    </w:div>
    <w:div w:id="409037831">
      <w:bodyDiv w:val="1"/>
      <w:marLeft w:val="0"/>
      <w:marRight w:val="0"/>
      <w:marTop w:val="0"/>
      <w:marBottom w:val="0"/>
      <w:divBdr>
        <w:top w:val="none" w:sz="0" w:space="0" w:color="auto"/>
        <w:left w:val="none" w:sz="0" w:space="0" w:color="auto"/>
        <w:bottom w:val="none" w:sz="0" w:space="0" w:color="auto"/>
        <w:right w:val="none" w:sz="0" w:space="0" w:color="auto"/>
      </w:divBdr>
    </w:div>
    <w:div w:id="413169749">
      <w:bodyDiv w:val="1"/>
      <w:marLeft w:val="0"/>
      <w:marRight w:val="0"/>
      <w:marTop w:val="0"/>
      <w:marBottom w:val="0"/>
      <w:divBdr>
        <w:top w:val="none" w:sz="0" w:space="0" w:color="auto"/>
        <w:left w:val="none" w:sz="0" w:space="0" w:color="auto"/>
        <w:bottom w:val="none" w:sz="0" w:space="0" w:color="auto"/>
        <w:right w:val="none" w:sz="0" w:space="0" w:color="auto"/>
      </w:divBdr>
    </w:div>
    <w:div w:id="417409442">
      <w:bodyDiv w:val="1"/>
      <w:marLeft w:val="0"/>
      <w:marRight w:val="0"/>
      <w:marTop w:val="0"/>
      <w:marBottom w:val="0"/>
      <w:divBdr>
        <w:top w:val="none" w:sz="0" w:space="0" w:color="auto"/>
        <w:left w:val="none" w:sz="0" w:space="0" w:color="auto"/>
        <w:bottom w:val="none" w:sz="0" w:space="0" w:color="auto"/>
        <w:right w:val="none" w:sz="0" w:space="0" w:color="auto"/>
      </w:divBdr>
    </w:div>
    <w:div w:id="422456696">
      <w:bodyDiv w:val="1"/>
      <w:marLeft w:val="0"/>
      <w:marRight w:val="0"/>
      <w:marTop w:val="0"/>
      <w:marBottom w:val="0"/>
      <w:divBdr>
        <w:top w:val="none" w:sz="0" w:space="0" w:color="auto"/>
        <w:left w:val="none" w:sz="0" w:space="0" w:color="auto"/>
        <w:bottom w:val="none" w:sz="0" w:space="0" w:color="auto"/>
        <w:right w:val="none" w:sz="0" w:space="0" w:color="auto"/>
      </w:divBdr>
    </w:div>
    <w:div w:id="426855702">
      <w:bodyDiv w:val="1"/>
      <w:marLeft w:val="0"/>
      <w:marRight w:val="0"/>
      <w:marTop w:val="0"/>
      <w:marBottom w:val="0"/>
      <w:divBdr>
        <w:top w:val="none" w:sz="0" w:space="0" w:color="auto"/>
        <w:left w:val="none" w:sz="0" w:space="0" w:color="auto"/>
        <w:bottom w:val="none" w:sz="0" w:space="0" w:color="auto"/>
        <w:right w:val="none" w:sz="0" w:space="0" w:color="auto"/>
      </w:divBdr>
    </w:div>
    <w:div w:id="441188618">
      <w:bodyDiv w:val="1"/>
      <w:marLeft w:val="0"/>
      <w:marRight w:val="0"/>
      <w:marTop w:val="0"/>
      <w:marBottom w:val="0"/>
      <w:divBdr>
        <w:top w:val="none" w:sz="0" w:space="0" w:color="auto"/>
        <w:left w:val="none" w:sz="0" w:space="0" w:color="auto"/>
        <w:bottom w:val="none" w:sz="0" w:space="0" w:color="auto"/>
        <w:right w:val="none" w:sz="0" w:space="0" w:color="auto"/>
      </w:divBdr>
    </w:div>
    <w:div w:id="441997018">
      <w:bodyDiv w:val="1"/>
      <w:marLeft w:val="0"/>
      <w:marRight w:val="0"/>
      <w:marTop w:val="0"/>
      <w:marBottom w:val="0"/>
      <w:divBdr>
        <w:top w:val="none" w:sz="0" w:space="0" w:color="auto"/>
        <w:left w:val="none" w:sz="0" w:space="0" w:color="auto"/>
        <w:bottom w:val="none" w:sz="0" w:space="0" w:color="auto"/>
        <w:right w:val="none" w:sz="0" w:space="0" w:color="auto"/>
      </w:divBdr>
    </w:div>
    <w:div w:id="442307992">
      <w:bodyDiv w:val="1"/>
      <w:marLeft w:val="0"/>
      <w:marRight w:val="0"/>
      <w:marTop w:val="0"/>
      <w:marBottom w:val="0"/>
      <w:divBdr>
        <w:top w:val="none" w:sz="0" w:space="0" w:color="auto"/>
        <w:left w:val="none" w:sz="0" w:space="0" w:color="auto"/>
        <w:bottom w:val="none" w:sz="0" w:space="0" w:color="auto"/>
        <w:right w:val="none" w:sz="0" w:space="0" w:color="auto"/>
      </w:divBdr>
    </w:div>
    <w:div w:id="450395216">
      <w:bodyDiv w:val="1"/>
      <w:marLeft w:val="0"/>
      <w:marRight w:val="0"/>
      <w:marTop w:val="0"/>
      <w:marBottom w:val="0"/>
      <w:divBdr>
        <w:top w:val="none" w:sz="0" w:space="0" w:color="auto"/>
        <w:left w:val="none" w:sz="0" w:space="0" w:color="auto"/>
        <w:bottom w:val="none" w:sz="0" w:space="0" w:color="auto"/>
        <w:right w:val="none" w:sz="0" w:space="0" w:color="auto"/>
      </w:divBdr>
    </w:div>
    <w:div w:id="453911477">
      <w:bodyDiv w:val="1"/>
      <w:marLeft w:val="0"/>
      <w:marRight w:val="0"/>
      <w:marTop w:val="0"/>
      <w:marBottom w:val="0"/>
      <w:divBdr>
        <w:top w:val="none" w:sz="0" w:space="0" w:color="auto"/>
        <w:left w:val="none" w:sz="0" w:space="0" w:color="auto"/>
        <w:bottom w:val="none" w:sz="0" w:space="0" w:color="auto"/>
        <w:right w:val="none" w:sz="0" w:space="0" w:color="auto"/>
      </w:divBdr>
    </w:div>
    <w:div w:id="457067986">
      <w:bodyDiv w:val="1"/>
      <w:marLeft w:val="0"/>
      <w:marRight w:val="0"/>
      <w:marTop w:val="0"/>
      <w:marBottom w:val="0"/>
      <w:divBdr>
        <w:top w:val="none" w:sz="0" w:space="0" w:color="auto"/>
        <w:left w:val="none" w:sz="0" w:space="0" w:color="auto"/>
        <w:bottom w:val="none" w:sz="0" w:space="0" w:color="auto"/>
        <w:right w:val="none" w:sz="0" w:space="0" w:color="auto"/>
      </w:divBdr>
    </w:div>
    <w:div w:id="457794760">
      <w:bodyDiv w:val="1"/>
      <w:marLeft w:val="0"/>
      <w:marRight w:val="0"/>
      <w:marTop w:val="0"/>
      <w:marBottom w:val="0"/>
      <w:divBdr>
        <w:top w:val="none" w:sz="0" w:space="0" w:color="auto"/>
        <w:left w:val="none" w:sz="0" w:space="0" w:color="auto"/>
        <w:bottom w:val="none" w:sz="0" w:space="0" w:color="auto"/>
        <w:right w:val="none" w:sz="0" w:space="0" w:color="auto"/>
      </w:divBdr>
    </w:div>
    <w:div w:id="458838370">
      <w:bodyDiv w:val="1"/>
      <w:marLeft w:val="0"/>
      <w:marRight w:val="0"/>
      <w:marTop w:val="0"/>
      <w:marBottom w:val="0"/>
      <w:divBdr>
        <w:top w:val="none" w:sz="0" w:space="0" w:color="auto"/>
        <w:left w:val="none" w:sz="0" w:space="0" w:color="auto"/>
        <w:bottom w:val="none" w:sz="0" w:space="0" w:color="auto"/>
        <w:right w:val="none" w:sz="0" w:space="0" w:color="auto"/>
      </w:divBdr>
    </w:div>
    <w:div w:id="461576544">
      <w:bodyDiv w:val="1"/>
      <w:marLeft w:val="0"/>
      <w:marRight w:val="0"/>
      <w:marTop w:val="0"/>
      <w:marBottom w:val="0"/>
      <w:divBdr>
        <w:top w:val="none" w:sz="0" w:space="0" w:color="auto"/>
        <w:left w:val="none" w:sz="0" w:space="0" w:color="auto"/>
        <w:bottom w:val="none" w:sz="0" w:space="0" w:color="auto"/>
        <w:right w:val="none" w:sz="0" w:space="0" w:color="auto"/>
      </w:divBdr>
    </w:div>
    <w:div w:id="461851659">
      <w:bodyDiv w:val="1"/>
      <w:marLeft w:val="0"/>
      <w:marRight w:val="0"/>
      <w:marTop w:val="0"/>
      <w:marBottom w:val="0"/>
      <w:divBdr>
        <w:top w:val="none" w:sz="0" w:space="0" w:color="auto"/>
        <w:left w:val="none" w:sz="0" w:space="0" w:color="auto"/>
        <w:bottom w:val="none" w:sz="0" w:space="0" w:color="auto"/>
        <w:right w:val="none" w:sz="0" w:space="0" w:color="auto"/>
      </w:divBdr>
    </w:div>
    <w:div w:id="468481611">
      <w:bodyDiv w:val="1"/>
      <w:marLeft w:val="0"/>
      <w:marRight w:val="0"/>
      <w:marTop w:val="0"/>
      <w:marBottom w:val="0"/>
      <w:divBdr>
        <w:top w:val="none" w:sz="0" w:space="0" w:color="auto"/>
        <w:left w:val="none" w:sz="0" w:space="0" w:color="auto"/>
        <w:bottom w:val="none" w:sz="0" w:space="0" w:color="auto"/>
        <w:right w:val="none" w:sz="0" w:space="0" w:color="auto"/>
      </w:divBdr>
    </w:div>
    <w:div w:id="471950668">
      <w:bodyDiv w:val="1"/>
      <w:marLeft w:val="0"/>
      <w:marRight w:val="0"/>
      <w:marTop w:val="0"/>
      <w:marBottom w:val="0"/>
      <w:divBdr>
        <w:top w:val="none" w:sz="0" w:space="0" w:color="auto"/>
        <w:left w:val="none" w:sz="0" w:space="0" w:color="auto"/>
        <w:bottom w:val="none" w:sz="0" w:space="0" w:color="auto"/>
        <w:right w:val="none" w:sz="0" w:space="0" w:color="auto"/>
      </w:divBdr>
    </w:div>
    <w:div w:id="472020488">
      <w:bodyDiv w:val="1"/>
      <w:marLeft w:val="0"/>
      <w:marRight w:val="0"/>
      <w:marTop w:val="0"/>
      <w:marBottom w:val="0"/>
      <w:divBdr>
        <w:top w:val="none" w:sz="0" w:space="0" w:color="auto"/>
        <w:left w:val="none" w:sz="0" w:space="0" w:color="auto"/>
        <w:bottom w:val="none" w:sz="0" w:space="0" w:color="auto"/>
        <w:right w:val="none" w:sz="0" w:space="0" w:color="auto"/>
      </w:divBdr>
    </w:div>
    <w:div w:id="472914444">
      <w:bodyDiv w:val="1"/>
      <w:marLeft w:val="0"/>
      <w:marRight w:val="0"/>
      <w:marTop w:val="0"/>
      <w:marBottom w:val="0"/>
      <w:divBdr>
        <w:top w:val="none" w:sz="0" w:space="0" w:color="auto"/>
        <w:left w:val="none" w:sz="0" w:space="0" w:color="auto"/>
        <w:bottom w:val="none" w:sz="0" w:space="0" w:color="auto"/>
        <w:right w:val="none" w:sz="0" w:space="0" w:color="auto"/>
      </w:divBdr>
    </w:div>
    <w:div w:id="481845894">
      <w:bodyDiv w:val="1"/>
      <w:marLeft w:val="0"/>
      <w:marRight w:val="0"/>
      <w:marTop w:val="0"/>
      <w:marBottom w:val="0"/>
      <w:divBdr>
        <w:top w:val="none" w:sz="0" w:space="0" w:color="auto"/>
        <w:left w:val="none" w:sz="0" w:space="0" w:color="auto"/>
        <w:bottom w:val="none" w:sz="0" w:space="0" w:color="auto"/>
        <w:right w:val="none" w:sz="0" w:space="0" w:color="auto"/>
      </w:divBdr>
    </w:div>
    <w:div w:id="484979489">
      <w:bodyDiv w:val="1"/>
      <w:marLeft w:val="0"/>
      <w:marRight w:val="0"/>
      <w:marTop w:val="0"/>
      <w:marBottom w:val="0"/>
      <w:divBdr>
        <w:top w:val="none" w:sz="0" w:space="0" w:color="auto"/>
        <w:left w:val="none" w:sz="0" w:space="0" w:color="auto"/>
        <w:bottom w:val="none" w:sz="0" w:space="0" w:color="auto"/>
        <w:right w:val="none" w:sz="0" w:space="0" w:color="auto"/>
      </w:divBdr>
    </w:div>
    <w:div w:id="485779817">
      <w:bodyDiv w:val="1"/>
      <w:marLeft w:val="0"/>
      <w:marRight w:val="0"/>
      <w:marTop w:val="0"/>
      <w:marBottom w:val="0"/>
      <w:divBdr>
        <w:top w:val="none" w:sz="0" w:space="0" w:color="auto"/>
        <w:left w:val="none" w:sz="0" w:space="0" w:color="auto"/>
        <w:bottom w:val="none" w:sz="0" w:space="0" w:color="auto"/>
        <w:right w:val="none" w:sz="0" w:space="0" w:color="auto"/>
      </w:divBdr>
    </w:div>
    <w:div w:id="495531614">
      <w:bodyDiv w:val="1"/>
      <w:marLeft w:val="0"/>
      <w:marRight w:val="0"/>
      <w:marTop w:val="0"/>
      <w:marBottom w:val="0"/>
      <w:divBdr>
        <w:top w:val="none" w:sz="0" w:space="0" w:color="auto"/>
        <w:left w:val="none" w:sz="0" w:space="0" w:color="auto"/>
        <w:bottom w:val="none" w:sz="0" w:space="0" w:color="auto"/>
        <w:right w:val="none" w:sz="0" w:space="0" w:color="auto"/>
      </w:divBdr>
    </w:div>
    <w:div w:id="496969261">
      <w:bodyDiv w:val="1"/>
      <w:marLeft w:val="0"/>
      <w:marRight w:val="0"/>
      <w:marTop w:val="0"/>
      <w:marBottom w:val="0"/>
      <w:divBdr>
        <w:top w:val="none" w:sz="0" w:space="0" w:color="auto"/>
        <w:left w:val="none" w:sz="0" w:space="0" w:color="auto"/>
        <w:bottom w:val="none" w:sz="0" w:space="0" w:color="auto"/>
        <w:right w:val="none" w:sz="0" w:space="0" w:color="auto"/>
      </w:divBdr>
    </w:div>
    <w:div w:id="499738280">
      <w:bodyDiv w:val="1"/>
      <w:marLeft w:val="0"/>
      <w:marRight w:val="0"/>
      <w:marTop w:val="0"/>
      <w:marBottom w:val="0"/>
      <w:divBdr>
        <w:top w:val="none" w:sz="0" w:space="0" w:color="auto"/>
        <w:left w:val="none" w:sz="0" w:space="0" w:color="auto"/>
        <w:bottom w:val="none" w:sz="0" w:space="0" w:color="auto"/>
        <w:right w:val="none" w:sz="0" w:space="0" w:color="auto"/>
      </w:divBdr>
    </w:div>
    <w:div w:id="505480677">
      <w:bodyDiv w:val="1"/>
      <w:marLeft w:val="0"/>
      <w:marRight w:val="0"/>
      <w:marTop w:val="0"/>
      <w:marBottom w:val="0"/>
      <w:divBdr>
        <w:top w:val="none" w:sz="0" w:space="0" w:color="auto"/>
        <w:left w:val="none" w:sz="0" w:space="0" w:color="auto"/>
        <w:bottom w:val="none" w:sz="0" w:space="0" w:color="auto"/>
        <w:right w:val="none" w:sz="0" w:space="0" w:color="auto"/>
      </w:divBdr>
    </w:div>
    <w:div w:id="515925089">
      <w:bodyDiv w:val="1"/>
      <w:marLeft w:val="0"/>
      <w:marRight w:val="0"/>
      <w:marTop w:val="0"/>
      <w:marBottom w:val="0"/>
      <w:divBdr>
        <w:top w:val="none" w:sz="0" w:space="0" w:color="auto"/>
        <w:left w:val="none" w:sz="0" w:space="0" w:color="auto"/>
        <w:bottom w:val="none" w:sz="0" w:space="0" w:color="auto"/>
        <w:right w:val="none" w:sz="0" w:space="0" w:color="auto"/>
      </w:divBdr>
    </w:div>
    <w:div w:id="521359446">
      <w:bodyDiv w:val="1"/>
      <w:marLeft w:val="0"/>
      <w:marRight w:val="0"/>
      <w:marTop w:val="0"/>
      <w:marBottom w:val="0"/>
      <w:divBdr>
        <w:top w:val="none" w:sz="0" w:space="0" w:color="auto"/>
        <w:left w:val="none" w:sz="0" w:space="0" w:color="auto"/>
        <w:bottom w:val="none" w:sz="0" w:space="0" w:color="auto"/>
        <w:right w:val="none" w:sz="0" w:space="0" w:color="auto"/>
      </w:divBdr>
    </w:div>
    <w:div w:id="521749347">
      <w:bodyDiv w:val="1"/>
      <w:marLeft w:val="0"/>
      <w:marRight w:val="0"/>
      <w:marTop w:val="0"/>
      <w:marBottom w:val="0"/>
      <w:divBdr>
        <w:top w:val="none" w:sz="0" w:space="0" w:color="auto"/>
        <w:left w:val="none" w:sz="0" w:space="0" w:color="auto"/>
        <w:bottom w:val="none" w:sz="0" w:space="0" w:color="auto"/>
        <w:right w:val="none" w:sz="0" w:space="0" w:color="auto"/>
      </w:divBdr>
    </w:div>
    <w:div w:id="538395417">
      <w:bodyDiv w:val="1"/>
      <w:marLeft w:val="0"/>
      <w:marRight w:val="0"/>
      <w:marTop w:val="0"/>
      <w:marBottom w:val="0"/>
      <w:divBdr>
        <w:top w:val="none" w:sz="0" w:space="0" w:color="auto"/>
        <w:left w:val="none" w:sz="0" w:space="0" w:color="auto"/>
        <w:bottom w:val="none" w:sz="0" w:space="0" w:color="auto"/>
        <w:right w:val="none" w:sz="0" w:space="0" w:color="auto"/>
      </w:divBdr>
    </w:div>
    <w:div w:id="543561949">
      <w:bodyDiv w:val="1"/>
      <w:marLeft w:val="0"/>
      <w:marRight w:val="0"/>
      <w:marTop w:val="0"/>
      <w:marBottom w:val="0"/>
      <w:divBdr>
        <w:top w:val="none" w:sz="0" w:space="0" w:color="auto"/>
        <w:left w:val="none" w:sz="0" w:space="0" w:color="auto"/>
        <w:bottom w:val="none" w:sz="0" w:space="0" w:color="auto"/>
        <w:right w:val="none" w:sz="0" w:space="0" w:color="auto"/>
      </w:divBdr>
    </w:div>
    <w:div w:id="544147245">
      <w:bodyDiv w:val="1"/>
      <w:marLeft w:val="0"/>
      <w:marRight w:val="0"/>
      <w:marTop w:val="0"/>
      <w:marBottom w:val="0"/>
      <w:divBdr>
        <w:top w:val="none" w:sz="0" w:space="0" w:color="auto"/>
        <w:left w:val="none" w:sz="0" w:space="0" w:color="auto"/>
        <w:bottom w:val="none" w:sz="0" w:space="0" w:color="auto"/>
        <w:right w:val="none" w:sz="0" w:space="0" w:color="auto"/>
      </w:divBdr>
    </w:div>
    <w:div w:id="546138680">
      <w:bodyDiv w:val="1"/>
      <w:marLeft w:val="0"/>
      <w:marRight w:val="0"/>
      <w:marTop w:val="0"/>
      <w:marBottom w:val="0"/>
      <w:divBdr>
        <w:top w:val="none" w:sz="0" w:space="0" w:color="auto"/>
        <w:left w:val="none" w:sz="0" w:space="0" w:color="auto"/>
        <w:bottom w:val="none" w:sz="0" w:space="0" w:color="auto"/>
        <w:right w:val="none" w:sz="0" w:space="0" w:color="auto"/>
      </w:divBdr>
    </w:div>
    <w:div w:id="548416785">
      <w:bodyDiv w:val="1"/>
      <w:marLeft w:val="0"/>
      <w:marRight w:val="0"/>
      <w:marTop w:val="0"/>
      <w:marBottom w:val="0"/>
      <w:divBdr>
        <w:top w:val="none" w:sz="0" w:space="0" w:color="auto"/>
        <w:left w:val="none" w:sz="0" w:space="0" w:color="auto"/>
        <w:bottom w:val="none" w:sz="0" w:space="0" w:color="auto"/>
        <w:right w:val="none" w:sz="0" w:space="0" w:color="auto"/>
      </w:divBdr>
    </w:div>
    <w:div w:id="551187760">
      <w:bodyDiv w:val="1"/>
      <w:marLeft w:val="0"/>
      <w:marRight w:val="0"/>
      <w:marTop w:val="0"/>
      <w:marBottom w:val="0"/>
      <w:divBdr>
        <w:top w:val="none" w:sz="0" w:space="0" w:color="auto"/>
        <w:left w:val="none" w:sz="0" w:space="0" w:color="auto"/>
        <w:bottom w:val="none" w:sz="0" w:space="0" w:color="auto"/>
        <w:right w:val="none" w:sz="0" w:space="0" w:color="auto"/>
      </w:divBdr>
    </w:div>
    <w:div w:id="564998180">
      <w:bodyDiv w:val="1"/>
      <w:marLeft w:val="0"/>
      <w:marRight w:val="0"/>
      <w:marTop w:val="0"/>
      <w:marBottom w:val="0"/>
      <w:divBdr>
        <w:top w:val="none" w:sz="0" w:space="0" w:color="auto"/>
        <w:left w:val="none" w:sz="0" w:space="0" w:color="auto"/>
        <w:bottom w:val="none" w:sz="0" w:space="0" w:color="auto"/>
        <w:right w:val="none" w:sz="0" w:space="0" w:color="auto"/>
      </w:divBdr>
    </w:div>
    <w:div w:id="565803101">
      <w:bodyDiv w:val="1"/>
      <w:marLeft w:val="0"/>
      <w:marRight w:val="0"/>
      <w:marTop w:val="0"/>
      <w:marBottom w:val="0"/>
      <w:divBdr>
        <w:top w:val="none" w:sz="0" w:space="0" w:color="auto"/>
        <w:left w:val="none" w:sz="0" w:space="0" w:color="auto"/>
        <w:bottom w:val="none" w:sz="0" w:space="0" w:color="auto"/>
        <w:right w:val="none" w:sz="0" w:space="0" w:color="auto"/>
      </w:divBdr>
    </w:div>
    <w:div w:id="565994413">
      <w:bodyDiv w:val="1"/>
      <w:marLeft w:val="0"/>
      <w:marRight w:val="0"/>
      <w:marTop w:val="0"/>
      <w:marBottom w:val="0"/>
      <w:divBdr>
        <w:top w:val="none" w:sz="0" w:space="0" w:color="auto"/>
        <w:left w:val="none" w:sz="0" w:space="0" w:color="auto"/>
        <w:bottom w:val="none" w:sz="0" w:space="0" w:color="auto"/>
        <w:right w:val="none" w:sz="0" w:space="0" w:color="auto"/>
      </w:divBdr>
    </w:div>
    <w:div w:id="575477562">
      <w:bodyDiv w:val="1"/>
      <w:marLeft w:val="0"/>
      <w:marRight w:val="0"/>
      <w:marTop w:val="0"/>
      <w:marBottom w:val="0"/>
      <w:divBdr>
        <w:top w:val="none" w:sz="0" w:space="0" w:color="auto"/>
        <w:left w:val="none" w:sz="0" w:space="0" w:color="auto"/>
        <w:bottom w:val="none" w:sz="0" w:space="0" w:color="auto"/>
        <w:right w:val="none" w:sz="0" w:space="0" w:color="auto"/>
      </w:divBdr>
    </w:div>
    <w:div w:id="581066279">
      <w:bodyDiv w:val="1"/>
      <w:marLeft w:val="0"/>
      <w:marRight w:val="0"/>
      <w:marTop w:val="0"/>
      <w:marBottom w:val="0"/>
      <w:divBdr>
        <w:top w:val="none" w:sz="0" w:space="0" w:color="auto"/>
        <w:left w:val="none" w:sz="0" w:space="0" w:color="auto"/>
        <w:bottom w:val="none" w:sz="0" w:space="0" w:color="auto"/>
        <w:right w:val="none" w:sz="0" w:space="0" w:color="auto"/>
      </w:divBdr>
    </w:div>
    <w:div w:id="584189067">
      <w:bodyDiv w:val="1"/>
      <w:marLeft w:val="0"/>
      <w:marRight w:val="0"/>
      <w:marTop w:val="0"/>
      <w:marBottom w:val="0"/>
      <w:divBdr>
        <w:top w:val="none" w:sz="0" w:space="0" w:color="auto"/>
        <w:left w:val="none" w:sz="0" w:space="0" w:color="auto"/>
        <w:bottom w:val="none" w:sz="0" w:space="0" w:color="auto"/>
        <w:right w:val="none" w:sz="0" w:space="0" w:color="auto"/>
      </w:divBdr>
    </w:div>
    <w:div w:id="587424363">
      <w:bodyDiv w:val="1"/>
      <w:marLeft w:val="0"/>
      <w:marRight w:val="0"/>
      <w:marTop w:val="0"/>
      <w:marBottom w:val="0"/>
      <w:divBdr>
        <w:top w:val="none" w:sz="0" w:space="0" w:color="auto"/>
        <w:left w:val="none" w:sz="0" w:space="0" w:color="auto"/>
        <w:bottom w:val="none" w:sz="0" w:space="0" w:color="auto"/>
        <w:right w:val="none" w:sz="0" w:space="0" w:color="auto"/>
      </w:divBdr>
    </w:div>
    <w:div w:id="589893424">
      <w:bodyDiv w:val="1"/>
      <w:marLeft w:val="0"/>
      <w:marRight w:val="0"/>
      <w:marTop w:val="0"/>
      <w:marBottom w:val="0"/>
      <w:divBdr>
        <w:top w:val="none" w:sz="0" w:space="0" w:color="auto"/>
        <w:left w:val="none" w:sz="0" w:space="0" w:color="auto"/>
        <w:bottom w:val="none" w:sz="0" w:space="0" w:color="auto"/>
        <w:right w:val="none" w:sz="0" w:space="0" w:color="auto"/>
      </w:divBdr>
    </w:div>
    <w:div w:id="593825575">
      <w:bodyDiv w:val="1"/>
      <w:marLeft w:val="0"/>
      <w:marRight w:val="0"/>
      <w:marTop w:val="0"/>
      <w:marBottom w:val="0"/>
      <w:divBdr>
        <w:top w:val="none" w:sz="0" w:space="0" w:color="auto"/>
        <w:left w:val="none" w:sz="0" w:space="0" w:color="auto"/>
        <w:bottom w:val="none" w:sz="0" w:space="0" w:color="auto"/>
        <w:right w:val="none" w:sz="0" w:space="0" w:color="auto"/>
      </w:divBdr>
    </w:div>
    <w:div w:id="594172642">
      <w:bodyDiv w:val="1"/>
      <w:marLeft w:val="0"/>
      <w:marRight w:val="0"/>
      <w:marTop w:val="0"/>
      <w:marBottom w:val="0"/>
      <w:divBdr>
        <w:top w:val="none" w:sz="0" w:space="0" w:color="auto"/>
        <w:left w:val="none" w:sz="0" w:space="0" w:color="auto"/>
        <w:bottom w:val="none" w:sz="0" w:space="0" w:color="auto"/>
        <w:right w:val="none" w:sz="0" w:space="0" w:color="auto"/>
      </w:divBdr>
    </w:div>
    <w:div w:id="594945781">
      <w:bodyDiv w:val="1"/>
      <w:marLeft w:val="0"/>
      <w:marRight w:val="0"/>
      <w:marTop w:val="0"/>
      <w:marBottom w:val="0"/>
      <w:divBdr>
        <w:top w:val="none" w:sz="0" w:space="0" w:color="auto"/>
        <w:left w:val="none" w:sz="0" w:space="0" w:color="auto"/>
        <w:bottom w:val="none" w:sz="0" w:space="0" w:color="auto"/>
        <w:right w:val="none" w:sz="0" w:space="0" w:color="auto"/>
      </w:divBdr>
    </w:div>
    <w:div w:id="597755399">
      <w:bodyDiv w:val="1"/>
      <w:marLeft w:val="0"/>
      <w:marRight w:val="0"/>
      <w:marTop w:val="0"/>
      <w:marBottom w:val="0"/>
      <w:divBdr>
        <w:top w:val="none" w:sz="0" w:space="0" w:color="auto"/>
        <w:left w:val="none" w:sz="0" w:space="0" w:color="auto"/>
        <w:bottom w:val="none" w:sz="0" w:space="0" w:color="auto"/>
        <w:right w:val="none" w:sz="0" w:space="0" w:color="auto"/>
      </w:divBdr>
    </w:div>
    <w:div w:id="608975494">
      <w:bodyDiv w:val="1"/>
      <w:marLeft w:val="0"/>
      <w:marRight w:val="0"/>
      <w:marTop w:val="0"/>
      <w:marBottom w:val="0"/>
      <w:divBdr>
        <w:top w:val="none" w:sz="0" w:space="0" w:color="auto"/>
        <w:left w:val="none" w:sz="0" w:space="0" w:color="auto"/>
        <w:bottom w:val="none" w:sz="0" w:space="0" w:color="auto"/>
        <w:right w:val="none" w:sz="0" w:space="0" w:color="auto"/>
      </w:divBdr>
    </w:div>
    <w:div w:id="614824935">
      <w:bodyDiv w:val="1"/>
      <w:marLeft w:val="0"/>
      <w:marRight w:val="0"/>
      <w:marTop w:val="0"/>
      <w:marBottom w:val="0"/>
      <w:divBdr>
        <w:top w:val="none" w:sz="0" w:space="0" w:color="auto"/>
        <w:left w:val="none" w:sz="0" w:space="0" w:color="auto"/>
        <w:bottom w:val="none" w:sz="0" w:space="0" w:color="auto"/>
        <w:right w:val="none" w:sz="0" w:space="0" w:color="auto"/>
      </w:divBdr>
    </w:div>
    <w:div w:id="615602012">
      <w:bodyDiv w:val="1"/>
      <w:marLeft w:val="0"/>
      <w:marRight w:val="0"/>
      <w:marTop w:val="0"/>
      <w:marBottom w:val="0"/>
      <w:divBdr>
        <w:top w:val="none" w:sz="0" w:space="0" w:color="auto"/>
        <w:left w:val="none" w:sz="0" w:space="0" w:color="auto"/>
        <w:bottom w:val="none" w:sz="0" w:space="0" w:color="auto"/>
        <w:right w:val="none" w:sz="0" w:space="0" w:color="auto"/>
      </w:divBdr>
    </w:div>
    <w:div w:id="615914953">
      <w:bodyDiv w:val="1"/>
      <w:marLeft w:val="0"/>
      <w:marRight w:val="0"/>
      <w:marTop w:val="0"/>
      <w:marBottom w:val="0"/>
      <w:divBdr>
        <w:top w:val="none" w:sz="0" w:space="0" w:color="auto"/>
        <w:left w:val="none" w:sz="0" w:space="0" w:color="auto"/>
        <w:bottom w:val="none" w:sz="0" w:space="0" w:color="auto"/>
        <w:right w:val="none" w:sz="0" w:space="0" w:color="auto"/>
      </w:divBdr>
    </w:div>
    <w:div w:id="616718255">
      <w:bodyDiv w:val="1"/>
      <w:marLeft w:val="0"/>
      <w:marRight w:val="0"/>
      <w:marTop w:val="0"/>
      <w:marBottom w:val="0"/>
      <w:divBdr>
        <w:top w:val="none" w:sz="0" w:space="0" w:color="auto"/>
        <w:left w:val="none" w:sz="0" w:space="0" w:color="auto"/>
        <w:bottom w:val="none" w:sz="0" w:space="0" w:color="auto"/>
        <w:right w:val="none" w:sz="0" w:space="0" w:color="auto"/>
      </w:divBdr>
    </w:div>
    <w:div w:id="617835579">
      <w:bodyDiv w:val="1"/>
      <w:marLeft w:val="0"/>
      <w:marRight w:val="0"/>
      <w:marTop w:val="0"/>
      <w:marBottom w:val="0"/>
      <w:divBdr>
        <w:top w:val="none" w:sz="0" w:space="0" w:color="auto"/>
        <w:left w:val="none" w:sz="0" w:space="0" w:color="auto"/>
        <w:bottom w:val="none" w:sz="0" w:space="0" w:color="auto"/>
        <w:right w:val="none" w:sz="0" w:space="0" w:color="auto"/>
      </w:divBdr>
    </w:div>
    <w:div w:id="620691721">
      <w:bodyDiv w:val="1"/>
      <w:marLeft w:val="0"/>
      <w:marRight w:val="0"/>
      <w:marTop w:val="0"/>
      <w:marBottom w:val="0"/>
      <w:divBdr>
        <w:top w:val="none" w:sz="0" w:space="0" w:color="auto"/>
        <w:left w:val="none" w:sz="0" w:space="0" w:color="auto"/>
        <w:bottom w:val="none" w:sz="0" w:space="0" w:color="auto"/>
        <w:right w:val="none" w:sz="0" w:space="0" w:color="auto"/>
      </w:divBdr>
    </w:div>
    <w:div w:id="633145812">
      <w:bodyDiv w:val="1"/>
      <w:marLeft w:val="0"/>
      <w:marRight w:val="0"/>
      <w:marTop w:val="0"/>
      <w:marBottom w:val="0"/>
      <w:divBdr>
        <w:top w:val="none" w:sz="0" w:space="0" w:color="auto"/>
        <w:left w:val="none" w:sz="0" w:space="0" w:color="auto"/>
        <w:bottom w:val="none" w:sz="0" w:space="0" w:color="auto"/>
        <w:right w:val="none" w:sz="0" w:space="0" w:color="auto"/>
      </w:divBdr>
    </w:div>
    <w:div w:id="633759320">
      <w:bodyDiv w:val="1"/>
      <w:marLeft w:val="0"/>
      <w:marRight w:val="0"/>
      <w:marTop w:val="0"/>
      <w:marBottom w:val="0"/>
      <w:divBdr>
        <w:top w:val="none" w:sz="0" w:space="0" w:color="auto"/>
        <w:left w:val="none" w:sz="0" w:space="0" w:color="auto"/>
        <w:bottom w:val="none" w:sz="0" w:space="0" w:color="auto"/>
        <w:right w:val="none" w:sz="0" w:space="0" w:color="auto"/>
      </w:divBdr>
    </w:div>
    <w:div w:id="635109947">
      <w:bodyDiv w:val="1"/>
      <w:marLeft w:val="0"/>
      <w:marRight w:val="0"/>
      <w:marTop w:val="0"/>
      <w:marBottom w:val="0"/>
      <w:divBdr>
        <w:top w:val="none" w:sz="0" w:space="0" w:color="auto"/>
        <w:left w:val="none" w:sz="0" w:space="0" w:color="auto"/>
        <w:bottom w:val="none" w:sz="0" w:space="0" w:color="auto"/>
        <w:right w:val="none" w:sz="0" w:space="0" w:color="auto"/>
      </w:divBdr>
    </w:div>
    <w:div w:id="635793060">
      <w:bodyDiv w:val="1"/>
      <w:marLeft w:val="0"/>
      <w:marRight w:val="0"/>
      <w:marTop w:val="0"/>
      <w:marBottom w:val="0"/>
      <w:divBdr>
        <w:top w:val="none" w:sz="0" w:space="0" w:color="auto"/>
        <w:left w:val="none" w:sz="0" w:space="0" w:color="auto"/>
        <w:bottom w:val="none" w:sz="0" w:space="0" w:color="auto"/>
        <w:right w:val="none" w:sz="0" w:space="0" w:color="auto"/>
      </w:divBdr>
    </w:div>
    <w:div w:id="636490785">
      <w:bodyDiv w:val="1"/>
      <w:marLeft w:val="0"/>
      <w:marRight w:val="0"/>
      <w:marTop w:val="0"/>
      <w:marBottom w:val="0"/>
      <w:divBdr>
        <w:top w:val="none" w:sz="0" w:space="0" w:color="auto"/>
        <w:left w:val="none" w:sz="0" w:space="0" w:color="auto"/>
        <w:bottom w:val="none" w:sz="0" w:space="0" w:color="auto"/>
        <w:right w:val="none" w:sz="0" w:space="0" w:color="auto"/>
      </w:divBdr>
    </w:div>
    <w:div w:id="653293417">
      <w:bodyDiv w:val="1"/>
      <w:marLeft w:val="0"/>
      <w:marRight w:val="0"/>
      <w:marTop w:val="0"/>
      <w:marBottom w:val="0"/>
      <w:divBdr>
        <w:top w:val="none" w:sz="0" w:space="0" w:color="auto"/>
        <w:left w:val="none" w:sz="0" w:space="0" w:color="auto"/>
        <w:bottom w:val="none" w:sz="0" w:space="0" w:color="auto"/>
        <w:right w:val="none" w:sz="0" w:space="0" w:color="auto"/>
      </w:divBdr>
    </w:div>
    <w:div w:id="657265532">
      <w:bodyDiv w:val="1"/>
      <w:marLeft w:val="0"/>
      <w:marRight w:val="0"/>
      <w:marTop w:val="0"/>
      <w:marBottom w:val="0"/>
      <w:divBdr>
        <w:top w:val="none" w:sz="0" w:space="0" w:color="auto"/>
        <w:left w:val="none" w:sz="0" w:space="0" w:color="auto"/>
        <w:bottom w:val="none" w:sz="0" w:space="0" w:color="auto"/>
        <w:right w:val="none" w:sz="0" w:space="0" w:color="auto"/>
      </w:divBdr>
    </w:div>
    <w:div w:id="657271201">
      <w:bodyDiv w:val="1"/>
      <w:marLeft w:val="0"/>
      <w:marRight w:val="0"/>
      <w:marTop w:val="0"/>
      <w:marBottom w:val="0"/>
      <w:divBdr>
        <w:top w:val="none" w:sz="0" w:space="0" w:color="auto"/>
        <w:left w:val="none" w:sz="0" w:space="0" w:color="auto"/>
        <w:bottom w:val="none" w:sz="0" w:space="0" w:color="auto"/>
        <w:right w:val="none" w:sz="0" w:space="0" w:color="auto"/>
      </w:divBdr>
    </w:div>
    <w:div w:id="660037789">
      <w:bodyDiv w:val="1"/>
      <w:marLeft w:val="0"/>
      <w:marRight w:val="0"/>
      <w:marTop w:val="0"/>
      <w:marBottom w:val="0"/>
      <w:divBdr>
        <w:top w:val="none" w:sz="0" w:space="0" w:color="auto"/>
        <w:left w:val="none" w:sz="0" w:space="0" w:color="auto"/>
        <w:bottom w:val="none" w:sz="0" w:space="0" w:color="auto"/>
        <w:right w:val="none" w:sz="0" w:space="0" w:color="auto"/>
      </w:divBdr>
    </w:div>
    <w:div w:id="660810060">
      <w:bodyDiv w:val="1"/>
      <w:marLeft w:val="0"/>
      <w:marRight w:val="0"/>
      <w:marTop w:val="0"/>
      <w:marBottom w:val="0"/>
      <w:divBdr>
        <w:top w:val="none" w:sz="0" w:space="0" w:color="auto"/>
        <w:left w:val="none" w:sz="0" w:space="0" w:color="auto"/>
        <w:bottom w:val="none" w:sz="0" w:space="0" w:color="auto"/>
        <w:right w:val="none" w:sz="0" w:space="0" w:color="auto"/>
      </w:divBdr>
    </w:div>
    <w:div w:id="673457103">
      <w:bodyDiv w:val="1"/>
      <w:marLeft w:val="0"/>
      <w:marRight w:val="0"/>
      <w:marTop w:val="0"/>
      <w:marBottom w:val="0"/>
      <w:divBdr>
        <w:top w:val="none" w:sz="0" w:space="0" w:color="auto"/>
        <w:left w:val="none" w:sz="0" w:space="0" w:color="auto"/>
        <w:bottom w:val="none" w:sz="0" w:space="0" w:color="auto"/>
        <w:right w:val="none" w:sz="0" w:space="0" w:color="auto"/>
      </w:divBdr>
    </w:div>
    <w:div w:id="681710787">
      <w:bodyDiv w:val="1"/>
      <w:marLeft w:val="0"/>
      <w:marRight w:val="0"/>
      <w:marTop w:val="0"/>
      <w:marBottom w:val="0"/>
      <w:divBdr>
        <w:top w:val="none" w:sz="0" w:space="0" w:color="auto"/>
        <w:left w:val="none" w:sz="0" w:space="0" w:color="auto"/>
        <w:bottom w:val="none" w:sz="0" w:space="0" w:color="auto"/>
        <w:right w:val="none" w:sz="0" w:space="0" w:color="auto"/>
      </w:divBdr>
    </w:div>
    <w:div w:id="684789259">
      <w:bodyDiv w:val="1"/>
      <w:marLeft w:val="0"/>
      <w:marRight w:val="0"/>
      <w:marTop w:val="0"/>
      <w:marBottom w:val="0"/>
      <w:divBdr>
        <w:top w:val="none" w:sz="0" w:space="0" w:color="auto"/>
        <w:left w:val="none" w:sz="0" w:space="0" w:color="auto"/>
        <w:bottom w:val="none" w:sz="0" w:space="0" w:color="auto"/>
        <w:right w:val="none" w:sz="0" w:space="0" w:color="auto"/>
      </w:divBdr>
    </w:div>
    <w:div w:id="685597969">
      <w:bodyDiv w:val="1"/>
      <w:marLeft w:val="0"/>
      <w:marRight w:val="0"/>
      <w:marTop w:val="0"/>
      <w:marBottom w:val="0"/>
      <w:divBdr>
        <w:top w:val="none" w:sz="0" w:space="0" w:color="auto"/>
        <w:left w:val="none" w:sz="0" w:space="0" w:color="auto"/>
        <w:bottom w:val="none" w:sz="0" w:space="0" w:color="auto"/>
        <w:right w:val="none" w:sz="0" w:space="0" w:color="auto"/>
      </w:divBdr>
    </w:div>
    <w:div w:id="690691551">
      <w:bodyDiv w:val="1"/>
      <w:marLeft w:val="0"/>
      <w:marRight w:val="0"/>
      <w:marTop w:val="0"/>
      <w:marBottom w:val="0"/>
      <w:divBdr>
        <w:top w:val="none" w:sz="0" w:space="0" w:color="auto"/>
        <w:left w:val="none" w:sz="0" w:space="0" w:color="auto"/>
        <w:bottom w:val="none" w:sz="0" w:space="0" w:color="auto"/>
        <w:right w:val="none" w:sz="0" w:space="0" w:color="auto"/>
      </w:divBdr>
    </w:div>
    <w:div w:id="696850047">
      <w:bodyDiv w:val="1"/>
      <w:marLeft w:val="0"/>
      <w:marRight w:val="0"/>
      <w:marTop w:val="0"/>
      <w:marBottom w:val="0"/>
      <w:divBdr>
        <w:top w:val="none" w:sz="0" w:space="0" w:color="auto"/>
        <w:left w:val="none" w:sz="0" w:space="0" w:color="auto"/>
        <w:bottom w:val="none" w:sz="0" w:space="0" w:color="auto"/>
        <w:right w:val="none" w:sz="0" w:space="0" w:color="auto"/>
      </w:divBdr>
    </w:div>
    <w:div w:id="698894988">
      <w:bodyDiv w:val="1"/>
      <w:marLeft w:val="0"/>
      <w:marRight w:val="0"/>
      <w:marTop w:val="0"/>
      <w:marBottom w:val="0"/>
      <w:divBdr>
        <w:top w:val="none" w:sz="0" w:space="0" w:color="auto"/>
        <w:left w:val="none" w:sz="0" w:space="0" w:color="auto"/>
        <w:bottom w:val="none" w:sz="0" w:space="0" w:color="auto"/>
        <w:right w:val="none" w:sz="0" w:space="0" w:color="auto"/>
      </w:divBdr>
    </w:div>
    <w:div w:id="701514627">
      <w:bodyDiv w:val="1"/>
      <w:marLeft w:val="0"/>
      <w:marRight w:val="0"/>
      <w:marTop w:val="0"/>
      <w:marBottom w:val="0"/>
      <w:divBdr>
        <w:top w:val="none" w:sz="0" w:space="0" w:color="auto"/>
        <w:left w:val="none" w:sz="0" w:space="0" w:color="auto"/>
        <w:bottom w:val="none" w:sz="0" w:space="0" w:color="auto"/>
        <w:right w:val="none" w:sz="0" w:space="0" w:color="auto"/>
      </w:divBdr>
    </w:div>
    <w:div w:id="706871948">
      <w:bodyDiv w:val="1"/>
      <w:marLeft w:val="0"/>
      <w:marRight w:val="0"/>
      <w:marTop w:val="0"/>
      <w:marBottom w:val="0"/>
      <w:divBdr>
        <w:top w:val="none" w:sz="0" w:space="0" w:color="auto"/>
        <w:left w:val="none" w:sz="0" w:space="0" w:color="auto"/>
        <w:bottom w:val="none" w:sz="0" w:space="0" w:color="auto"/>
        <w:right w:val="none" w:sz="0" w:space="0" w:color="auto"/>
      </w:divBdr>
    </w:div>
    <w:div w:id="708647476">
      <w:bodyDiv w:val="1"/>
      <w:marLeft w:val="0"/>
      <w:marRight w:val="0"/>
      <w:marTop w:val="0"/>
      <w:marBottom w:val="0"/>
      <w:divBdr>
        <w:top w:val="none" w:sz="0" w:space="0" w:color="auto"/>
        <w:left w:val="none" w:sz="0" w:space="0" w:color="auto"/>
        <w:bottom w:val="none" w:sz="0" w:space="0" w:color="auto"/>
        <w:right w:val="none" w:sz="0" w:space="0" w:color="auto"/>
      </w:divBdr>
    </w:div>
    <w:div w:id="715350666">
      <w:bodyDiv w:val="1"/>
      <w:marLeft w:val="0"/>
      <w:marRight w:val="0"/>
      <w:marTop w:val="0"/>
      <w:marBottom w:val="0"/>
      <w:divBdr>
        <w:top w:val="none" w:sz="0" w:space="0" w:color="auto"/>
        <w:left w:val="none" w:sz="0" w:space="0" w:color="auto"/>
        <w:bottom w:val="none" w:sz="0" w:space="0" w:color="auto"/>
        <w:right w:val="none" w:sz="0" w:space="0" w:color="auto"/>
      </w:divBdr>
    </w:div>
    <w:div w:id="715668643">
      <w:bodyDiv w:val="1"/>
      <w:marLeft w:val="0"/>
      <w:marRight w:val="0"/>
      <w:marTop w:val="0"/>
      <w:marBottom w:val="0"/>
      <w:divBdr>
        <w:top w:val="none" w:sz="0" w:space="0" w:color="auto"/>
        <w:left w:val="none" w:sz="0" w:space="0" w:color="auto"/>
        <w:bottom w:val="none" w:sz="0" w:space="0" w:color="auto"/>
        <w:right w:val="none" w:sz="0" w:space="0" w:color="auto"/>
      </w:divBdr>
    </w:div>
    <w:div w:id="715860666">
      <w:bodyDiv w:val="1"/>
      <w:marLeft w:val="0"/>
      <w:marRight w:val="0"/>
      <w:marTop w:val="0"/>
      <w:marBottom w:val="0"/>
      <w:divBdr>
        <w:top w:val="none" w:sz="0" w:space="0" w:color="auto"/>
        <w:left w:val="none" w:sz="0" w:space="0" w:color="auto"/>
        <w:bottom w:val="none" w:sz="0" w:space="0" w:color="auto"/>
        <w:right w:val="none" w:sz="0" w:space="0" w:color="auto"/>
      </w:divBdr>
    </w:div>
    <w:div w:id="716975791">
      <w:bodyDiv w:val="1"/>
      <w:marLeft w:val="0"/>
      <w:marRight w:val="0"/>
      <w:marTop w:val="0"/>
      <w:marBottom w:val="0"/>
      <w:divBdr>
        <w:top w:val="none" w:sz="0" w:space="0" w:color="auto"/>
        <w:left w:val="none" w:sz="0" w:space="0" w:color="auto"/>
        <w:bottom w:val="none" w:sz="0" w:space="0" w:color="auto"/>
        <w:right w:val="none" w:sz="0" w:space="0" w:color="auto"/>
      </w:divBdr>
    </w:div>
    <w:div w:id="717244510">
      <w:bodyDiv w:val="1"/>
      <w:marLeft w:val="0"/>
      <w:marRight w:val="0"/>
      <w:marTop w:val="0"/>
      <w:marBottom w:val="0"/>
      <w:divBdr>
        <w:top w:val="none" w:sz="0" w:space="0" w:color="auto"/>
        <w:left w:val="none" w:sz="0" w:space="0" w:color="auto"/>
        <w:bottom w:val="none" w:sz="0" w:space="0" w:color="auto"/>
        <w:right w:val="none" w:sz="0" w:space="0" w:color="auto"/>
      </w:divBdr>
    </w:div>
    <w:div w:id="719943539">
      <w:bodyDiv w:val="1"/>
      <w:marLeft w:val="0"/>
      <w:marRight w:val="0"/>
      <w:marTop w:val="0"/>
      <w:marBottom w:val="0"/>
      <w:divBdr>
        <w:top w:val="none" w:sz="0" w:space="0" w:color="auto"/>
        <w:left w:val="none" w:sz="0" w:space="0" w:color="auto"/>
        <w:bottom w:val="none" w:sz="0" w:space="0" w:color="auto"/>
        <w:right w:val="none" w:sz="0" w:space="0" w:color="auto"/>
      </w:divBdr>
    </w:div>
    <w:div w:id="724110782">
      <w:bodyDiv w:val="1"/>
      <w:marLeft w:val="0"/>
      <w:marRight w:val="0"/>
      <w:marTop w:val="0"/>
      <w:marBottom w:val="0"/>
      <w:divBdr>
        <w:top w:val="none" w:sz="0" w:space="0" w:color="auto"/>
        <w:left w:val="none" w:sz="0" w:space="0" w:color="auto"/>
        <w:bottom w:val="none" w:sz="0" w:space="0" w:color="auto"/>
        <w:right w:val="none" w:sz="0" w:space="0" w:color="auto"/>
      </w:divBdr>
    </w:div>
    <w:div w:id="729352016">
      <w:bodyDiv w:val="1"/>
      <w:marLeft w:val="0"/>
      <w:marRight w:val="0"/>
      <w:marTop w:val="0"/>
      <w:marBottom w:val="0"/>
      <w:divBdr>
        <w:top w:val="none" w:sz="0" w:space="0" w:color="auto"/>
        <w:left w:val="none" w:sz="0" w:space="0" w:color="auto"/>
        <w:bottom w:val="none" w:sz="0" w:space="0" w:color="auto"/>
        <w:right w:val="none" w:sz="0" w:space="0" w:color="auto"/>
      </w:divBdr>
    </w:div>
    <w:div w:id="732193358">
      <w:bodyDiv w:val="1"/>
      <w:marLeft w:val="0"/>
      <w:marRight w:val="0"/>
      <w:marTop w:val="0"/>
      <w:marBottom w:val="0"/>
      <w:divBdr>
        <w:top w:val="none" w:sz="0" w:space="0" w:color="auto"/>
        <w:left w:val="none" w:sz="0" w:space="0" w:color="auto"/>
        <w:bottom w:val="none" w:sz="0" w:space="0" w:color="auto"/>
        <w:right w:val="none" w:sz="0" w:space="0" w:color="auto"/>
      </w:divBdr>
    </w:div>
    <w:div w:id="732237656">
      <w:bodyDiv w:val="1"/>
      <w:marLeft w:val="0"/>
      <w:marRight w:val="0"/>
      <w:marTop w:val="0"/>
      <w:marBottom w:val="0"/>
      <w:divBdr>
        <w:top w:val="none" w:sz="0" w:space="0" w:color="auto"/>
        <w:left w:val="none" w:sz="0" w:space="0" w:color="auto"/>
        <w:bottom w:val="none" w:sz="0" w:space="0" w:color="auto"/>
        <w:right w:val="none" w:sz="0" w:space="0" w:color="auto"/>
      </w:divBdr>
    </w:div>
    <w:div w:id="740715675">
      <w:bodyDiv w:val="1"/>
      <w:marLeft w:val="0"/>
      <w:marRight w:val="0"/>
      <w:marTop w:val="0"/>
      <w:marBottom w:val="0"/>
      <w:divBdr>
        <w:top w:val="none" w:sz="0" w:space="0" w:color="auto"/>
        <w:left w:val="none" w:sz="0" w:space="0" w:color="auto"/>
        <w:bottom w:val="none" w:sz="0" w:space="0" w:color="auto"/>
        <w:right w:val="none" w:sz="0" w:space="0" w:color="auto"/>
      </w:divBdr>
    </w:div>
    <w:div w:id="741029752">
      <w:bodyDiv w:val="1"/>
      <w:marLeft w:val="0"/>
      <w:marRight w:val="0"/>
      <w:marTop w:val="0"/>
      <w:marBottom w:val="0"/>
      <w:divBdr>
        <w:top w:val="none" w:sz="0" w:space="0" w:color="auto"/>
        <w:left w:val="none" w:sz="0" w:space="0" w:color="auto"/>
        <w:bottom w:val="none" w:sz="0" w:space="0" w:color="auto"/>
        <w:right w:val="none" w:sz="0" w:space="0" w:color="auto"/>
      </w:divBdr>
    </w:div>
    <w:div w:id="742795529">
      <w:bodyDiv w:val="1"/>
      <w:marLeft w:val="0"/>
      <w:marRight w:val="0"/>
      <w:marTop w:val="0"/>
      <w:marBottom w:val="0"/>
      <w:divBdr>
        <w:top w:val="none" w:sz="0" w:space="0" w:color="auto"/>
        <w:left w:val="none" w:sz="0" w:space="0" w:color="auto"/>
        <w:bottom w:val="none" w:sz="0" w:space="0" w:color="auto"/>
        <w:right w:val="none" w:sz="0" w:space="0" w:color="auto"/>
      </w:divBdr>
    </w:div>
    <w:div w:id="747313208">
      <w:bodyDiv w:val="1"/>
      <w:marLeft w:val="0"/>
      <w:marRight w:val="0"/>
      <w:marTop w:val="0"/>
      <w:marBottom w:val="0"/>
      <w:divBdr>
        <w:top w:val="none" w:sz="0" w:space="0" w:color="auto"/>
        <w:left w:val="none" w:sz="0" w:space="0" w:color="auto"/>
        <w:bottom w:val="none" w:sz="0" w:space="0" w:color="auto"/>
        <w:right w:val="none" w:sz="0" w:space="0" w:color="auto"/>
      </w:divBdr>
    </w:div>
    <w:div w:id="751200078">
      <w:bodyDiv w:val="1"/>
      <w:marLeft w:val="0"/>
      <w:marRight w:val="0"/>
      <w:marTop w:val="0"/>
      <w:marBottom w:val="0"/>
      <w:divBdr>
        <w:top w:val="none" w:sz="0" w:space="0" w:color="auto"/>
        <w:left w:val="none" w:sz="0" w:space="0" w:color="auto"/>
        <w:bottom w:val="none" w:sz="0" w:space="0" w:color="auto"/>
        <w:right w:val="none" w:sz="0" w:space="0" w:color="auto"/>
      </w:divBdr>
    </w:div>
    <w:div w:id="758989906">
      <w:bodyDiv w:val="1"/>
      <w:marLeft w:val="0"/>
      <w:marRight w:val="0"/>
      <w:marTop w:val="0"/>
      <w:marBottom w:val="0"/>
      <w:divBdr>
        <w:top w:val="none" w:sz="0" w:space="0" w:color="auto"/>
        <w:left w:val="none" w:sz="0" w:space="0" w:color="auto"/>
        <w:bottom w:val="none" w:sz="0" w:space="0" w:color="auto"/>
        <w:right w:val="none" w:sz="0" w:space="0" w:color="auto"/>
      </w:divBdr>
    </w:div>
    <w:div w:id="767626065">
      <w:bodyDiv w:val="1"/>
      <w:marLeft w:val="0"/>
      <w:marRight w:val="0"/>
      <w:marTop w:val="0"/>
      <w:marBottom w:val="0"/>
      <w:divBdr>
        <w:top w:val="none" w:sz="0" w:space="0" w:color="auto"/>
        <w:left w:val="none" w:sz="0" w:space="0" w:color="auto"/>
        <w:bottom w:val="none" w:sz="0" w:space="0" w:color="auto"/>
        <w:right w:val="none" w:sz="0" w:space="0" w:color="auto"/>
      </w:divBdr>
    </w:div>
    <w:div w:id="767775276">
      <w:bodyDiv w:val="1"/>
      <w:marLeft w:val="0"/>
      <w:marRight w:val="0"/>
      <w:marTop w:val="0"/>
      <w:marBottom w:val="0"/>
      <w:divBdr>
        <w:top w:val="none" w:sz="0" w:space="0" w:color="auto"/>
        <w:left w:val="none" w:sz="0" w:space="0" w:color="auto"/>
        <w:bottom w:val="none" w:sz="0" w:space="0" w:color="auto"/>
        <w:right w:val="none" w:sz="0" w:space="0" w:color="auto"/>
      </w:divBdr>
    </w:div>
    <w:div w:id="769275639">
      <w:bodyDiv w:val="1"/>
      <w:marLeft w:val="0"/>
      <w:marRight w:val="0"/>
      <w:marTop w:val="0"/>
      <w:marBottom w:val="0"/>
      <w:divBdr>
        <w:top w:val="none" w:sz="0" w:space="0" w:color="auto"/>
        <w:left w:val="none" w:sz="0" w:space="0" w:color="auto"/>
        <w:bottom w:val="none" w:sz="0" w:space="0" w:color="auto"/>
        <w:right w:val="none" w:sz="0" w:space="0" w:color="auto"/>
      </w:divBdr>
    </w:div>
    <w:div w:id="773790650">
      <w:bodyDiv w:val="1"/>
      <w:marLeft w:val="0"/>
      <w:marRight w:val="0"/>
      <w:marTop w:val="0"/>
      <w:marBottom w:val="0"/>
      <w:divBdr>
        <w:top w:val="none" w:sz="0" w:space="0" w:color="auto"/>
        <w:left w:val="none" w:sz="0" w:space="0" w:color="auto"/>
        <w:bottom w:val="none" w:sz="0" w:space="0" w:color="auto"/>
        <w:right w:val="none" w:sz="0" w:space="0" w:color="auto"/>
      </w:divBdr>
    </w:div>
    <w:div w:id="778643219">
      <w:bodyDiv w:val="1"/>
      <w:marLeft w:val="0"/>
      <w:marRight w:val="0"/>
      <w:marTop w:val="0"/>
      <w:marBottom w:val="0"/>
      <w:divBdr>
        <w:top w:val="none" w:sz="0" w:space="0" w:color="auto"/>
        <w:left w:val="none" w:sz="0" w:space="0" w:color="auto"/>
        <w:bottom w:val="none" w:sz="0" w:space="0" w:color="auto"/>
        <w:right w:val="none" w:sz="0" w:space="0" w:color="auto"/>
      </w:divBdr>
    </w:div>
    <w:div w:id="781530376">
      <w:bodyDiv w:val="1"/>
      <w:marLeft w:val="0"/>
      <w:marRight w:val="0"/>
      <w:marTop w:val="0"/>
      <w:marBottom w:val="0"/>
      <w:divBdr>
        <w:top w:val="none" w:sz="0" w:space="0" w:color="auto"/>
        <w:left w:val="none" w:sz="0" w:space="0" w:color="auto"/>
        <w:bottom w:val="none" w:sz="0" w:space="0" w:color="auto"/>
        <w:right w:val="none" w:sz="0" w:space="0" w:color="auto"/>
      </w:divBdr>
    </w:div>
    <w:div w:id="782261877">
      <w:bodyDiv w:val="1"/>
      <w:marLeft w:val="0"/>
      <w:marRight w:val="0"/>
      <w:marTop w:val="0"/>
      <w:marBottom w:val="0"/>
      <w:divBdr>
        <w:top w:val="none" w:sz="0" w:space="0" w:color="auto"/>
        <w:left w:val="none" w:sz="0" w:space="0" w:color="auto"/>
        <w:bottom w:val="none" w:sz="0" w:space="0" w:color="auto"/>
        <w:right w:val="none" w:sz="0" w:space="0" w:color="auto"/>
      </w:divBdr>
    </w:div>
    <w:div w:id="785470421">
      <w:bodyDiv w:val="1"/>
      <w:marLeft w:val="0"/>
      <w:marRight w:val="0"/>
      <w:marTop w:val="0"/>
      <w:marBottom w:val="0"/>
      <w:divBdr>
        <w:top w:val="none" w:sz="0" w:space="0" w:color="auto"/>
        <w:left w:val="none" w:sz="0" w:space="0" w:color="auto"/>
        <w:bottom w:val="none" w:sz="0" w:space="0" w:color="auto"/>
        <w:right w:val="none" w:sz="0" w:space="0" w:color="auto"/>
      </w:divBdr>
    </w:div>
    <w:div w:id="786698131">
      <w:bodyDiv w:val="1"/>
      <w:marLeft w:val="0"/>
      <w:marRight w:val="0"/>
      <w:marTop w:val="0"/>
      <w:marBottom w:val="0"/>
      <w:divBdr>
        <w:top w:val="none" w:sz="0" w:space="0" w:color="auto"/>
        <w:left w:val="none" w:sz="0" w:space="0" w:color="auto"/>
        <w:bottom w:val="none" w:sz="0" w:space="0" w:color="auto"/>
        <w:right w:val="none" w:sz="0" w:space="0" w:color="auto"/>
      </w:divBdr>
    </w:div>
    <w:div w:id="788400597">
      <w:bodyDiv w:val="1"/>
      <w:marLeft w:val="0"/>
      <w:marRight w:val="0"/>
      <w:marTop w:val="0"/>
      <w:marBottom w:val="0"/>
      <w:divBdr>
        <w:top w:val="none" w:sz="0" w:space="0" w:color="auto"/>
        <w:left w:val="none" w:sz="0" w:space="0" w:color="auto"/>
        <w:bottom w:val="none" w:sz="0" w:space="0" w:color="auto"/>
        <w:right w:val="none" w:sz="0" w:space="0" w:color="auto"/>
      </w:divBdr>
    </w:div>
    <w:div w:id="795874099">
      <w:bodyDiv w:val="1"/>
      <w:marLeft w:val="0"/>
      <w:marRight w:val="0"/>
      <w:marTop w:val="0"/>
      <w:marBottom w:val="0"/>
      <w:divBdr>
        <w:top w:val="none" w:sz="0" w:space="0" w:color="auto"/>
        <w:left w:val="none" w:sz="0" w:space="0" w:color="auto"/>
        <w:bottom w:val="none" w:sz="0" w:space="0" w:color="auto"/>
        <w:right w:val="none" w:sz="0" w:space="0" w:color="auto"/>
      </w:divBdr>
    </w:div>
    <w:div w:id="806751121">
      <w:bodyDiv w:val="1"/>
      <w:marLeft w:val="0"/>
      <w:marRight w:val="0"/>
      <w:marTop w:val="0"/>
      <w:marBottom w:val="0"/>
      <w:divBdr>
        <w:top w:val="none" w:sz="0" w:space="0" w:color="auto"/>
        <w:left w:val="none" w:sz="0" w:space="0" w:color="auto"/>
        <w:bottom w:val="none" w:sz="0" w:space="0" w:color="auto"/>
        <w:right w:val="none" w:sz="0" w:space="0" w:color="auto"/>
      </w:divBdr>
    </w:div>
    <w:div w:id="809902019">
      <w:bodyDiv w:val="1"/>
      <w:marLeft w:val="0"/>
      <w:marRight w:val="0"/>
      <w:marTop w:val="0"/>
      <w:marBottom w:val="0"/>
      <w:divBdr>
        <w:top w:val="none" w:sz="0" w:space="0" w:color="auto"/>
        <w:left w:val="none" w:sz="0" w:space="0" w:color="auto"/>
        <w:bottom w:val="none" w:sz="0" w:space="0" w:color="auto"/>
        <w:right w:val="none" w:sz="0" w:space="0" w:color="auto"/>
      </w:divBdr>
    </w:div>
    <w:div w:id="832768515">
      <w:bodyDiv w:val="1"/>
      <w:marLeft w:val="0"/>
      <w:marRight w:val="0"/>
      <w:marTop w:val="0"/>
      <w:marBottom w:val="0"/>
      <w:divBdr>
        <w:top w:val="none" w:sz="0" w:space="0" w:color="auto"/>
        <w:left w:val="none" w:sz="0" w:space="0" w:color="auto"/>
        <w:bottom w:val="none" w:sz="0" w:space="0" w:color="auto"/>
        <w:right w:val="none" w:sz="0" w:space="0" w:color="auto"/>
      </w:divBdr>
    </w:div>
    <w:div w:id="843058065">
      <w:bodyDiv w:val="1"/>
      <w:marLeft w:val="0"/>
      <w:marRight w:val="0"/>
      <w:marTop w:val="0"/>
      <w:marBottom w:val="0"/>
      <w:divBdr>
        <w:top w:val="none" w:sz="0" w:space="0" w:color="auto"/>
        <w:left w:val="none" w:sz="0" w:space="0" w:color="auto"/>
        <w:bottom w:val="none" w:sz="0" w:space="0" w:color="auto"/>
        <w:right w:val="none" w:sz="0" w:space="0" w:color="auto"/>
      </w:divBdr>
    </w:div>
    <w:div w:id="848983508">
      <w:bodyDiv w:val="1"/>
      <w:marLeft w:val="0"/>
      <w:marRight w:val="0"/>
      <w:marTop w:val="0"/>
      <w:marBottom w:val="0"/>
      <w:divBdr>
        <w:top w:val="none" w:sz="0" w:space="0" w:color="auto"/>
        <w:left w:val="none" w:sz="0" w:space="0" w:color="auto"/>
        <w:bottom w:val="none" w:sz="0" w:space="0" w:color="auto"/>
        <w:right w:val="none" w:sz="0" w:space="0" w:color="auto"/>
      </w:divBdr>
    </w:div>
    <w:div w:id="849369285">
      <w:bodyDiv w:val="1"/>
      <w:marLeft w:val="0"/>
      <w:marRight w:val="0"/>
      <w:marTop w:val="0"/>
      <w:marBottom w:val="0"/>
      <w:divBdr>
        <w:top w:val="none" w:sz="0" w:space="0" w:color="auto"/>
        <w:left w:val="none" w:sz="0" w:space="0" w:color="auto"/>
        <w:bottom w:val="none" w:sz="0" w:space="0" w:color="auto"/>
        <w:right w:val="none" w:sz="0" w:space="0" w:color="auto"/>
      </w:divBdr>
    </w:div>
    <w:div w:id="849875020">
      <w:bodyDiv w:val="1"/>
      <w:marLeft w:val="0"/>
      <w:marRight w:val="0"/>
      <w:marTop w:val="0"/>
      <w:marBottom w:val="0"/>
      <w:divBdr>
        <w:top w:val="none" w:sz="0" w:space="0" w:color="auto"/>
        <w:left w:val="none" w:sz="0" w:space="0" w:color="auto"/>
        <w:bottom w:val="none" w:sz="0" w:space="0" w:color="auto"/>
        <w:right w:val="none" w:sz="0" w:space="0" w:color="auto"/>
      </w:divBdr>
    </w:div>
    <w:div w:id="864487048">
      <w:bodyDiv w:val="1"/>
      <w:marLeft w:val="0"/>
      <w:marRight w:val="0"/>
      <w:marTop w:val="0"/>
      <w:marBottom w:val="0"/>
      <w:divBdr>
        <w:top w:val="none" w:sz="0" w:space="0" w:color="auto"/>
        <w:left w:val="none" w:sz="0" w:space="0" w:color="auto"/>
        <w:bottom w:val="none" w:sz="0" w:space="0" w:color="auto"/>
        <w:right w:val="none" w:sz="0" w:space="0" w:color="auto"/>
      </w:divBdr>
    </w:div>
    <w:div w:id="869152267">
      <w:bodyDiv w:val="1"/>
      <w:marLeft w:val="0"/>
      <w:marRight w:val="0"/>
      <w:marTop w:val="0"/>
      <w:marBottom w:val="0"/>
      <w:divBdr>
        <w:top w:val="none" w:sz="0" w:space="0" w:color="auto"/>
        <w:left w:val="none" w:sz="0" w:space="0" w:color="auto"/>
        <w:bottom w:val="none" w:sz="0" w:space="0" w:color="auto"/>
        <w:right w:val="none" w:sz="0" w:space="0" w:color="auto"/>
      </w:divBdr>
    </w:div>
    <w:div w:id="889000486">
      <w:bodyDiv w:val="1"/>
      <w:marLeft w:val="0"/>
      <w:marRight w:val="0"/>
      <w:marTop w:val="0"/>
      <w:marBottom w:val="0"/>
      <w:divBdr>
        <w:top w:val="none" w:sz="0" w:space="0" w:color="auto"/>
        <w:left w:val="none" w:sz="0" w:space="0" w:color="auto"/>
        <w:bottom w:val="none" w:sz="0" w:space="0" w:color="auto"/>
        <w:right w:val="none" w:sz="0" w:space="0" w:color="auto"/>
      </w:divBdr>
    </w:div>
    <w:div w:id="891425539">
      <w:bodyDiv w:val="1"/>
      <w:marLeft w:val="0"/>
      <w:marRight w:val="0"/>
      <w:marTop w:val="0"/>
      <w:marBottom w:val="0"/>
      <w:divBdr>
        <w:top w:val="none" w:sz="0" w:space="0" w:color="auto"/>
        <w:left w:val="none" w:sz="0" w:space="0" w:color="auto"/>
        <w:bottom w:val="none" w:sz="0" w:space="0" w:color="auto"/>
        <w:right w:val="none" w:sz="0" w:space="0" w:color="auto"/>
      </w:divBdr>
    </w:div>
    <w:div w:id="905071929">
      <w:bodyDiv w:val="1"/>
      <w:marLeft w:val="0"/>
      <w:marRight w:val="0"/>
      <w:marTop w:val="0"/>
      <w:marBottom w:val="0"/>
      <w:divBdr>
        <w:top w:val="none" w:sz="0" w:space="0" w:color="auto"/>
        <w:left w:val="none" w:sz="0" w:space="0" w:color="auto"/>
        <w:bottom w:val="none" w:sz="0" w:space="0" w:color="auto"/>
        <w:right w:val="none" w:sz="0" w:space="0" w:color="auto"/>
      </w:divBdr>
    </w:div>
    <w:div w:id="907307675">
      <w:bodyDiv w:val="1"/>
      <w:marLeft w:val="0"/>
      <w:marRight w:val="0"/>
      <w:marTop w:val="0"/>
      <w:marBottom w:val="0"/>
      <w:divBdr>
        <w:top w:val="none" w:sz="0" w:space="0" w:color="auto"/>
        <w:left w:val="none" w:sz="0" w:space="0" w:color="auto"/>
        <w:bottom w:val="none" w:sz="0" w:space="0" w:color="auto"/>
        <w:right w:val="none" w:sz="0" w:space="0" w:color="auto"/>
      </w:divBdr>
    </w:div>
    <w:div w:id="919674005">
      <w:bodyDiv w:val="1"/>
      <w:marLeft w:val="0"/>
      <w:marRight w:val="0"/>
      <w:marTop w:val="0"/>
      <w:marBottom w:val="0"/>
      <w:divBdr>
        <w:top w:val="none" w:sz="0" w:space="0" w:color="auto"/>
        <w:left w:val="none" w:sz="0" w:space="0" w:color="auto"/>
        <w:bottom w:val="none" w:sz="0" w:space="0" w:color="auto"/>
        <w:right w:val="none" w:sz="0" w:space="0" w:color="auto"/>
      </w:divBdr>
    </w:div>
    <w:div w:id="927228284">
      <w:bodyDiv w:val="1"/>
      <w:marLeft w:val="0"/>
      <w:marRight w:val="0"/>
      <w:marTop w:val="0"/>
      <w:marBottom w:val="0"/>
      <w:divBdr>
        <w:top w:val="none" w:sz="0" w:space="0" w:color="auto"/>
        <w:left w:val="none" w:sz="0" w:space="0" w:color="auto"/>
        <w:bottom w:val="none" w:sz="0" w:space="0" w:color="auto"/>
        <w:right w:val="none" w:sz="0" w:space="0" w:color="auto"/>
      </w:divBdr>
    </w:div>
    <w:div w:id="934174028">
      <w:bodyDiv w:val="1"/>
      <w:marLeft w:val="0"/>
      <w:marRight w:val="0"/>
      <w:marTop w:val="0"/>
      <w:marBottom w:val="0"/>
      <w:divBdr>
        <w:top w:val="none" w:sz="0" w:space="0" w:color="auto"/>
        <w:left w:val="none" w:sz="0" w:space="0" w:color="auto"/>
        <w:bottom w:val="none" w:sz="0" w:space="0" w:color="auto"/>
        <w:right w:val="none" w:sz="0" w:space="0" w:color="auto"/>
      </w:divBdr>
    </w:div>
    <w:div w:id="938876452">
      <w:bodyDiv w:val="1"/>
      <w:marLeft w:val="0"/>
      <w:marRight w:val="0"/>
      <w:marTop w:val="0"/>
      <w:marBottom w:val="0"/>
      <w:divBdr>
        <w:top w:val="none" w:sz="0" w:space="0" w:color="auto"/>
        <w:left w:val="none" w:sz="0" w:space="0" w:color="auto"/>
        <w:bottom w:val="none" w:sz="0" w:space="0" w:color="auto"/>
        <w:right w:val="none" w:sz="0" w:space="0" w:color="auto"/>
      </w:divBdr>
    </w:div>
    <w:div w:id="942300712">
      <w:bodyDiv w:val="1"/>
      <w:marLeft w:val="0"/>
      <w:marRight w:val="0"/>
      <w:marTop w:val="0"/>
      <w:marBottom w:val="0"/>
      <w:divBdr>
        <w:top w:val="none" w:sz="0" w:space="0" w:color="auto"/>
        <w:left w:val="none" w:sz="0" w:space="0" w:color="auto"/>
        <w:bottom w:val="none" w:sz="0" w:space="0" w:color="auto"/>
        <w:right w:val="none" w:sz="0" w:space="0" w:color="auto"/>
      </w:divBdr>
    </w:div>
    <w:div w:id="945771712">
      <w:bodyDiv w:val="1"/>
      <w:marLeft w:val="0"/>
      <w:marRight w:val="0"/>
      <w:marTop w:val="0"/>
      <w:marBottom w:val="0"/>
      <w:divBdr>
        <w:top w:val="none" w:sz="0" w:space="0" w:color="auto"/>
        <w:left w:val="none" w:sz="0" w:space="0" w:color="auto"/>
        <w:bottom w:val="none" w:sz="0" w:space="0" w:color="auto"/>
        <w:right w:val="none" w:sz="0" w:space="0" w:color="auto"/>
      </w:divBdr>
    </w:div>
    <w:div w:id="954213161">
      <w:bodyDiv w:val="1"/>
      <w:marLeft w:val="0"/>
      <w:marRight w:val="0"/>
      <w:marTop w:val="0"/>
      <w:marBottom w:val="0"/>
      <w:divBdr>
        <w:top w:val="none" w:sz="0" w:space="0" w:color="auto"/>
        <w:left w:val="none" w:sz="0" w:space="0" w:color="auto"/>
        <w:bottom w:val="none" w:sz="0" w:space="0" w:color="auto"/>
        <w:right w:val="none" w:sz="0" w:space="0" w:color="auto"/>
      </w:divBdr>
    </w:div>
    <w:div w:id="954563265">
      <w:bodyDiv w:val="1"/>
      <w:marLeft w:val="0"/>
      <w:marRight w:val="0"/>
      <w:marTop w:val="0"/>
      <w:marBottom w:val="0"/>
      <w:divBdr>
        <w:top w:val="none" w:sz="0" w:space="0" w:color="auto"/>
        <w:left w:val="none" w:sz="0" w:space="0" w:color="auto"/>
        <w:bottom w:val="none" w:sz="0" w:space="0" w:color="auto"/>
        <w:right w:val="none" w:sz="0" w:space="0" w:color="auto"/>
      </w:divBdr>
    </w:div>
    <w:div w:id="963392804">
      <w:bodyDiv w:val="1"/>
      <w:marLeft w:val="0"/>
      <w:marRight w:val="0"/>
      <w:marTop w:val="0"/>
      <w:marBottom w:val="0"/>
      <w:divBdr>
        <w:top w:val="none" w:sz="0" w:space="0" w:color="auto"/>
        <w:left w:val="none" w:sz="0" w:space="0" w:color="auto"/>
        <w:bottom w:val="none" w:sz="0" w:space="0" w:color="auto"/>
        <w:right w:val="none" w:sz="0" w:space="0" w:color="auto"/>
      </w:divBdr>
    </w:div>
    <w:div w:id="965352528">
      <w:bodyDiv w:val="1"/>
      <w:marLeft w:val="0"/>
      <w:marRight w:val="0"/>
      <w:marTop w:val="0"/>
      <w:marBottom w:val="0"/>
      <w:divBdr>
        <w:top w:val="none" w:sz="0" w:space="0" w:color="auto"/>
        <w:left w:val="none" w:sz="0" w:space="0" w:color="auto"/>
        <w:bottom w:val="none" w:sz="0" w:space="0" w:color="auto"/>
        <w:right w:val="none" w:sz="0" w:space="0" w:color="auto"/>
      </w:divBdr>
    </w:div>
    <w:div w:id="967466791">
      <w:bodyDiv w:val="1"/>
      <w:marLeft w:val="0"/>
      <w:marRight w:val="0"/>
      <w:marTop w:val="0"/>
      <w:marBottom w:val="0"/>
      <w:divBdr>
        <w:top w:val="none" w:sz="0" w:space="0" w:color="auto"/>
        <w:left w:val="none" w:sz="0" w:space="0" w:color="auto"/>
        <w:bottom w:val="none" w:sz="0" w:space="0" w:color="auto"/>
        <w:right w:val="none" w:sz="0" w:space="0" w:color="auto"/>
      </w:divBdr>
    </w:div>
    <w:div w:id="967512198">
      <w:bodyDiv w:val="1"/>
      <w:marLeft w:val="0"/>
      <w:marRight w:val="0"/>
      <w:marTop w:val="0"/>
      <w:marBottom w:val="0"/>
      <w:divBdr>
        <w:top w:val="none" w:sz="0" w:space="0" w:color="auto"/>
        <w:left w:val="none" w:sz="0" w:space="0" w:color="auto"/>
        <w:bottom w:val="none" w:sz="0" w:space="0" w:color="auto"/>
        <w:right w:val="none" w:sz="0" w:space="0" w:color="auto"/>
      </w:divBdr>
    </w:div>
    <w:div w:id="971909439">
      <w:bodyDiv w:val="1"/>
      <w:marLeft w:val="0"/>
      <w:marRight w:val="0"/>
      <w:marTop w:val="0"/>
      <w:marBottom w:val="0"/>
      <w:divBdr>
        <w:top w:val="none" w:sz="0" w:space="0" w:color="auto"/>
        <w:left w:val="none" w:sz="0" w:space="0" w:color="auto"/>
        <w:bottom w:val="none" w:sz="0" w:space="0" w:color="auto"/>
        <w:right w:val="none" w:sz="0" w:space="0" w:color="auto"/>
      </w:divBdr>
    </w:div>
    <w:div w:id="974606442">
      <w:bodyDiv w:val="1"/>
      <w:marLeft w:val="0"/>
      <w:marRight w:val="0"/>
      <w:marTop w:val="0"/>
      <w:marBottom w:val="0"/>
      <w:divBdr>
        <w:top w:val="none" w:sz="0" w:space="0" w:color="auto"/>
        <w:left w:val="none" w:sz="0" w:space="0" w:color="auto"/>
        <w:bottom w:val="none" w:sz="0" w:space="0" w:color="auto"/>
        <w:right w:val="none" w:sz="0" w:space="0" w:color="auto"/>
      </w:divBdr>
    </w:div>
    <w:div w:id="976565112">
      <w:bodyDiv w:val="1"/>
      <w:marLeft w:val="0"/>
      <w:marRight w:val="0"/>
      <w:marTop w:val="0"/>
      <w:marBottom w:val="0"/>
      <w:divBdr>
        <w:top w:val="none" w:sz="0" w:space="0" w:color="auto"/>
        <w:left w:val="none" w:sz="0" w:space="0" w:color="auto"/>
        <w:bottom w:val="none" w:sz="0" w:space="0" w:color="auto"/>
        <w:right w:val="none" w:sz="0" w:space="0" w:color="auto"/>
      </w:divBdr>
    </w:div>
    <w:div w:id="979843484">
      <w:bodyDiv w:val="1"/>
      <w:marLeft w:val="0"/>
      <w:marRight w:val="0"/>
      <w:marTop w:val="0"/>
      <w:marBottom w:val="0"/>
      <w:divBdr>
        <w:top w:val="none" w:sz="0" w:space="0" w:color="auto"/>
        <w:left w:val="none" w:sz="0" w:space="0" w:color="auto"/>
        <w:bottom w:val="none" w:sz="0" w:space="0" w:color="auto"/>
        <w:right w:val="none" w:sz="0" w:space="0" w:color="auto"/>
      </w:divBdr>
    </w:div>
    <w:div w:id="980620988">
      <w:bodyDiv w:val="1"/>
      <w:marLeft w:val="0"/>
      <w:marRight w:val="0"/>
      <w:marTop w:val="0"/>
      <w:marBottom w:val="0"/>
      <w:divBdr>
        <w:top w:val="none" w:sz="0" w:space="0" w:color="auto"/>
        <w:left w:val="none" w:sz="0" w:space="0" w:color="auto"/>
        <w:bottom w:val="none" w:sz="0" w:space="0" w:color="auto"/>
        <w:right w:val="none" w:sz="0" w:space="0" w:color="auto"/>
      </w:divBdr>
    </w:div>
    <w:div w:id="986283690">
      <w:bodyDiv w:val="1"/>
      <w:marLeft w:val="0"/>
      <w:marRight w:val="0"/>
      <w:marTop w:val="0"/>
      <w:marBottom w:val="0"/>
      <w:divBdr>
        <w:top w:val="none" w:sz="0" w:space="0" w:color="auto"/>
        <w:left w:val="none" w:sz="0" w:space="0" w:color="auto"/>
        <w:bottom w:val="none" w:sz="0" w:space="0" w:color="auto"/>
        <w:right w:val="none" w:sz="0" w:space="0" w:color="auto"/>
      </w:divBdr>
    </w:div>
    <w:div w:id="990015309">
      <w:bodyDiv w:val="1"/>
      <w:marLeft w:val="0"/>
      <w:marRight w:val="0"/>
      <w:marTop w:val="0"/>
      <w:marBottom w:val="0"/>
      <w:divBdr>
        <w:top w:val="none" w:sz="0" w:space="0" w:color="auto"/>
        <w:left w:val="none" w:sz="0" w:space="0" w:color="auto"/>
        <w:bottom w:val="none" w:sz="0" w:space="0" w:color="auto"/>
        <w:right w:val="none" w:sz="0" w:space="0" w:color="auto"/>
      </w:divBdr>
    </w:div>
    <w:div w:id="991256933">
      <w:bodyDiv w:val="1"/>
      <w:marLeft w:val="0"/>
      <w:marRight w:val="0"/>
      <w:marTop w:val="0"/>
      <w:marBottom w:val="0"/>
      <w:divBdr>
        <w:top w:val="none" w:sz="0" w:space="0" w:color="auto"/>
        <w:left w:val="none" w:sz="0" w:space="0" w:color="auto"/>
        <w:bottom w:val="none" w:sz="0" w:space="0" w:color="auto"/>
        <w:right w:val="none" w:sz="0" w:space="0" w:color="auto"/>
      </w:divBdr>
    </w:div>
    <w:div w:id="994262815">
      <w:bodyDiv w:val="1"/>
      <w:marLeft w:val="0"/>
      <w:marRight w:val="0"/>
      <w:marTop w:val="0"/>
      <w:marBottom w:val="0"/>
      <w:divBdr>
        <w:top w:val="none" w:sz="0" w:space="0" w:color="auto"/>
        <w:left w:val="none" w:sz="0" w:space="0" w:color="auto"/>
        <w:bottom w:val="none" w:sz="0" w:space="0" w:color="auto"/>
        <w:right w:val="none" w:sz="0" w:space="0" w:color="auto"/>
      </w:divBdr>
    </w:div>
    <w:div w:id="994802207">
      <w:bodyDiv w:val="1"/>
      <w:marLeft w:val="0"/>
      <w:marRight w:val="0"/>
      <w:marTop w:val="0"/>
      <w:marBottom w:val="0"/>
      <w:divBdr>
        <w:top w:val="none" w:sz="0" w:space="0" w:color="auto"/>
        <w:left w:val="none" w:sz="0" w:space="0" w:color="auto"/>
        <w:bottom w:val="none" w:sz="0" w:space="0" w:color="auto"/>
        <w:right w:val="none" w:sz="0" w:space="0" w:color="auto"/>
      </w:divBdr>
    </w:div>
    <w:div w:id="997423134">
      <w:bodyDiv w:val="1"/>
      <w:marLeft w:val="0"/>
      <w:marRight w:val="0"/>
      <w:marTop w:val="0"/>
      <w:marBottom w:val="0"/>
      <w:divBdr>
        <w:top w:val="none" w:sz="0" w:space="0" w:color="auto"/>
        <w:left w:val="none" w:sz="0" w:space="0" w:color="auto"/>
        <w:bottom w:val="none" w:sz="0" w:space="0" w:color="auto"/>
        <w:right w:val="none" w:sz="0" w:space="0" w:color="auto"/>
      </w:divBdr>
    </w:div>
    <w:div w:id="1000347772">
      <w:bodyDiv w:val="1"/>
      <w:marLeft w:val="0"/>
      <w:marRight w:val="0"/>
      <w:marTop w:val="0"/>
      <w:marBottom w:val="0"/>
      <w:divBdr>
        <w:top w:val="none" w:sz="0" w:space="0" w:color="auto"/>
        <w:left w:val="none" w:sz="0" w:space="0" w:color="auto"/>
        <w:bottom w:val="none" w:sz="0" w:space="0" w:color="auto"/>
        <w:right w:val="none" w:sz="0" w:space="0" w:color="auto"/>
      </w:divBdr>
    </w:div>
    <w:div w:id="1000429352">
      <w:bodyDiv w:val="1"/>
      <w:marLeft w:val="0"/>
      <w:marRight w:val="0"/>
      <w:marTop w:val="0"/>
      <w:marBottom w:val="0"/>
      <w:divBdr>
        <w:top w:val="none" w:sz="0" w:space="0" w:color="auto"/>
        <w:left w:val="none" w:sz="0" w:space="0" w:color="auto"/>
        <w:bottom w:val="none" w:sz="0" w:space="0" w:color="auto"/>
        <w:right w:val="none" w:sz="0" w:space="0" w:color="auto"/>
      </w:divBdr>
    </w:div>
    <w:div w:id="1003361385">
      <w:bodyDiv w:val="1"/>
      <w:marLeft w:val="0"/>
      <w:marRight w:val="0"/>
      <w:marTop w:val="0"/>
      <w:marBottom w:val="0"/>
      <w:divBdr>
        <w:top w:val="none" w:sz="0" w:space="0" w:color="auto"/>
        <w:left w:val="none" w:sz="0" w:space="0" w:color="auto"/>
        <w:bottom w:val="none" w:sz="0" w:space="0" w:color="auto"/>
        <w:right w:val="none" w:sz="0" w:space="0" w:color="auto"/>
      </w:divBdr>
    </w:div>
    <w:div w:id="1009911530">
      <w:bodyDiv w:val="1"/>
      <w:marLeft w:val="0"/>
      <w:marRight w:val="0"/>
      <w:marTop w:val="0"/>
      <w:marBottom w:val="0"/>
      <w:divBdr>
        <w:top w:val="none" w:sz="0" w:space="0" w:color="auto"/>
        <w:left w:val="none" w:sz="0" w:space="0" w:color="auto"/>
        <w:bottom w:val="none" w:sz="0" w:space="0" w:color="auto"/>
        <w:right w:val="none" w:sz="0" w:space="0" w:color="auto"/>
      </w:divBdr>
    </w:div>
    <w:div w:id="1012338453">
      <w:bodyDiv w:val="1"/>
      <w:marLeft w:val="0"/>
      <w:marRight w:val="0"/>
      <w:marTop w:val="0"/>
      <w:marBottom w:val="0"/>
      <w:divBdr>
        <w:top w:val="none" w:sz="0" w:space="0" w:color="auto"/>
        <w:left w:val="none" w:sz="0" w:space="0" w:color="auto"/>
        <w:bottom w:val="none" w:sz="0" w:space="0" w:color="auto"/>
        <w:right w:val="none" w:sz="0" w:space="0" w:color="auto"/>
      </w:divBdr>
    </w:div>
    <w:div w:id="1018586503">
      <w:bodyDiv w:val="1"/>
      <w:marLeft w:val="0"/>
      <w:marRight w:val="0"/>
      <w:marTop w:val="0"/>
      <w:marBottom w:val="0"/>
      <w:divBdr>
        <w:top w:val="none" w:sz="0" w:space="0" w:color="auto"/>
        <w:left w:val="none" w:sz="0" w:space="0" w:color="auto"/>
        <w:bottom w:val="none" w:sz="0" w:space="0" w:color="auto"/>
        <w:right w:val="none" w:sz="0" w:space="0" w:color="auto"/>
      </w:divBdr>
    </w:div>
    <w:div w:id="1024865544">
      <w:bodyDiv w:val="1"/>
      <w:marLeft w:val="0"/>
      <w:marRight w:val="0"/>
      <w:marTop w:val="0"/>
      <w:marBottom w:val="0"/>
      <w:divBdr>
        <w:top w:val="none" w:sz="0" w:space="0" w:color="auto"/>
        <w:left w:val="none" w:sz="0" w:space="0" w:color="auto"/>
        <w:bottom w:val="none" w:sz="0" w:space="0" w:color="auto"/>
        <w:right w:val="none" w:sz="0" w:space="0" w:color="auto"/>
      </w:divBdr>
    </w:div>
    <w:div w:id="1025134268">
      <w:bodyDiv w:val="1"/>
      <w:marLeft w:val="0"/>
      <w:marRight w:val="0"/>
      <w:marTop w:val="0"/>
      <w:marBottom w:val="0"/>
      <w:divBdr>
        <w:top w:val="none" w:sz="0" w:space="0" w:color="auto"/>
        <w:left w:val="none" w:sz="0" w:space="0" w:color="auto"/>
        <w:bottom w:val="none" w:sz="0" w:space="0" w:color="auto"/>
        <w:right w:val="none" w:sz="0" w:space="0" w:color="auto"/>
      </w:divBdr>
    </w:div>
    <w:div w:id="1025326241">
      <w:bodyDiv w:val="1"/>
      <w:marLeft w:val="0"/>
      <w:marRight w:val="0"/>
      <w:marTop w:val="0"/>
      <w:marBottom w:val="0"/>
      <w:divBdr>
        <w:top w:val="none" w:sz="0" w:space="0" w:color="auto"/>
        <w:left w:val="none" w:sz="0" w:space="0" w:color="auto"/>
        <w:bottom w:val="none" w:sz="0" w:space="0" w:color="auto"/>
        <w:right w:val="none" w:sz="0" w:space="0" w:color="auto"/>
      </w:divBdr>
    </w:div>
    <w:div w:id="1031028185">
      <w:bodyDiv w:val="1"/>
      <w:marLeft w:val="0"/>
      <w:marRight w:val="0"/>
      <w:marTop w:val="0"/>
      <w:marBottom w:val="0"/>
      <w:divBdr>
        <w:top w:val="none" w:sz="0" w:space="0" w:color="auto"/>
        <w:left w:val="none" w:sz="0" w:space="0" w:color="auto"/>
        <w:bottom w:val="none" w:sz="0" w:space="0" w:color="auto"/>
        <w:right w:val="none" w:sz="0" w:space="0" w:color="auto"/>
      </w:divBdr>
    </w:div>
    <w:div w:id="1033186241">
      <w:bodyDiv w:val="1"/>
      <w:marLeft w:val="0"/>
      <w:marRight w:val="0"/>
      <w:marTop w:val="0"/>
      <w:marBottom w:val="0"/>
      <w:divBdr>
        <w:top w:val="none" w:sz="0" w:space="0" w:color="auto"/>
        <w:left w:val="none" w:sz="0" w:space="0" w:color="auto"/>
        <w:bottom w:val="none" w:sz="0" w:space="0" w:color="auto"/>
        <w:right w:val="none" w:sz="0" w:space="0" w:color="auto"/>
      </w:divBdr>
    </w:div>
    <w:div w:id="1034379987">
      <w:bodyDiv w:val="1"/>
      <w:marLeft w:val="0"/>
      <w:marRight w:val="0"/>
      <w:marTop w:val="0"/>
      <w:marBottom w:val="0"/>
      <w:divBdr>
        <w:top w:val="none" w:sz="0" w:space="0" w:color="auto"/>
        <w:left w:val="none" w:sz="0" w:space="0" w:color="auto"/>
        <w:bottom w:val="none" w:sz="0" w:space="0" w:color="auto"/>
        <w:right w:val="none" w:sz="0" w:space="0" w:color="auto"/>
      </w:divBdr>
    </w:div>
    <w:div w:id="1046567355">
      <w:bodyDiv w:val="1"/>
      <w:marLeft w:val="0"/>
      <w:marRight w:val="0"/>
      <w:marTop w:val="0"/>
      <w:marBottom w:val="0"/>
      <w:divBdr>
        <w:top w:val="none" w:sz="0" w:space="0" w:color="auto"/>
        <w:left w:val="none" w:sz="0" w:space="0" w:color="auto"/>
        <w:bottom w:val="none" w:sz="0" w:space="0" w:color="auto"/>
        <w:right w:val="none" w:sz="0" w:space="0" w:color="auto"/>
      </w:divBdr>
    </w:div>
    <w:div w:id="1051346576">
      <w:bodyDiv w:val="1"/>
      <w:marLeft w:val="0"/>
      <w:marRight w:val="0"/>
      <w:marTop w:val="0"/>
      <w:marBottom w:val="0"/>
      <w:divBdr>
        <w:top w:val="none" w:sz="0" w:space="0" w:color="auto"/>
        <w:left w:val="none" w:sz="0" w:space="0" w:color="auto"/>
        <w:bottom w:val="none" w:sz="0" w:space="0" w:color="auto"/>
        <w:right w:val="none" w:sz="0" w:space="0" w:color="auto"/>
      </w:divBdr>
    </w:div>
    <w:div w:id="1060249662">
      <w:bodyDiv w:val="1"/>
      <w:marLeft w:val="0"/>
      <w:marRight w:val="0"/>
      <w:marTop w:val="0"/>
      <w:marBottom w:val="0"/>
      <w:divBdr>
        <w:top w:val="none" w:sz="0" w:space="0" w:color="auto"/>
        <w:left w:val="none" w:sz="0" w:space="0" w:color="auto"/>
        <w:bottom w:val="none" w:sz="0" w:space="0" w:color="auto"/>
        <w:right w:val="none" w:sz="0" w:space="0" w:color="auto"/>
      </w:divBdr>
    </w:div>
    <w:div w:id="1061364806">
      <w:bodyDiv w:val="1"/>
      <w:marLeft w:val="0"/>
      <w:marRight w:val="0"/>
      <w:marTop w:val="0"/>
      <w:marBottom w:val="0"/>
      <w:divBdr>
        <w:top w:val="none" w:sz="0" w:space="0" w:color="auto"/>
        <w:left w:val="none" w:sz="0" w:space="0" w:color="auto"/>
        <w:bottom w:val="none" w:sz="0" w:space="0" w:color="auto"/>
        <w:right w:val="none" w:sz="0" w:space="0" w:color="auto"/>
      </w:divBdr>
    </w:div>
    <w:div w:id="1061831871">
      <w:bodyDiv w:val="1"/>
      <w:marLeft w:val="0"/>
      <w:marRight w:val="0"/>
      <w:marTop w:val="0"/>
      <w:marBottom w:val="0"/>
      <w:divBdr>
        <w:top w:val="none" w:sz="0" w:space="0" w:color="auto"/>
        <w:left w:val="none" w:sz="0" w:space="0" w:color="auto"/>
        <w:bottom w:val="none" w:sz="0" w:space="0" w:color="auto"/>
        <w:right w:val="none" w:sz="0" w:space="0" w:color="auto"/>
      </w:divBdr>
    </w:div>
    <w:div w:id="1079863810">
      <w:bodyDiv w:val="1"/>
      <w:marLeft w:val="0"/>
      <w:marRight w:val="0"/>
      <w:marTop w:val="0"/>
      <w:marBottom w:val="0"/>
      <w:divBdr>
        <w:top w:val="none" w:sz="0" w:space="0" w:color="auto"/>
        <w:left w:val="none" w:sz="0" w:space="0" w:color="auto"/>
        <w:bottom w:val="none" w:sz="0" w:space="0" w:color="auto"/>
        <w:right w:val="none" w:sz="0" w:space="0" w:color="auto"/>
      </w:divBdr>
    </w:div>
    <w:div w:id="1080641871">
      <w:bodyDiv w:val="1"/>
      <w:marLeft w:val="0"/>
      <w:marRight w:val="0"/>
      <w:marTop w:val="0"/>
      <w:marBottom w:val="0"/>
      <w:divBdr>
        <w:top w:val="none" w:sz="0" w:space="0" w:color="auto"/>
        <w:left w:val="none" w:sz="0" w:space="0" w:color="auto"/>
        <w:bottom w:val="none" w:sz="0" w:space="0" w:color="auto"/>
        <w:right w:val="none" w:sz="0" w:space="0" w:color="auto"/>
      </w:divBdr>
    </w:div>
    <w:div w:id="1080978613">
      <w:bodyDiv w:val="1"/>
      <w:marLeft w:val="0"/>
      <w:marRight w:val="0"/>
      <w:marTop w:val="0"/>
      <w:marBottom w:val="0"/>
      <w:divBdr>
        <w:top w:val="none" w:sz="0" w:space="0" w:color="auto"/>
        <w:left w:val="none" w:sz="0" w:space="0" w:color="auto"/>
        <w:bottom w:val="none" w:sz="0" w:space="0" w:color="auto"/>
        <w:right w:val="none" w:sz="0" w:space="0" w:color="auto"/>
      </w:divBdr>
    </w:div>
    <w:div w:id="1088769448">
      <w:bodyDiv w:val="1"/>
      <w:marLeft w:val="0"/>
      <w:marRight w:val="0"/>
      <w:marTop w:val="0"/>
      <w:marBottom w:val="0"/>
      <w:divBdr>
        <w:top w:val="none" w:sz="0" w:space="0" w:color="auto"/>
        <w:left w:val="none" w:sz="0" w:space="0" w:color="auto"/>
        <w:bottom w:val="none" w:sz="0" w:space="0" w:color="auto"/>
        <w:right w:val="none" w:sz="0" w:space="0" w:color="auto"/>
      </w:divBdr>
    </w:div>
    <w:div w:id="1091852836">
      <w:bodyDiv w:val="1"/>
      <w:marLeft w:val="0"/>
      <w:marRight w:val="0"/>
      <w:marTop w:val="0"/>
      <w:marBottom w:val="0"/>
      <w:divBdr>
        <w:top w:val="none" w:sz="0" w:space="0" w:color="auto"/>
        <w:left w:val="none" w:sz="0" w:space="0" w:color="auto"/>
        <w:bottom w:val="none" w:sz="0" w:space="0" w:color="auto"/>
        <w:right w:val="none" w:sz="0" w:space="0" w:color="auto"/>
      </w:divBdr>
    </w:div>
    <w:div w:id="1091972221">
      <w:bodyDiv w:val="1"/>
      <w:marLeft w:val="0"/>
      <w:marRight w:val="0"/>
      <w:marTop w:val="0"/>
      <w:marBottom w:val="0"/>
      <w:divBdr>
        <w:top w:val="none" w:sz="0" w:space="0" w:color="auto"/>
        <w:left w:val="none" w:sz="0" w:space="0" w:color="auto"/>
        <w:bottom w:val="none" w:sz="0" w:space="0" w:color="auto"/>
        <w:right w:val="none" w:sz="0" w:space="0" w:color="auto"/>
      </w:divBdr>
    </w:div>
    <w:div w:id="1097363602">
      <w:bodyDiv w:val="1"/>
      <w:marLeft w:val="0"/>
      <w:marRight w:val="0"/>
      <w:marTop w:val="0"/>
      <w:marBottom w:val="0"/>
      <w:divBdr>
        <w:top w:val="none" w:sz="0" w:space="0" w:color="auto"/>
        <w:left w:val="none" w:sz="0" w:space="0" w:color="auto"/>
        <w:bottom w:val="none" w:sz="0" w:space="0" w:color="auto"/>
        <w:right w:val="none" w:sz="0" w:space="0" w:color="auto"/>
      </w:divBdr>
    </w:div>
    <w:div w:id="1099644371">
      <w:bodyDiv w:val="1"/>
      <w:marLeft w:val="0"/>
      <w:marRight w:val="0"/>
      <w:marTop w:val="0"/>
      <w:marBottom w:val="0"/>
      <w:divBdr>
        <w:top w:val="none" w:sz="0" w:space="0" w:color="auto"/>
        <w:left w:val="none" w:sz="0" w:space="0" w:color="auto"/>
        <w:bottom w:val="none" w:sz="0" w:space="0" w:color="auto"/>
        <w:right w:val="none" w:sz="0" w:space="0" w:color="auto"/>
      </w:divBdr>
    </w:div>
    <w:div w:id="1101148511">
      <w:bodyDiv w:val="1"/>
      <w:marLeft w:val="0"/>
      <w:marRight w:val="0"/>
      <w:marTop w:val="0"/>
      <w:marBottom w:val="0"/>
      <w:divBdr>
        <w:top w:val="none" w:sz="0" w:space="0" w:color="auto"/>
        <w:left w:val="none" w:sz="0" w:space="0" w:color="auto"/>
        <w:bottom w:val="none" w:sz="0" w:space="0" w:color="auto"/>
        <w:right w:val="none" w:sz="0" w:space="0" w:color="auto"/>
      </w:divBdr>
    </w:div>
    <w:div w:id="1104303541">
      <w:bodyDiv w:val="1"/>
      <w:marLeft w:val="0"/>
      <w:marRight w:val="0"/>
      <w:marTop w:val="0"/>
      <w:marBottom w:val="0"/>
      <w:divBdr>
        <w:top w:val="none" w:sz="0" w:space="0" w:color="auto"/>
        <w:left w:val="none" w:sz="0" w:space="0" w:color="auto"/>
        <w:bottom w:val="none" w:sz="0" w:space="0" w:color="auto"/>
        <w:right w:val="none" w:sz="0" w:space="0" w:color="auto"/>
      </w:divBdr>
    </w:div>
    <w:div w:id="1107119947">
      <w:bodyDiv w:val="1"/>
      <w:marLeft w:val="0"/>
      <w:marRight w:val="0"/>
      <w:marTop w:val="0"/>
      <w:marBottom w:val="0"/>
      <w:divBdr>
        <w:top w:val="none" w:sz="0" w:space="0" w:color="auto"/>
        <w:left w:val="none" w:sz="0" w:space="0" w:color="auto"/>
        <w:bottom w:val="none" w:sz="0" w:space="0" w:color="auto"/>
        <w:right w:val="none" w:sz="0" w:space="0" w:color="auto"/>
      </w:divBdr>
    </w:div>
    <w:div w:id="1113749005">
      <w:bodyDiv w:val="1"/>
      <w:marLeft w:val="0"/>
      <w:marRight w:val="0"/>
      <w:marTop w:val="0"/>
      <w:marBottom w:val="0"/>
      <w:divBdr>
        <w:top w:val="none" w:sz="0" w:space="0" w:color="auto"/>
        <w:left w:val="none" w:sz="0" w:space="0" w:color="auto"/>
        <w:bottom w:val="none" w:sz="0" w:space="0" w:color="auto"/>
        <w:right w:val="none" w:sz="0" w:space="0" w:color="auto"/>
      </w:divBdr>
    </w:div>
    <w:div w:id="1125386527">
      <w:bodyDiv w:val="1"/>
      <w:marLeft w:val="0"/>
      <w:marRight w:val="0"/>
      <w:marTop w:val="0"/>
      <w:marBottom w:val="0"/>
      <w:divBdr>
        <w:top w:val="none" w:sz="0" w:space="0" w:color="auto"/>
        <w:left w:val="none" w:sz="0" w:space="0" w:color="auto"/>
        <w:bottom w:val="none" w:sz="0" w:space="0" w:color="auto"/>
        <w:right w:val="none" w:sz="0" w:space="0" w:color="auto"/>
      </w:divBdr>
    </w:div>
    <w:div w:id="1127160684">
      <w:bodyDiv w:val="1"/>
      <w:marLeft w:val="0"/>
      <w:marRight w:val="0"/>
      <w:marTop w:val="0"/>
      <w:marBottom w:val="0"/>
      <w:divBdr>
        <w:top w:val="none" w:sz="0" w:space="0" w:color="auto"/>
        <w:left w:val="none" w:sz="0" w:space="0" w:color="auto"/>
        <w:bottom w:val="none" w:sz="0" w:space="0" w:color="auto"/>
        <w:right w:val="none" w:sz="0" w:space="0" w:color="auto"/>
      </w:divBdr>
    </w:div>
    <w:div w:id="1127162968">
      <w:bodyDiv w:val="1"/>
      <w:marLeft w:val="0"/>
      <w:marRight w:val="0"/>
      <w:marTop w:val="0"/>
      <w:marBottom w:val="0"/>
      <w:divBdr>
        <w:top w:val="none" w:sz="0" w:space="0" w:color="auto"/>
        <w:left w:val="none" w:sz="0" w:space="0" w:color="auto"/>
        <w:bottom w:val="none" w:sz="0" w:space="0" w:color="auto"/>
        <w:right w:val="none" w:sz="0" w:space="0" w:color="auto"/>
      </w:divBdr>
    </w:div>
    <w:div w:id="1127621220">
      <w:bodyDiv w:val="1"/>
      <w:marLeft w:val="0"/>
      <w:marRight w:val="0"/>
      <w:marTop w:val="0"/>
      <w:marBottom w:val="0"/>
      <w:divBdr>
        <w:top w:val="none" w:sz="0" w:space="0" w:color="auto"/>
        <w:left w:val="none" w:sz="0" w:space="0" w:color="auto"/>
        <w:bottom w:val="none" w:sz="0" w:space="0" w:color="auto"/>
        <w:right w:val="none" w:sz="0" w:space="0" w:color="auto"/>
      </w:divBdr>
    </w:div>
    <w:div w:id="1127892831">
      <w:bodyDiv w:val="1"/>
      <w:marLeft w:val="0"/>
      <w:marRight w:val="0"/>
      <w:marTop w:val="0"/>
      <w:marBottom w:val="0"/>
      <w:divBdr>
        <w:top w:val="none" w:sz="0" w:space="0" w:color="auto"/>
        <w:left w:val="none" w:sz="0" w:space="0" w:color="auto"/>
        <w:bottom w:val="none" w:sz="0" w:space="0" w:color="auto"/>
        <w:right w:val="none" w:sz="0" w:space="0" w:color="auto"/>
      </w:divBdr>
    </w:div>
    <w:div w:id="1130325088">
      <w:bodyDiv w:val="1"/>
      <w:marLeft w:val="0"/>
      <w:marRight w:val="0"/>
      <w:marTop w:val="0"/>
      <w:marBottom w:val="0"/>
      <w:divBdr>
        <w:top w:val="none" w:sz="0" w:space="0" w:color="auto"/>
        <w:left w:val="none" w:sz="0" w:space="0" w:color="auto"/>
        <w:bottom w:val="none" w:sz="0" w:space="0" w:color="auto"/>
        <w:right w:val="none" w:sz="0" w:space="0" w:color="auto"/>
      </w:divBdr>
    </w:div>
    <w:div w:id="1131902240">
      <w:bodyDiv w:val="1"/>
      <w:marLeft w:val="0"/>
      <w:marRight w:val="0"/>
      <w:marTop w:val="0"/>
      <w:marBottom w:val="0"/>
      <w:divBdr>
        <w:top w:val="none" w:sz="0" w:space="0" w:color="auto"/>
        <w:left w:val="none" w:sz="0" w:space="0" w:color="auto"/>
        <w:bottom w:val="none" w:sz="0" w:space="0" w:color="auto"/>
        <w:right w:val="none" w:sz="0" w:space="0" w:color="auto"/>
      </w:divBdr>
    </w:div>
    <w:div w:id="1136533320">
      <w:bodyDiv w:val="1"/>
      <w:marLeft w:val="0"/>
      <w:marRight w:val="0"/>
      <w:marTop w:val="0"/>
      <w:marBottom w:val="0"/>
      <w:divBdr>
        <w:top w:val="none" w:sz="0" w:space="0" w:color="auto"/>
        <w:left w:val="none" w:sz="0" w:space="0" w:color="auto"/>
        <w:bottom w:val="none" w:sz="0" w:space="0" w:color="auto"/>
        <w:right w:val="none" w:sz="0" w:space="0" w:color="auto"/>
      </w:divBdr>
    </w:div>
    <w:div w:id="1139303580">
      <w:bodyDiv w:val="1"/>
      <w:marLeft w:val="0"/>
      <w:marRight w:val="0"/>
      <w:marTop w:val="0"/>
      <w:marBottom w:val="0"/>
      <w:divBdr>
        <w:top w:val="none" w:sz="0" w:space="0" w:color="auto"/>
        <w:left w:val="none" w:sz="0" w:space="0" w:color="auto"/>
        <w:bottom w:val="none" w:sz="0" w:space="0" w:color="auto"/>
        <w:right w:val="none" w:sz="0" w:space="0" w:color="auto"/>
      </w:divBdr>
    </w:div>
    <w:div w:id="1141729932">
      <w:bodyDiv w:val="1"/>
      <w:marLeft w:val="0"/>
      <w:marRight w:val="0"/>
      <w:marTop w:val="0"/>
      <w:marBottom w:val="0"/>
      <w:divBdr>
        <w:top w:val="none" w:sz="0" w:space="0" w:color="auto"/>
        <w:left w:val="none" w:sz="0" w:space="0" w:color="auto"/>
        <w:bottom w:val="none" w:sz="0" w:space="0" w:color="auto"/>
        <w:right w:val="none" w:sz="0" w:space="0" w:color="auto"/>
      </w:divBdr>
    </w:div>
    <w:div w:id="1146320756">
      <w:bodyDiv w:val="1"/>
      <w:marLeft w:val="0"/>
      <w:marRight w:val="0"/>
      <w:marTop w:val="0"/>
      <w:marBottom w:val="0"/>
      <w:divBdr>
        <w:top w:val="none" w:sz="0" w:space="0" w:color="auto"/>
        <w:left w:val="none" w:sz="0" w:space="0" w:color="auto"/>
        <w:bottom w:val="none" w:sz="0" w:space="0" w:color="auto"/>
        <w:right w:val="none" w:sz="0" w:space="0" w:color="auto"/>
      </w:divBdr>
    </w:div>
    <w:div w:id="1147673482">
      <w:bodyDiv w:val="1"/>
      <w:marLeft w:val="0"/>
      <w:marRight w:val="0"/>
      <w:marTop w:val="0"/>
      <w:marBottom w:val="0"/>
      <w:divBdr>
        <w:top w:val="none" w:sz="0" w:space="0" w:color="auto"/>
        <w:left w:val="none" w:sz="0" w:space="0" w:color="auto"/>
        <w:bottom w:val="none" w:sz="0" w:space="0" w:color="auto"/>
        <w:right w:val="none" w:sz="0" w:space="0" w:color="auto"/>
      </w:divBdr>
    </w:div>
    <w:div w:id="1150949962">
      <w:bodyDiv w:val="1"/>
      <w:marLeft w:val="0"/>
      <w:marRight w:val="0"/>
      <w:marTop w:val="0"/>
      <w:marBottom w:val="0"/>
      <w:divBdr>
        <w:top w:val="none" w:sz="0" w:space="0" w:color="auto"/>
        <w:left w:val="none" w:sz="0" w:space="0" w:color="auto"/>
        <w:bottom w:val="none" w:sz="0" w:space="0" w:color="auto"/>
        <w:right w:val="none" w:sz="0" w:space="0" w:color="auto"/>
      </w:divBdr>
    </w:div>
    <w:div w:id="1153253664">
      <w:bodyDiv w:val="1"/>
      <w:marLeft w:val="0"/>
      <w:marRight w:val="0"/>
      <w:marTop w:val="0"/>
      <w:marBottom w:val="0"/>
      <w:divBdr>
        <w:top w:val="none" w:sz="0" w:space="0" w:color="auto"/>
        <w:left w:val="none" w:sz="0" w:space="0" w:color="auto"/>
        <w:bottom w:val="none" w:sz="0" w:space="0" w:color="auto"/>
        <w:right w:val="none" w:sz="0" w:space="0" w:color="auto"/>
      </w:divBdr>
    </w:div>
    <w:div w:id="1158184722">
      <w:bodyDiv w:val="1"/>
      <w:marLeft w:val="0"/>
      <w:marRight w:val="0"/>
      <w:marTop w:val="0"/>
      <w:marBottom w:val="0"/>
      <w:divBdr>
        <w:top w:val="none" w:sz="0" w:space="0" w:color="auto"/>
        <w:left w:val="none" w:sz="0" w:space="0" w:color="auto"/>
        <w:bottom w:val="none" w:sz="0" w:space="0" w:color="auto"/>
        <w:right w:val="none" w:sz="0" w:space="0" w:color="auto"/>
      </w:divBdr>
    </w:div>
    <w:div w:id="1163085281">
      <w:bodyDiv w:val="1"/>
      <w:marLeft w:val="0"/>
      <w:marRight w:val="0"/>
      <w:marTop w:val="0"/>
      <w:marBottom w:val="0"/>
      <w:divBdr>
        <w:top w:val="none" w:sz="0" w:space="0" w:color="auto"/>
        <w:left w:val="none" w:sz="0" w:space="0" w:color="auto"/>
        <w:bottom w:val="none" w:sz="0" w:space="0" w:color="auto"/>
        <w:right w:val="none" w:sz="0" w:space="0" w:color="auto"/>
      </w:divBdr>
    </w:div>
    <w:div w:id="1166287019">
      <w:bodyDiv w:val="1"/>
      <w:marLeft w:val="0"/>
      <w:marRight w:val="0"/>
      <w:marTop w:val="0"/>
      <w:marBottom w:val="0"/>
      <w:divBdr>
        <w:top w:val="none" w:sz="0" w:space="0" w:color="auto"/>
        <w:left w:val="none" w:sz="0" w:space="0" w:color="auto"/>
        <w:bottom w:val="none" w:sz="0" w:space="0" w:color="auto"/>
        <w:right w:val="none" w:sz="0" w:space="0" w:color="auto"/>
      </w:divBdr>
    </w:div>
    <w:div w:id="1177841678">
      <w:bodyDiv w:val="1"/>
      <w:marLeft w:val="0"/>
      <w:marRight w:val="0"/>
      <w:marTop w:val="0"/>
      <w:marBottom w:val="0"/>
      <w:divBdr>
        <w:top w:val="none" w:sz="0" w:space="0" w:color="auto"/>
        <w:left w:val="none" w:sz="0" w:space="0" w:color="auto"/>
        <w:bottom w:val="none" w:sz="0" w:space="0" w:color="auto"/>
        <w:right w:val="none" w:sz="0" w:space="0" w:color="auto"/>
      </w:divBdr>
    </w:div>
    <w:div w:id="1179268761">
      <w:bodyDiv w:val="1"/>
      <w:marLeft w:val="0"/>
      <w:marRight w:val="0"/>
      <w:marTop w:val="0"/>
      <w:marBottom w:val="0"/>
      <w:divBdr>
        <w:top w:val="none" w:sz="0" w:space="0" w:color="auto"/>
        <w:left w:val="none" w:sz="0" w:space="0" w:color="auto"/>
        <w:bottom w:val="none" w:sz="0" w:space="0" w:color="auto"/>
        <w:right w:val="none" w:sz="0" w:space="0" w:color="auto"/>
      </w:divBdr>
    </w:div>
    <w:div w:id="1182742425">
      <w:bodyDiv w:val="1"/>
      <w:marLeft w:val="0"/>
      <w:marRight w:val="0"/>
      <w:marTop w:val="0"/>
      <w:marBottom w:val="0"/>
      <w:divBdr>
        <w:top w:val="none" w:sz="0" w:space="0" w:color="auto"/>
        <w:left w:val="none" w:sz="0" w:space="0" w:color="auto"/>
        <w:bottom w:val="none" w:sz="0" w:space="0" w:color="auto"/>
        <w:right w:val="none" w:sz="0" w:space="0" w:color="auto"/>
      </w:divBdr>
    </w:div>
    <w:div w:id="1187519685">
      <w:bodyDiv w:val="1"/>
      <w:marLeft w:val="0"/>
      <w:marRight w:val="0"/>
      <w:marTop w:val="0"/>
      <w:marBottom w:val="0"/>
      <w:divBdr>
        <w:top w:val="none" w:sz="0" w:space="0" w:color="auto"/>
        <w:left w:val="none" w:sz="0" w:space="0" w:color="auto"/>
        <w:bottom w:val="none" w:sz="0" w:space="0" w:color="auto"/>
        <w:right w:val="none" w:sz="0" w:space="0" w:color="auto"/>
      </w:divBdr>
    </w:div>
    <w:div w:id="1191844368">
      <w:bodyDiv w:val="1"/>
      <w:marLeft w:val="0"/>
      <w:marRight w:val="0"/>
      <w:marTop w:val="0"/>
      <w:marBottom w:val="0"/>
      <w:divBdr>
        <w:top w:val="none" w:sz="0" w:space="0" w:color="auto"/>
        <w:left w:val="none" w:sz="0" w:space="0" w:color="auto"/>
        <w:bottom w:val="none" w:sz="0" w:space="0" w:color="auto"/>
        <w:right w:val="none" w:sz="0" w:space="0" w:color="auto"/>
      </w:divBdr>
    </w:div>
    <w:div w:id="1200512234">
      <w:bodyDiv w:val="1"/>
      <w:marLeft w:val="0"/>
      <w:marRight w:val="0"/>
      <w:marTop w:val="0"/>
      <w:marBottom w:val="0"/>
      <w:divBdr>
        <w:top w:val="none" w:sz="0" w:space="0" w:color="auto"/>
        <w:left w:val="none" w:sz="0" w:space="0" w:color="auto"/>
        <w:bottom w:val="none" w:sz="0" w:space="0" w:color="auto"/>
        <w:right w:val="none" w:sz="0" w:space="0" w:color="auto"/>
      </w:divBdr>
    </w:div>
    <w:div w:id="1210412735">
      <w:bodyDiv w:val="1"/>
      <w:marLeft w:val="0"/>
      <w:marRight w:val="0"/>
      <w:marTop w:val="0"/>
      <w:marBottom w:val="0"/>
      <w:divBdr>
        <w:top w:val="none" w:sz="0" w:space="0" w:color="auto"/>
        <w:left w:val="none" w:sz="0" w:space="0" w:color="auto"/>
        <w:bottom w:val="none" w:sz="0" w:space="0" w:color="auto"/>
        <w:right w:val="none" w:sz="0" w:space="0" w:color="auto"/>
      </w:divBdr>
    </w:div>
    <w:div w:id="1213925898">
      <w:bodyDiv w:val="1"/>
      <w:marLeft w:val="0"/>
      <w:marRight w:val="0"/>
      <w:marTop w:val="0"/>
      <w:marBottom w:val="0"/>
      <w:divBdr>
        <w:top w:val="none" w:sz="0" w:space="0" w:color="auto"/>
        <w:left w:val="none" w:sz="0" w:space="0" w:color="auto"/>
        <w:bottom w:val="none" w:sz="0" w:space="0" w:color="auto"/>
        <w:right w:val="none" w:sz="0" w:space="0" w:color="auto"/>
      </w:divBdr>
    </w:div>
    <w:div w:id="1216625727">
      <w:bodyDiv w:val="1"/>
      <w:marLeft w:val="0"/>
      <w:marRight w:val="0"/>
      <w:marTop w:val="0"/>
      <w:marBottom w:val="0"/>
      <w:divBdr>
        <w:top w:val="none" w:sz="0" w:space="0" w:color="auto"/>
        <w:left w:val="none" w:sz="0" w:space="0" w:color="auto"/>
        <w:bottom w:val="none" w:sz="0" w:space="0" w:color="auto"/>
        <w:right w:val="none" w:sz="0" w:space="0" w:color="auto"/>
      </w:divBdr>
    </w:div>
    <w:div w:id="1218125177">
      <w:bodyDiv w:val="1"/>
      <w:marLeft w:val="0"/>
      <w:marRight w:val="0"/>
      <w:marTop w:val="0"/>
      <w:marBottom w:val="0"/>
      <w:divBdr>
        <w:top w:val="none" w:sz="0" w:space="0" w:color="auto"/>
        <w:left w:val="none" w:sz="0" w:space="0" w:color="auto"/>
        <w:bottom w:val="none" w:sz="0" w:space="0" w:color="auto"/>
        <w:right w:val="none" w:sz="0" w:space="0" w:color="auto"/>
      </w:divBdr>
    </w:div>
    <w:div w:id="1222135231">
      <w:bodyDiv w:val="1"/>
      <w:marLeft w:val="0"/>
      <w:marRight w:val="0"/>
      <w:marTop w:val="0"/>
      <w:marBottom w:val="0"/>
      <w:divBdr>
        <w:top w:val="none" w:sz="0" w:space="0" w:color="auto"/>
        <w:left w:val="none" w:sz="0" w:space="0" w:color="auto"/>
        <w:bottom w:val="none" w:sz="0" w:space="0" w:color="auto"/>
        <w:right w:val="none" w:sz="0" w:space="0" w:color="auto"/>
      </w:divBdr>
    </w:div>
    <w:div w:id="1222325058">
      <w:bodyDiv w:val="1"/>
      <w:marLeft w:val="0"/>
      <w:marRight w:val="0"/>
      <w:marTop w:val="0"/>
      <w:marBottom w:val="0"/>
      <w:divBdr>
        <w:top w:val="none" w:sz="0" w:space="0" w:color="auto"/>
        <w:left w:val="none" w:sz="0" w:space="0" w:color="auto"/>
        <w:bottom w:val="none" w:sz="0" w:space="0" w:color="auto"/>
        <w:right w:val="none" w:sz="0" w:space="0" w:color="auto"/>
      </w:divBdr>
    </w:div>
    <w:div w:id="1230924313">
      <w:bodyDiv w:val="1"/>
      <w:marLeft w:val="0"/>
      <w:marRight w:val="0"/>
      <w:marTop w:val="0"/>
      <w:marBottom w:val="0"/>
      <w:divBdr>
        <w:top w:val="none" w:sz="0" w:space="0" w:color="auto"/>
        <w:left w:val="none" w:sz="0" w:space="0" w:color="auto"/>
        <w:bottom w:val="none" w:sz="0" w:space="0" w:color="auto"/>
        <w:right w:val="none" w:sz="0" w:space="0" w:color="auto"/>
      </w:divBdr>
    </w:div>
    <w:div w:id="1234195661">
      <w:bodyDiv w:val="1"/>
      <w:marLeft w:val="0"/>
      <w:marRight w:val="0"/>
      <w:marTop w:val="0"/>
      <w:marBottom w:val="0"/>
      <w:divBdr>
        <w:top w:val="none" w:sz="0" w:space="0" w:color="auto"/>
        <w:left w:val="none" w:sz="0" w:space="0" w:color="auto"/>
        <w:bottom w:val="none" w:sz="0" w:space="0" w:color="auto"/>
        <w:right w:val="none" w:sz="0" w:space="0" w:color="auto"/>
      </w:divBdr>
    </w:div>
    <w:div w:id="1236236231">
      <w:bodyDiv w:val="1"/>
      <w:marLeft w:val="0"/>
      <w:marRight w:val="0"/>
      <w:marTop w:val="0"/>
      <w:marBottom w:val="0"/>
      <w:divBdr>
        <w:top w:val="none" w:sz="0" w:space="0" w:color="auto"/>
        <w:left w:val="none" w:sz="0" w:space="0" w:color="auto"/>
        <w:bottom w:val="none" w:sz="0" w:space="0" w:color="auto"/>
        <w:right w:val="none" w:sz="0" w:space="0" w:color="auto"/>
      </w:divBdr>
    </w:div>
    <w:div w:id="1237396499">
      <w:bodyDiv w:val="1"/>
      <w:marLeft w:val="0"/>
      <w:marRight w:val="0"/>
      <w:marTop w:val="0"/>
      <w:marBottom w:val="0"/>
      <w:divBdr>
        <w:top w:val="none" w:sz="0" w:space="0" w:color="auto"/>
        <w:left w:val="none" w:sz="0" w:space="0" w:color="auto"/>
        <w:bottom w:val="none" w:sz="0" w:space="0" w:color="auto"/>
        <w:right w:val="none" w:sz="0" w:space="0" w:color="auto"/>
      </w:divBdr>
    </w:div>
    <w:div w:id="1238369476">
      <w:bodyDiv w:val="1"/>
      <w:marLeft w:val="0"/>
      <w:marRight w:val="0"/>
      <w:marTop w:val="0"/>
      <w:marBottom w:val="0"/>
      <w:divBdr>
        <w:top w:val="none" w:sz="0" w:space="0" w:color="auto"/>
        <w:left w:val="none" w:sz="0" w:space="0" w:color="auto"/>
        <w:bottom w:val="none" w:sz="0" w:space="0" w:color="auto"/>
        <w:right w:val="none" w:sz="0" w:space="0" w:color="auto"/>
      </w:divBdr>
    </w:div>
    <w:div w:id="1241796852">
      <w:bodyDiv w:val="1"/>
      <w:marLeft w:val="0"/>
      <w:marRight w:val="0"/>
      <w:marTop w:val="0"/>
      <w:marBottom w:val="0"/>
      <w:divBdr>
        <w:top w:val="none" w:sz="0" w:space="0" w:color="auto"/>
        <w:left w:val="none" w:sz="0" w:space="0" w:color="auto"/>
        <w:bottom w:val="none" w:sz="0" w:space="0" w:color="auto"/>
        <w:right w:val="none" w:sz="0" w:space="0" w:color="auto"/>
      </w:divBdr>
    </w:div>
    <w:div w:id="1246113110">
      <w:bodyDiv w:val="1"/>
      <w:marLeft w:val="0"/>
      <w:marRight w:val="0"/>
      <w:marTop w:val="0"/>
      <w:marBottom w:val="0"/>
      <w:divBdr>
        <w:top w:val="none" w:sz="0" w:space="0" w:color="auto"/>
        <w:left w:val="none" w:sz="0" w:space="0" w:color="auto"/>
        <w:bottom w:val="none" w:sz="0" w:space="0" w:color="auto"/>
        <w:right w:val="none" w:sz="0" w:space="0" w:color="auto"/>
      </w:divBdr>
    </w:div>
    <w:div w:id="1247111435">
      <w:bodyDiv w:val="1"/>
      <w:marLeft w:val="0"/>
      <w:marRight w:val="0"/>
      <w:marTop w:val="0"/>
      <w:marBottom w:val="0"/>
      <w:divBdr>
        <w:top w:val="none" w:sz="0" w:space="0" w:color="auto"/>
        <w:left w:val="none" w:sz="0" w:space="0" w:color="auto"/>
        <w:bottom w:val="none" w:sz="0" w:space="0" w:color="auto"/>
        <w:right w:val="none" w:sz="0" w:space="0" w:color="auto"/>
      </w:divBdr>
    </w:div>
    <w:div w:id="1247961754">
      <w:bodyDiv w:val="1"/>
      <w:marLeft w:val="0"/>
      <w:marRight w:val="0"/>
      <w:marTop w:val="0"/>
      <w:marBottom w:val="0"/>
      <w:divBdr>
        <w:top w:val="none" w:sz="0" w:space="0" w:color="auto"/>
        <w:left w:val="none" w:sz="0" w:space="0" w:color="auto"/>
        <w:bottom w:val="none" w:sz="0" w:space="0" w:color="auto"/>
        <w:right w:val="none" w:sz="0" w:space="0" w:color="auto"/>
      </w:divBdr>
    </w:div>
    <w:div w:id="1249072230">
      <w:bodyDiv w:val="1"/>
      <w:marLeft w:val="0"/>
      <w:marRight w:val="0"/>
      <w:marTop w:val="0"/>
      <w:marBottom w:val="0"/>
      <w:divBdr>
        <w:top w:val="none" w:sz="0" w:space="0" w:color="auto"/>
        <w:left w:val="none" w:sz="0" w:space="0" w:color="auto"/>
        <w:bottom w:val="none" w:sz="0" w:space="0" w:color="auto"/>
        <w:right w:val="none" w:sz="0" w:space="0" w:color="auto"/>
      </w:divBdr>
    </w:div>
    <w:div w:id="1252396994">
      <w:bodyDiv w:val="1"/>
      <w:marLeft w:val="0"/>
      <w:marRight w:val="0"/>
      <w:marTop w:val="0"/>
      <w:marBottom w:val="0"/>
      <w:divBdr>
        <w:top w:val="none" w:sz="0" w:space="0" w:color="auto"/>
        <w:left w:val="none" w:sz="0" w:space="0" w:color="auto"/>
        <w:bottom w:val="none" w:sz="0" w:space="0" w:color="auto"/>
        <w:right w:val="none" w:sz="0" w:space="0" w:color="auto"/>
      </w:divBdr>
    </w:div>
    <w:div w:id="1253007022">
      <w:bodyDiv w:val="1"/>
      <w:marLeft w:val="0"/>
      <w:marRight w:val="0"/>
      <w:marTop w:val="0"/>
      <w:marBottom w:val="0"/>
      <w:divBdr>
        <w:top w:val="none" w:sz="0" w:space="0" w:color="auto"/>
        <w:left w:val="none" w:sz="0" w:space="0" w:color="auto"/>
        <w:bottom w:val="none" w:sz="0" w:space="0" w:color="auto"/>
        <w:right w:val="none" w:sz="0" w:space="0" w:color="auto"/>
      </w:divBdr>
    </w:div>
    <w:div w:id="1253860128">
      <w:bodyDiv w:val="1"/>
      <w:marLeft w:val="0"/>
      <w:marRight w:val="0"/>
      <w:marTop w:val="0"/>
      <w:marBottom w:val="0"/>
      <w:divBdr>
        <w:top w:val="none" w:sz="0" w:space="0" w:color="auto"/>
        <w:left w:val="none" w:sz="0" w:space="0" w:color="auto"/>
        <w:bottom w:val="none" w:sz="0" w:space="0" w:color="auto"/>
        <w:right w:val="none" w:sz="0" w:space="0" w:color="auto"/>
      </w:divBdr>
    </w:div>
    <w:div w:id="1256403399">
      <w:bodyDiv w:val="1"/>
      <w:marLeft w:val="0"/>
      <w:marRight w:val="0"/>
      <w:marTop w:val="0"/>
      <w:marBottom w:val="0"/>
      <w:divBdr>
        <w:top w:val="none" w:sz="0" w:space="0" w:color="auto"/>
        <w:left w:val="none" w:sz="0" w:space="0" w:color="auto"/>
        <w:bottom w:val="none" w:sz="0" w:space="0" w:color="auto"/>
        <w:right w:val="none" w:sz="0" w:space="0" w:color="auto"/>
      </w:divBdr>
    </w:div>
    <w:div w:id="1260916029">
      <w:bodyDiv w:val="1"/>
      <w:marLeft w:val="0"/>
      <w:marRight w:val="0"/>
      <w:marTop w:val="0"/>
      <w:marBottom w:val="0"/>
      <w:divBdr>
        <w:top w:val="none" w:sz="0" w:space="0" w:color="auto"/>
        <w:left w:val="none" w:sz="0" w:space="0" w:color="auto"/>
        <w:bottom w:val="none" w:sz="0" w:space="0" w:color="auto"/>
        <w:right w:val="none" w:sz="0" w:space="0" w:color="auto"/>
      </w:divBdr>
    </w:div>
    <w:div w:id="1266766353">
      <w:bodyDiv w:val="1"/>
      <w:marLeft w:val="0"/>
      <w:marRight w:val="0"/>
      <w:marTop w:val="0"/>
      <w:marBottom w:val="0"/>
      <w:divBdr>
        <w:top w:val="none" w:sz="0" w:space="0" w:color="auto"/>
        <w:left w:val="none" w:sz="0" w:space="0" w:color="auto"/>
        <w:bottom w:val="none" w:sz="0" w:space="0" w:color="auto"/>
        <w:right w:val="none" w:sz="0" w:space="0" w:color="auto"/>
      </w:divBdr>
    </w:div>
    <w:div w:id="1270434203">
      <w:bodyDiv w:val="1"/>
      <w:marLeft w:val="0"/>
      <w:marRight w:val="0"/>
      <w:marTop w:val="0"/>
      <w:marBottom w:val="0"/>
      <w:divBdr>
        <w:top w:val="none" w:sz="0" w:space="0" w:color="auto"/>
        <w:left w:val="none" w:sz="0" w:space="0" w:color="auto"/>
        <w:bottom w:val="none" w:sz="0" w:space="0" w:color="auto"/>
        <w:right w:val="none" w:sz="0" w:space="0" w:color="auto"/>
      </w:divBdr>
    </w:div>
    <w:div w:id="1270548277">
      <w:bodyDiv w:val="1"/>
      <w:marLeft w:val="0"/>
      <w:marRight w:val="0"/>
      <w:marTop w:val="0"/>
      <w:marBottom w:val="0"/>
      <w:divBdr>
        <w:top w:val="none" w:sz="0" w:space="0" w:color="auto"/>
        <w:left w:val="none" w:sz="0" w:space="0" w:color="auto"/>
        <w:bottom w:val="none" w:sz="0" w:space="0" w:color="auto"/>
        <w:right w:val="none" w:sz="0" w:space="0" w:color="auto"/>
      </w:divBdr>
    </w:div>
    <w:div w:id="1273829161">
      <w:bodyDiv w:val="1"/>
      <w:marLeft w:val="0"/>
      <w:marRight w:val="0"/>
      <w:marTop w:val="0"/>
      <w:marBottom w:val="0"/>
      <w:divBdr>
        <w:top w:val="none" w:sz="0" w:space="0" w:color="auto"/>
        <w:left w:val="none" w:sz="0" w:space="0" w:color="auto"/>
        <w:bottom w:val="none" w:sz="0" w:space="0" w:color="auto"/>
        <w:right w:val="none" w:sz="0" w:space="0" w:color="auto"/>
      </w:divBdr>
    </w:div>
    <w:div w:id="1279485976">
      <w:bodyDiv w:val="1"/>
      <w:marLeft w:val="0"/>
      <w:marRight w:val="0"/>
      <w:marTop w:val="0"/>
      <w:marBottom w:val="0"/>
      <w:divBdr>
        <w:top w:val="none" w:sz="0" w:space="0" w:color="auto"/>
        <w:left w:val="none" w:sz="0" w:space="0" w:color="auto"/>
        <w:bottom w:val="none" w:sz="0" w:space="0" w:color="auto"/>
        <w:right w:val="none" w:sz="0" w:space="0" w:color="auto"/>
      </w:divBdr>
    </w:div>
    <w:div w:id="1285237000">
      <w:bodyDiv w:val="1"/>
      <w:marLeft w:val="0"/>
      <w:marRight w:val="0"/>
      <w:marTop w:val="0"/>
      <w:marBottom w:val="0"/>
      <w:divBdr>
        <w:top w:val="none" w:sz="0" w:space="0" w:color="auto"/>
        <w:left w:val="none" w:sz="0" w:space="0" w:color="auto"/>
        <w:bottom w:val="none" w:sz="0" w:space="0" w:color="auto"/>
        <w:right w:val="none" w:sz="0" w:space="0" w:color="auto"/>
      </w:divBdr>
    </w:div>
    <w:div w:id="1294601633">
      <w:bodyDiv w:val="1"/>
      <w:marLeft w:val="0"/>
      <w:marRight w:val="0"/>
      <w:marTop w:val="0"/>
      <w:marBottom w:val="0"/>
      <w:divBdr>
        <w:top w:val="none" w:sz="0" w:space="0" w:color="auto"/>
        <w:left w:val="none" w:sz="0" w:space="0" w:color="auto"/>
        <w:bottom w:val="none" w:sz="0" w:space="0" w:color="auto"/>
        <w:right w:val="none" w:sz="0" w:space="0" w:color="auto"/>
      </w:divBdr>
    </w:div>
    <w:div w:id="1298415368">
      <w:bodyDiv w:val="1"/>
      <w:marLeft w:val="0"/>
      <w:marRight w:val="0"/>
      <w:marTop w:val="0"/>
      <w:marBottom w:val="0"/>
      <w:divBdr>
        <w:top w:val="none" w:sz="0" w:space="0" w:color="auto"/>
        <w:left w:val="none" w:sz="0" w:space="0" w:color="auto"/>
        <w:bottom w:val="none" w:sz="0" w:space="0" w:color="auto"/>
        <w:right w:val="none" w:sz="0" w:space="0" w:color="auto"/>
      </w:divBdr>
    </w:div>
    <w:div w:id="1299259776">
      <w:bodyDiv w:val="1"/>
      <w:marLeft w:val="0"/>
      <w:marRight w:val="0"/>
      <w:marTop w:val="0"/>
      <w:marBottom w:val="0"/>
      <w:divBdr>
        <w:top w:val="none" w:sz="0" w:space="0" w:color="auto"/>
        <w:left w:val="none" w:sz="0" w:space="0" w:color="auto"/>
        <w:bottom w:val="none" w:sz="0" w:space="0" w:color="auto"/>
        <w:right w:val="none" w:sz="0" w:space="0" w:color="auto"/>
      </w:divBdr>
    </w:div>
    <w:div w:id="1303150263">
      <w:bodyDiv w:val="1"/>
      <w:marLeft w:val="0"/>
      <w:marRight w:val="0"/>
      <w:marTop w:val="0"/>
      <w:marBottom w:val="0"/>
      <w:divBdr>
        <w:top w:val="none" w:sz="0" w:space="0" w:color="auto"/>
        <w:left w:val="none" w:sz="0" w:space="0" w:color="auto"/>
        <w:bottom w:val="none" w:sz="0" w:space="0" w:color="auto"/>
        <w:right w:val="none" w:sz="0" w:space="0" w:color="auto"/>
      </w:divBdr>
    </w:div>
    <w:div w:id="1305282734">
      <w:bodyDiv w:val="1"/>
      <w:marLeft w:val="0"/>
      <w:marRight w:val="0"/>
      <w:marTop w:val="0"/>
      <w:marBottom w:val="0"/>
      <w:divBdr>
        <w:top w:val="none" w:sz="0" w:space="0" w:color="auto"/>
        <w:left w:val="none" w:sz="0" w:space="0" w:color="auto"/>
        <w:bottom w:val="none" w:sz="0" w:space="0" w:color="auto"/>
        <w:right w:val="none" w:sz="0" w:space="0" w:color="auto"/>
      </w:divBdr>
    </w:div>
    <w:div w:id="1311205916">
      <w:bodyDiv w:val="1"/>
      <w:marLeft w:val="0"/>
      <w:marRight w:val="0"/>
      <w:marTop w:val="0"/>
      <w:marBottom w:val="0"/>
      <w:divBdr>
        <w:top w:val="none" w:sz="0" w:space="0" w:color="auto"/>
        <w:left w:val="none" w:sz="0" w:space="0" w:color="auto"/>
        <w:bottom w:val="none" w:sz="0" w:space="0" w:color="auto"/>
        <w:right w:val="none" w:sz="0" w:space="0" w:color="auto"/>
      </w:divBdr>
    </w:div>
    <w:div w:id="1315600699">
      <w:bodyDiv w:val="1"/>
      <w:marLeft w:val="0"/>
      <w:marRight w:val="0"/>
      <w:marTop w:val="0"/>
      <w:marBottom w:val="0"/>
      <w:divBdr>
        <w:top w:val="none" w:sz="0" w:space="0" w:color="auto"/>
        <w:left w:val="none" w:sz="0" w:space="0" w:color="auto"/>
        <w:bottom w:val="none" w:sz="0" w:space="0" w:color="auto"/>
        <w:right w:val="none" w:sz="0" w:space="0" w:color="auto"/>
      </w:divBdr>
    </w:div>
    <w:div w:id="1320424469">
      <w:bodyDiv w:val="1"/>
      <w:marLeft w:val="0"/>
      <w:marRight w:val="0"/>
      <w:marTop w:val="0"/>
      <w:marBottom w:val="0"/>
      <w:divBdr>
        <w:top w:val="none" w:sz="0" w:space="0" w:color="auto"/>
        <w:left w:val="none" w:sz="0" w:space="0" w:color="auto"/>
        <w:bottom w:val="none" w:sz="0" w:space="0" w:color="auto"/>
        <w:right w:val="none" w:sz="0" w:space="0" w:color="auto"/>
      </w:divBdr>
    </w:div>
    <w:div w:id="1321077569">
      <w:bodyDiv w:val="1"/>
      <w:marLeft w:val="0"/>
      <w:marRight w:val="0"/>
      <w:marTop w:val="0"/>
      <w:marBottom w:val="0"/>
      <w:divBdr>
        <w:top w:val="none" w:sz="0" w:space="0" w:color="auto"/>
        <w:left w:val="none" w:sz="0" w:space="0" w:color="auto"/>
        <w:bottom w:val="none" w:sz="0" w:space="0" w:color="auto"/>
        <w:right w:val="none" w:sz="0" w:space="0" w:color="auto"/>
      </w:divBdr>
    </w:div>
    <w:div w:id="1326739588">
      <w:bodyDiv w:val="1"/>
      <w:marLeft w:val="0"/>
      <w:marRight w:val="0"/>
      <w:marTop w:val="0"/>
      <w:marBottom w:val="0"/>
      <w:divBdr>
        <w:top w:val="none" w:sz="0" w:space="0" w:color="auto"/>
        <w:left w:val="none" w:sz="0" w:space="0" w:color="auto"/>
        <w:bottom w:val="none" w:sz="0" w:space="0" w:color="auto"/>
        <w:right w:val="none" w:sz="0" w:space="0" w:color="auto"/>
      </w:divBdr>
    </w:div>
    <w:div w:id="1347518086">
      <w:bodyDiv w:val="1"/>
      <w:marLeft w:val="0"/>
      <w:marRight w:val="0"/>
      <w:marTop w:val="0"/>
      <w:marBottom w:val="0"/>
      <w:divBdr>
        <w:top w:val="none" w:sz="0" w:space="0" w:color="auto"/>
        <w:left w:val="none" w:sz="0" w:space="0" w:color="auto"/>
        <w:bottom w:val="none" w:sz="0" w:space="0" w:color="auto"/>
        <w:right w:val="none" w:sz="0" w:space="0" w:color="auto"/>
      </w:divBdr>
    </w:div>
    <w:div w:id="1351102397">
      <w:bodyDiv w:val="1"/>
      <w:marLeft w:val="0"/>
      <w:marRight w:val="0"/>
      <w:marTop w:val="0"/>
      <w:marBottom w:val="0"/>
      <w:divBdr>
        <w:top w:val="none" w:sz="0" w:space="0" w:color="auto"/>
        <w:left w:val="none" w:sz="0" w:space="0" w:color="auto"/>
        <w:bottom w:val="none" w:sz="0" w:space="0" w:color="auto"/>
        <w:right w:val="none" w:sz="0" w:space="0" w:color="auto"/>
      </w:divBdr>
    </w:div>
    <w:div w:id="1356804508">
      <w:bodyDiv w:val="1"/>
      <w:marLeft w:val="0"/>
      <w:marRight w:val="0"/>
      <w:marTop w:val="0"/>
      <w:marBottom w:val="0"/>
      <w:divBdr>
        <w:top w:val="none" w:sz="0" w:space="0" w:color="auto"/>
        <w:left w:val="none" w:sz="0" w:space="0" w:color="auto"/>
        <w:bottom w:val="none" w:sz="0" w:space="0" w:color="auto"/>
        <w:right w:val="none" w:sz="0" w:space="0" w:color="auto"/>
      </w:divBdr>
    </w:div>
    <w:div w:id="1362046692">
      <w:bodyDiv w:val="1"/>
      <w:marLeft w:val="0"/>
      <w:marRight w:val="0"/>
      <w:marTop w:val="0"/>
      <w:marBottom w:val="0"/>
      <w:divBdr>
        <w:top w:val="none" w:sz="0" w:space="0" w:color="auto"/>
        <w:left w:val="none" w:sz="0" w:space="0" w:color="auto"/>
        <w:bottom w:val="none" w:sz="0" w:space="0" w:color="auto"/>
        <w:right w:val="none" w:sz="0" w:space="0" w:color="auto"/>
      </w:divBdr>
    </w:div>
    <w:div w:id="1364332431">
      <w:bodyDiv w:val="1"/>
      <w:marLeft w:val="0"/>
      <w:marRight w:val="0"/>
      <w:marTop w:val="0"/>
      <w:marBottom w:val="0"/>
      <w:divBdr>
        <w:top w:val="none" w:sz="0" w:space="0" w:color="auto"/>
        <w:left w:val="none" w:sz="0" w:space="0" w:color="auto"/>
        <w:bottom w:val="none" w:sz="0" w:space="0" w:color="auto"/>
        <w:right w:val="none" w:sz="0" w:space="0" w:color="auto"/>
      </w:divBdr>
    </w:div>
    <w:div w:id="1365136135">
      <w:bodyDiv w:val="1"/>
      <w:marLeft w:val="0"/>
      <w:marRight w:val="0"/>
      <w:marTop w:val="0"/>
      <w:marBottom w:val="0"/>
      <w:divBdr>
        <w:top w:val="none" w:sz="0" w:space="0" w:color="auto"/>
        <w:left w:val="none" w:sz="0" w:space="0" w:color="auto"/>
        <w:bottom w:val="none" w:sz="0" w:space="0" w:color="auto"/>
        <w:right w:val="none" w:sz="0" w:space="0" w:color="auto"/>
      </w:divBdr>
    </w:div>
    <w:div w:id="1374692821">
      <w:bodyDiv w:val="1"/>
      <w:marLeft w:val="0"/>
      <w:marRight w:val="0"/>
      <w:marTop w:val="0"/>
      <w:marBottom w:val="0"/>
      <w:divBdr>
        <w:top w:val="none" w:sz="0" w:space="0" w:color="auto"/>
        <w:left w:val="none" w:sz="0" w:space="0" w:color="auto"/>
        <w:bottom w:val="none" w:sz="0" w:space="0" w:color="auto"/>
        <w:right w:val="none" w:sz="0" w:space="0" w:color="auto"/>
      </w:divBdr>
    </w:div>
    <w:div w:id="1375887605">
      <w:bodyDiv w:val="1"/>
      <w:marLeft w:val="0"/>
      <w:marRight w:val="0"/>
      <w:marTop w:val="0"/>
      <w:marBottom w:val="0"/>
      <w:divBdr>
        <w:top w:val="none" w:sz="0" w:space="0" w:color="auto"/>
        <w:left w:val="none" w:sz="0" w:space="0" w:color="auto"/>
        <w:bottom w:val="none" w:sz="0" w:space="0" w:color="auto"/>
        <w:right w:val="none" w:sz="0" w:space="0" w:color="auto"/>
      </w:divBdr>
    </w:div>
    <w:div w:id="1378359394">
      <w:bodyDiv w:val="1"/>
      <w:marLeft w:val="0"/>
      <w:marRight w:val="0"/>
      <w:marTop w:val="0"/>
      <w:marBottom w:val="0"/>
      <w:divBdr>
        <w:top w:val="none" w:sz="0" w:space="0" w:color="auto"/>
        <w:left w:val="none" w:sz="0" w:space="0" w:color="auto"/>
        <w:bottom w:val="none" w:sz="0" w:space="0" w:color="auto"/>
        <w:right w:val="none" w:sz="0" w:space="0" w:color="auto"/>
      </w:divBdr>
    </w:div>
    <w:div w:id="1389840754">
      <w:bodyDiv w:val="1"/>
      <w:marLeft w:val="0"/>
      <w:marRight w:val="0"/>
      <w:marTop w:val="0"/>
      <w:marBottom w:val="0"/>
      <w:divBdr>
        <w:top w:val="none" w:sz="0" w:space="0" w:color="auto"/>
        <w:left w:val="none" w:sz="0" w:space="0" w:color="auto"/>
        <w:bottom w:val="none" w:sz="0" w:space="0" w:color="auto"/>
        <w:right w:val="none" w:sz="0" w:space="0" w:color="auto"/>
      </w:divBdr>
    </w:div>
    <w:div w:id="1397390119">
      <w:bodyDiv w:val="1"/>
      <w:marLeft w:val="0"/>
      <w:marRight w:val="0"/>
      <w:marTop w:val="0"/>
      <w:marBottom w:val="0"/>
      <w:divBdr>
        <w:top w:val="none" w:sz="0" w:space="0" w:color="auto"/>
        <w:left w:val="none" w:sz="0" w:space="0" w:color="auto"/>
        <w:bottom w:val="none" w:sz="0" w:space="0" w:color="auto"/>
        <w:right w:val="none" w:sz="0" w:space="0" w:color="auto"/>
      </w:divBdr>
    </w:div>
    <w:div w:id="1399592382">
      <w:bodyDiv w:val="1"/>
      <w:marLeft w:val="0"/>
      <w:marRight w:val="0"/>
      <w:marTop w:val="0"/>
      <w:marBottom w:val="0"/>
      <w:divBdr>
        <w:top w:val="none" w:sz="0" w:space="0" w:color="auto"/>
        <w:left w:val="none" w:sz="0" w:space="0" w:color="auto"/>
        <w:bottom w:val="none" w:sz="0" w:space="0" w:color="auto"/>
        <w:right w:val="none" w:sz="0" w:space="0" w:color="auto"/>
      </w:divBdr>
    </w:div>
    <w:div w:id="1413510526">
      <w:bodyDiv w:val="1"/>
      <w:marLeft w:val="0"/>
      <w:marRight w:val="0"/>
      <w:marTop w:val="0"/>
      <w:marBottom w:val="0"/>
      <w:divBdr>
        <w:top w:val="none" w:sz="0" w:space="0" w:color="auto"/>
        <w:left w:val="none" w:sz="0" w:space="0" w:color="auto"/>
        <w:bottom w:val="none" w:sz="0" w:space="0" w:color="auto"/>
        <w:right w:val="none" w:sz="0" w:space="0" w:color="auto"/>
      </w:divBdr>
    </w:div>
    <w:div w:id="1431464321">
      <w:bodyDiv w:val="1"/>
      <w:marLeft w:val="0"/>
      <w:marRight w:val="0"/>
      <w:marTop w:val="0"/>
      <w:marBottom w:val="0"/>
      <w:divBdr>
        <w:top w:val="none" w:sz="0" w:space="0" w:color="auto"/>
        <w:left w:val="none" w:sz="0" w:space="0" w:color="auto"/>
        <w:bottom w:val="none" w:sz="0" w:space="0" w:color="auto"/>
        <w:right w:val="none" w:sz="0" w:space="0" w:color="auto"/>
      </w:divBdr>
    </w:div>
    <w:div w:id="1431703534">
      <w:bodyDiv w:val="1"/>
      <w:marLeft w:val="0"/>
      <w:marRight w:val="0"/>
      <w:marTop w:val="0"/>
      <w:marBottom w:val="0"/>
      <w:divBdr>
        <w:top w:val="none" w:sz="0" w:space="0" w:color="auto"/>
        <w:left w:val="none" w:sz="0" w:space="0" w:color="auto"/>
        <w:bottom w:val="none" w:sz="0" w:space="0" w:color="auto"/>
        <w:right w:val="none" w:sz="0" w:space="0" w:color="auto"/>
      </w:divBdr>
    </w:div>
    <w:div w:id="1436435906">
      <w:bodyDiv w:val="1"/>
      <w:marLeft w:val="0"/>
      <w:marRight w:val="0"/>
      <w:marTop w:val="0"/>
      <w:marBottom w:val="0"/>
      <w:divBdr>
        <w:top w:val="none" w:sz="0" w:space="0" w:color="auto"/>
        <w:left w:val="none" w:sz="0" w:space="0" w:color="auto"/>
        <w:bottom w:val="none" w:sz="0" w:space="0" w:color="auto"/>
        <w:right w:val="none" w:sz="0" w:space="0" w:color="auto"/>
      </w:divBdr>
    </w:div>
    <w:div w:id="1441298949">
      <w:bodyDiv w:val="1"/>
      <w:marLeft w:val="0"/>
      <w:marRight w:val="0"/>
      <w:marTop w:val="0"/>
      <w:marBottom w:val="0"/>
      <w:divBdr>
        <w:top w:val="none" w:sz="0" w:space="0" w:color="auto"/>
        <w:left w:val="none" w:sz="0" w:space="0" w:color="auto"/>
        <w:bottom w:val="none" w:sz="0" w:space="0" w:color="auto"/>
        <w:right w:val="none" w:sz="0" w:space="0" w:color="auto"/>
      </w:divBdr>
    </w:div>
    <w:div w:id="1450126389">
      <w:bodyDiv w:val="1"/>
      <w:marLeft w:val="0"/>
      <w:marRight w:val="0"/>
      <w:marTop w:val="0"/>
      <w:marBottom w:val="0"/>
      <w:divBdr>
        <w:top w:val="none" w:sz="0" w:space="0" w:color="auto"/>
        <w:left w:val="none" w:sz="0" w:space="0" w:color="auto"/>
        <w:bottom w:val="none" w:sz="0" w:space="0" w:color="auto"/>
        <w:right w:val="none" w:sz="0" w:space="0" w:color="auto"/>
      </w:divBdr>
    </w:div>
    <w:div w:id="1451779701">
      <w:bodyDiv w:val="1"/>
      <w:marLeft w:val="0"/>
      <w:marRight w:val="0"/>
      <w:marTop w:val="0"/>
      <w:marBottom w:val="0"/>
      <w:divBdr>
        <w:top w:val="none" w:sz="0" w:space="0" w:color="auto"/>
        <w:left w:val="none" w:sz="0" w:space="0" w:color="auto"/>
        <w:bottom w:val="none" w:sz="0" w:space="0" w:color="auto"/>
        <w:right w:val="none" w:sz="0" w:space="0" w:color="auto"/>
      </w:divBdr>
    </w:div>
    <w:div w:id="1457916037">
      <w:bodyDiv w:val="1"/>
      <w:marLeft w:val="0"/>
      <w:marRight w:val="0"/>
      <w:marTop w:val="0"/>
      <w:marBottom w:val="0"/>
      <w:divBdr>
        <w:top w:val="none" w:sz="0" w:space="0" w:color="auto"/>
        <w:left w:val="none" w:sz="0" w:space="0" w:color="auto"/>
        <w:bottom w:val="none" w:sz="0" w:space="0" w:color="auto"/>
        <w:right w:val="none" w:sz="0" w:space="0" w:color="auto"/>
      </w:divBdr>
    </w:div>
    <w:div w:id="1462110572">
      <w:bodyDiv w:val="1"/>
      <w:marLeft w:val="0"/>
      <w:marRight w:val="0"/>
      <w:marTop w:val="0"/>
      <w:marBottom w:val="0"/>
      <w:divBdr>
        <w:top w:val="none" w:sz="0" w:space="0" w:color="auto"/>
        <w:left w:val="none" w:sz="0" w:space="0" w:color="auto"/>
        <w:bottom w:val="none" w:sz="0" w:space="0" w:color="auto"/>
        <w:right w:val="none" w:sz="0" w:space="0" w:color="auto"/>
      </w:divBdr>
    </w:div>
    <w:div w:id="1462770221">
      <w:bodyDiv w:val="1"/>
      <w:marLeft w:val="0"/>
      <w:marRight w:val="0"/>
      <w:marTop w:val="0"/>
      <w:marBottom w:val="0"/>
      <w:divBdr>
        <w:top w:val="none" w:sz="0" w:space="0" w:color="auto"/>
        <w:left w:val="none" w:sz="0" w:space="0" w:color="auto"/>
        <w:bottom w:val="none" w:sz="0" w:space="0" w:color="auto"/>
        <w:right w:val="none" w:sz="0" w:space="0" w:color="auto"/>
      </w:divBdr>
    </w:div>
    <w:div w:id="1470514063">
      <w:bodyDiv w:val="1"/>
      <w:marLeft w:val="0"/>
      <w:marRight w:val="0"/>
      <w:marTop w:val="0"/>
      <w:marBottom w:val="0"/>
      <w:divBdr>
        <w:top w:val="none" w:sz="0" w:space="0" w:color="auto"/>
        <w:left w:val="none" w:sz="0" w:space="0" w:color="auto"/>
        <w:bottom w:val="none" w:sz="0" w:space="0" w:color="auto"/>
        <w:right w:val="none" w:sz="0" w:space="0" w:color="auto"/>
      </w:divBdr>
    </w:div>
    <w:div w:id="1471946978">
      <w:bodyDiv w:val="1"/>
      <w:marLeft w:val="0"/>
      <w:marRight w:val="0"/>
      <w:marTop w:val="0"/>
      <w:marBottom w:val="0"/>
      <w:divBdr>
        <w:top w:val="none" w:sz="0" w:space="0" w:color="auto"/>
        <w:left w:val="none" w:sz="0" w:space="0" w:color="auto"/>
        <w:bottom w:val="none" w:sz="0" w:space="0" w:color="auto"/>
        <w:right w:val="none" w:sz="0" w:space="0" w:color="auto"/>
      </w:divBdr>
    </w:div>
    <w:div w:id="1473985227">
      <w:bodyDiv w:val="1"/>
      <w:marLeft w:val="0"/>
      <w:marRight w:val="0"/>
      <w:marTop w:val="0"/>
      <w:marBottom w:val="0"/>
      <w:divBdr>
        <w:top w:val="none" w:sz="0" w:space="0" w:color="auto"/>
        <w:left w:val="none" w:sz="0" w:space="0" w:color="auto"/>
        <w:bottom w:val="none" w:sz="0" w:space="0" w:color="auto"/>
        <w:right w:val="none" w:sz="0" w:space="0" w:color="auto"/>
      </w:divBdr>
    </w:div>
    <w:div w:id="1474954821">
      <w:bodyDiv w:val="1"/>
      <w:marLeft w:val="0"/>
      <w:marRight w:val="0"/>
      <w:marTop w:val="0"/>
      <w:marBottom w:val="0"/>
      <w:divBdr>
        <w:top w:val="none" w:sz="0" w:space="0" w:color="auto"/>
        <w:left w:val="none" w:sz="0" w:space="0" w:color="auto"/>
        <w:bottom w:val="none" w:sz="0" w:space="0" w:color="auto"/>
        <w:right w:val="none" w:sz="0" w:space="0" w:color="auto"/>
      </w:divBdr>
    </w:div>
    <w:div w:id="1475176588">
      <w:bodyDiv w:val="1"/>
      <w:marLeft w:val="0"/>
      <w:marRight w:val="0"/>
      <w:marTop w:val="0"/>
      <w:marBottom w:val="0"/>
      <w:divBdr>
        <w:top w:val="none" w:sz="0" w:space="0" w:color="auto"/>
        <w:left w:val="none" w:sz="0" w:space="0" w:color="auto"/>
        <w:bottom w:val="none" w:sz="0" w:space="0" w:color="auto"/>
        <w:right w:val="none" w:sz="0" w:space="0" w:color="auto"/>
      </w:divBdr>
    </w:div>
    <w:div w:id="1475443635">
      <w:bodyDiv w:val="1"/>
      <w:marLeft w:val="0"/>
      <w:marRight w:val="0"/>
      <w:marTop w:val="0"/>
      <w:marBottom w:val="0"/>
      <w:divBdr>
        <w:top w:val="none" w:sz="0" w:space="0" w:color="auto"/>
        <w:left w:val="none" w:sz="0" w:space="0" w:color="auto"/>
        <w:bottom w:val="none" w:sz="0" w:space="0" w:color="auto"/>
        <w:right w:val="none" w:sz="0" w:space="0" w:color="auto"/>
      </w:divBdr>
    </w:div>
    <w:div w:id="1475637390">
      <w:bodyDiv w:val="1"/>
      <w:marLeft w:val="0"/>
      <w:marRight w:val="0"/>
      <w:marTop w:val="0"/>
      <w:marBottom w:val="0"/>
      <w:divBdr>
        <w:top w:val="none" w:sz="0" w:space="0" w:color="auto"/>
        <w:left w:val="none" w:sz="0" w:space="0" w:color="auto"/>
        <w:bottom w:val="none" w:sz="0" w:space="0" w:color="auto"/>
        <w:right w:val="none" w:sz="0" w:space="0" w:color="auto"/>
      </w:divBdr>
    </w:div>
    <w:div w:id="1484855933">
      <w:bodyDiv w:val="1"/>
      <w:marLeft w:val="0"/>
      <w:marRight w:val="0"/>
      <w:marTop w:val="0"/>
      <w:marBottom w:val="0"/>
      <w:divBdr>
        <w:top w:val="none" w:sz="0" w:space="0" w:color="auto"/>
        <w:left w:val="none" w:sz="0" w:space="0" w:color="auto"/>
        <w:bottom w:val="none" w:sz="0" w:space="0" w:color="auto"/>
        <w:right w:val="none" w:sz="0" w:space="0" w:color="auto"/>
      </w:divBdr>
    </w:div>
    <w:div w:id="1496998322">
      <w:bodyDiv w:val="1"/>
      <w:marLeft w:val="0"/>
      <w:marRight w:val="0"/>
      <w:marTop w:val="0"/>
      <w:marBottom w:val="0"/>
      <w:divBdr>
        <w:top w:val="none" w:sz="0" w:space="0" w:color="auto"/>
        <w:left w:val="none" w:sz="0" w:space="0" w:color="auto"/>
        <w:bottom w:val="none" w:sz="0" w:space="0" w:color="auto"/>
        <w:right w:val="none" w:sz="0" w:space="0" w:color="auto"/>
      </w:divBdr>
    </w:div>
    <w:div w:id="1497308405">
      <w:bodyDiv w:val="1"/>
      <w:marLeft w:val="0"/>
      <w:marRight w:val="0"/>
      <w:marTop w:val="0"/>
      <w:marBottom w:val="0"/>
      <w:divBdr>
        <w:top w:val="none" w:sz="0" w:space="0" w:color="auto"/>
        <w:left w:val="none" w:sz="0" w:space="0" w:color="auto"/>
        <w:bottom w:val="none" w:sz="0" w:space="0" w:color="auto"/>
        <w:right w:val="none" w:sz="0" w:space="0" w:color="auto"/>
      </w:divBdr>
    </w:div>
    <w:div w:id="1501193385">
      <w:bodyDiv w:val="1"/>
      <w:marLeft w:val="0"/>
      <w:marRight w:val="0"/>
      <w:marTop w:val="0"/>
      <w:marBottom w:val="0"/>
      <w:divBdr>
        <w:top w:val="none" w:sz="0" w:space="0" w:color="auto"/>
        <w:left w:val="none" w:sz="0" w:space="0" w:color="auto"/>
        <w:bottom w:val="none" w:sz="0" w:space="0" w:color="auto"/>
        <w:right w:val="none" w:sz="0" w:space="0" w:color="auto"/>
      </w:divBdr>
    </w:div>
    <w:div w:id="1506869617">
      <w:bodyDiv w:val="1"/>
      <w:marLeft w:val="0"/>
      <w:marRight w:val="0"/>
      <w:marTop w:val="0"/>
      <w:marBottom w:val="0"/>
      <w:divBdr>
        <w:top w:val="none" w:sz="0" w:space="0" w:color="auto"/>
        <w:left w:val="none" w:sz="0" w:space="0" w:color="auto"/>
        <w:bottom w:val="none" w:sz="0" w:space="0" w:color="auto"/>
        <w:right w:val="none" w:sz="0" w:space="0" w:color="auto"/>
      </w:divBdr>
    </w:div>
    <w:div w:id="1508983824">
      <w:bodyDiv w:val="1"/>
      <w:marLeft w:val="0"/>
      <w:marRight w:val="0"/>
      <w:marTop w:val="0"/>
      <w:marBottom w:val="0"/>
      <w:divBdr>
        <w:top w:val="none" w:sz="0" w:space="0" w:color="auto"/>
        <w:left w:val="none" w:sz="0" w:space="0" w:color="auto"/>
        <w:bottom w:val="none" w:sz="0" w:space="0" w:color="auto"/>
        <w:right w:val="none" w:sz="0" w:space="0" w:color="auto"/>
      </w:divBdr>
    </w:div>
    <w:div w:id="1513840126">
      <w:bodyDiv w:val="1"/>
      <w:marLeft w:val="0"/>
      <w:marRight w:val="0"/>
      <w:marTop w:val="0"/>
      <w:marBottom w:val="0"/>
      <w:divBdr>
        <w:top w:val="none" w:sz="0" w:space="0" w:color="auto"/>
        <w:left w:val="none" w:sz="0" w:space="0" w:color="auto"/>
        <w:bottom w:val="none" w:sz="0" w:space="0" w:color="auto"/>
        <w:right w:val="none" w:sz="0" w:space="0" w:color="auto"/>
      </w:divBdr>
    </w:div>
    <w:div w:id="1519124893">
      <w:bodyDiv w:val="1"/>
      <w:marLeft w:val="0"/>
      <w:marRight w:val="0"/>
      <w:marTop w:val="0"/>
      <w:marBottom w:val="0"/>
      <w:divBdr>
        <w:top w:val="none" w:sz="0" w:space="0" w:color="auto"/>
        <w:left w:val="none" w:sz="0" w:space="0" w:color="auto"/>
        <w:bottom w:val="none" w:sz="0" w:space="0" w:color="auto"/>
        <w:right w:val="none" w:sz="0" w:space="0" w:color="auto"/>
      </w:divBdr>
    </w:div>
    <w:div w:id="1525899264">
      <w:bodyDiv w:val="1"/>
      <w:marLeft w:val="0"/>
      <w:marRight w:val="0"/>
      <w:marTop w:val="0"/>
      <w:marBottom w:val="0"/>
      <w:divBdr>
        <w:top w:val="none" w:sz="0" w:space="0" w:color="auto"/>
        <w:left w:val="none" w:sz="0" w:space="0" w:color="auto"/>
        <w:bottom w:val="none" w:sz="0" w:space="0" w:color="auto"/>
        <w:right w:val="none" w:sz="0" w:space="0" w:color="auto"/>
      </w:divBdr>
    </w:div>
    <w:div w:id="1539775503">
      <w:bodyDiv w:val="1"/>
      <w:marLeft w:val="0"/>
      <w:marRight w:val="0"/>
      <w:marTop w:val="0"/>
      <w:marBottom w:val="0"/>
      <w:divBdr>
        <w:top w:val="none" w:sz="0" w:space="0" w:color="auto"/>
        <w:left w:val="none" w:sz="0" w:space="0" w:color="auto"/>
        <w:bottom w:val="none" w:sz="0" w:space="0" w:color="auto"/>
        <w:right w:val="none" w:sz="0" w:space="0" w:color="auto"/>
      </w:divBdr>
    </w:div>
    <w:div w:id="1540700092">
      <w:bodyDiv w:val="1"/>
      <w:marLeft w:val="0"/>
      <w:marRight w:val="0"/>
      <w:marTop w:val="0"/>
      <w:marBottom w:val="0"/>
      <w:divBdr>
        <w:top w:val="none" w:sz="0" w:space="0" w:color="auto"/>
        <w:left w:val="none" w:sz="0" w:space="0" w:color="auto"/>
        <w:bottom w:val="none" w:sz="0" w:space="0" w:color="auto"/>
        <w:right w:val="none" w:sz="0" w:space="0" w:color="auto"/>
      </w:divBdr>
    </w:div>
    <w:div w:id="1542666302">
      <w:bodyDiv w:val="1"/>
      <w:marLeft w:val="0"/>
      <w:marRight w:val="0"/>
      <w:marTop w:val="0"/>
      <w:marBottom w:val="0"/>
      <w:divBdr>
        <w:top w:val="none" w:sz="0" w:space="0" w:color="auto"/>
        <w:left w:val="none" w:sz="0" w:space="0" w:color="auto"/>
        <w:bottom w:val="none" w:sz="0" w:space="0" w:color="auto"/>
        <w:right w:val="none" w:sz="0" w:space="0" w:color="auto"/>
      </w:divBdr>
    </w:div>
    <w:div w:id="1544365002">
      <w:bodyDiv w:val="1"/>
      <w:marLeft w:val="0"/>
      <w:marRight w:val="0"/>
      <w:marTop w:val="0"/>
      <w:marBottom w:val="0"/>
      <w:divBdr>
        <w:top w:val="none" w:sz="0" w:space="0" w:color="auto"/>
        <w:left w:val="none" w:sz="0" w:space="0" w:color="auto"/>
        <w:bottom w:val="none" w:sz="0" w:space="0" w:color="auto"/>
        <w:right w:val="none" w:sz="0" w:space="0" w:color="auto"/>
      </w:divBdr>
    </w:div>
    <w:div w:id="1549994390">
      <w:bodyDiv w:val="1"/>
      <w:marLeft w:val="0"/>
      <w:marRight w:val="0"/>
      <w:marTop w:val="0"/>
      <w:marBottom w:val="0"/>
      <w:divBdr>
        <w:top w:val="none" w:sz="0" w:space="0" w:color="auto"/>
        <w:left w:val="none" w:sz="0" w:space="0" w:color="auto"/>
        <w:bottom w:val="none" w:sz="0" w:space="0" w:color="auto"/>
        <w:right w:val="none" w:sz="0" w:space="0" w:color="auto"/>
      </w:divBdr>
    </w:div>
    <w:div w:id="1569460932">
      <w:bodyDiv w:val="1"/>
      <w:marLeft w:val="0"/>
      <w:marRight w:val="0"/>
      <w:marTop w:val="0"/>
      <w:marBottom w:val="0"/>
      <w:divBdr>
        <w:top w:val="none" w:sz="0" w:space="0" w:color="auto"/>
        <w:left w:val="none" w:sz="0" w:space="0" w:color="auto"/>
        <w:bottom w:val="none" w:sz="0" w:space="0" w:color="auto"/>
        <w:right w:val="none" w:sz="0" w:space="0" w:color="auto"/>
      </w:divBdr>
    </w:div>
    <w:div w:id="1578516263">
      <w:bodyDiv w:val="1"/>
      <w:marLeft w:val="0"/>
      <w:marRight w:val="0"/>
      <w:marTop w:val="0"/>
      <w:marBottom w:val="0"/>
      <w:divBdr>
        <w:top w:val="none" w:sz="0" w:space="0" w:color="auto"/>
        <w:left w:val="none" w:sz="0" w:space="0" w:color="auto"/>
        <w:bottom w:val="none" w:sz="0" w:space="0" w:color="auto"/>
        <w:right w:val="none" w:sz="0" w:space="0" w:color="auto"/>
      </w:divBdr>
    </w:div>
    <w:div w:id="1590313164">
      <w:bodyDiv w:val="1"/>
      <w:marLeft w:val="0"/>
      <w:marRight w:val="0"/>
      <w:marTop w:val="0"/>
      <w:marBottom w:val="0"/>
      <w:divBdr>
        <w:top w:val="none" w:sz="0" w:space="0" w:color="auto"/>
        <w:left w:val="none" w:sz="0" w:space="0" w:color="auto"/>
        <w:bottom w:val="none" w:sz="0" w:space="0" w:color="auto"/>
        <w:right w:val="none" w:sz="0" w:space="0" w:color="auto"/>
      </w:divBdr>
    </w:div>
    <w:div w:id="1597833726">
      <w:bodyDiv w:val="1"/>
      <w:marLeft w:val="0"/>
      <w:marRight w:val="0"/>
      <w:marTop w:val="0"/>
      <w:marBottom w:val="0"/>
      <w:divBdr>
        <w:top w:val="none" w:sz="0" w:space="0" w:color="auto"/>
        <w:left w:val="none" w:sz="0" w:space="0" w:color="auto"/>
        <w:bottom w:val="none" w:sz="0" w:space="0" w:color="auto"/>
        <w:right w:val="none" w:sz="0" w:space="0" w:color="auto"/>
      </w:divBdr>
    </w:div>
    <w:div w:id="1599559965">
      <w:bodyDiv w:val="1"/>
      <w:marLeft w:val="0"/>
      <w:marRight w:val="0"/>
      <w:marTop w:val="0"/>
      <w:marBottom w:val="0"/>
      <w:divBdr>
        <w:top w:val="none" w:sz="0" w:space="0" w:color="auto"/>
        <w:left w:val="none" w:sz="0" w:space="0" w:color="auto"/>
        <w:bottom w:val="none" w:sz="0" w:space="0" w:color="auto"/>
        <w:right w:val="none" w:sz="0" w:space="0" w:color="auto"/>
      </w:divBdr>
    </w:div>
    <w:div w:id="1600016999">
      <w:bodyDiv w:val="1"/>
      <w:marLeft w:val="0"/>
      <w:marRight w:val="0"/>
      <w:marTop w:val="0"/>
      <w:marBottom w:val="0"/>
      <w:divBdr>
        <w:top w:val="none" w:sz="0" w:space="0" w:color="auto"/>
        <w:left w:val="none" w:sz="0" w:space="0" w:color="auto"/>
        <w:bottom w:val="none" w:sz="0" w:space="0" w:color="auto"/>
        <w:right w:val="none" w:sz="0" w:space="0" w:color="auto"/>
      </w:divBdr>
    </w:div>
    <w:div w:id="1600411087">
      <w:bodyDiv w:val="1"/>
      <w:marLeft w:val="0"/>
      <w:marRight w:val="0"/>
      <w:marTop w:val="0"/>
      <w:marBottom w:val="0"/>
      <w:divBdr>
        <w:top w:val="none" w:sz="0" w:space="0" w:color="auto"/>
        <w:left w:val="none" w:sz="0" w:space="0" w:color="auto"/>
        <w:bottom w:val="none" w:sz="0" w:space="0" w:color="auto"/>
        <w:right w:val="none" w:sz="0" w:space="0" w:color="auto"/>
      </w:divBdr>
    </w:div>
    <w:div w:id="1602570610">
      <w:bodyDiv w:val="1"/>
      <w:marLeft w:val="0"/>
      <w:marRight w:val="0"/>
      <w:marTop w:val="0"/>
      <w:marBottom w:val="0"/>
      <w:divBdr>
        <w:top w:val="none" w:sz="0" w:space="0" w:color="auto"/>
        <w:left w:val="none" w:sz="0" w:space="0" w:color="auto"/>
        <w:bottom w:val="none" w:sz="0" w:space="0" w:color="auto"/>
        <w:right w:val="none" w:sz="0" w:space="0" w:color="auto"/>
      </w:divBdr>
    </w:div>
    <w:div w:id="1603951692">
      <w:bodyDiv w:val="1"/>
      <w:marLeft w:val="0"/>
      <w:marRight w:val="0"/>
      <w:marTop w:val="0"/>
      <w:marBottom w:val="0"/>
      <w:divBdr>
        <w:top w:val="none" w:sz="0" w:space="0" w:color="auto"/>
        <w:left w:val="none" w:sz="0" w:space="0" w:color="auto"/>
        <w:bottom w:val="none" w:sz="0" w:space="0" w:color="auto"/>
        <w:right w:val="none" w:sz="0" w:space="0" w:color="auto"/>
      </w:divBdr>
    </w:div>
    <w:div w:id="1605764740">
      <w:bodyDiv w:val="1"/>
      <w:marLeft w:val="0"/>
      <w:marRight w:val="0"/>
      <w:marTop w:val="0"/>
      <w:marBottom w:val="0"/>
      <w:divBdr>
        <w:top w:val="none" w:sz="0" w:space="0" w:color="auto"/>
        <w:left w:val="none" w:sz="0" w:space="0" w:color="auto"/>
        <w:bottom w:val="none" w:sz="0" w:space="0" w:color="auto"/>
        <w:right w:val="none" w:sz="0" w:space="0" w:color="auto"/>
      </w:divBdr>
    </w:div>
    <w:div w:id="1607536433">
      <w:bodyDiv w:val="1"/>
      <w:marLeft w:val="0"/>
      <w:marRight w:val="0"/>
      <w:marTop w:val="0"/>
      <w:marBottom w:val="0"/>
      <w:divBdr>
        <w:top w:val="none" w:sz="0" w:space="0" w:color="auto"/>
        <w:left w:val="none" w:sz="0" w:space="0" w:color="auto"/>
        <w:bottom w:val="none" w:sz="0" w:space="0" w:color="auto"/>
        <w:right w:val="none" w:sz="0" w:space="0" w:color="auto"/>
      </w:divBdr>
    </w:div>
    <w:div w:id="1614707752">
      <w:bodyDiv w:val="1"/>
      <w:marLeft w:val="0"/>
      <w:marRight w:val="0"/>
      <w:marTop w:val="0"/>
      <w:marBottom w:val="0"/>
      <w:divBdr>
        <w:top w:val="none" w:sz="0" w:space="0" w:color="auto"/>
        <w:left w:val="none" w:sz="0" w:space="0" w:color="auto"/>
        <w:bottom w:val="none" w:sz="0" w:space="0" w:color="auto"/>
        <w:right w:val="none" w:sz="0" w:space="0" w:color="auto"/>
      </w:divBdr>
    </w:div>
    <w:div w:id="1619943803">
      <w:bodyDiv w:val="1"/>
      <w:marLeft w:val="0"/>
      <w:marRight w:val="0"/>
      <w:marTop w:val="0"/>
      <w:marBottom w:val="0"/>
      <w:divBdr>
        <w:top w:val="none" w:sz="0" w:space="0" w:color="auto"/>
        <w:left w:val="none" w:sz="0" w:space="0" w:color="auto"/>
        <w:bottom w:val="none" w:sz="0" w:space="0" w:color="auto"/>
        <w:right w:val="none" w:sz="0" w:space="0" w:color="auto"/>
      </w:divBdr>
    </w:div>
    <w:div w:id="1625695988">
      <w:bodyDiv w:val="1"/>
      <w:marLeft w:val="0"/>
      <w:marRight w:val="0"/>
      <w:marTop w:val="0"/>
      <w:marBottom w:val="0"/>
      <w:divBdr>
        <w:top w:val="none" w:sz="0" w:space="0" w:color="auto"/>
        <w:left w:val="none" w:sz="0" w:space="0" w:color="auto"/>
        <w:bottom w:val="none" w:sz="0" w:space="0" w:color="auto"/>
        <w:right w:val="none" w:sz="0" w:space="0" w:color="auto"/>
      </w:divBdr>
    </w:div>
    <w:div w:id="1636793536">
      <w:bodyDiv w:val="1"/>
      <w:marLeft w:val="0"/>
      <w:marRight w:val="0"/>
      <w:marTop w:val="0"/>
      <w:marBottom w:val="0"/>
      <w:divBdr>
        <w:top w:val="none" w:sz="0" w:space="0" w:color="auto"/>
        <w:left w:val="none" w:sz="0" w:space="0" w:color="auto"/>
        <w:bottom w:val="none" w:sz="0" w:space="0" w:color="auto"/>
        <w:right w:val="none" w:sz="0" w:space="0" w:color="auto"/>
      </w:divBdr>
    </w:div>
    <w:div w:id="1641954769">
      <w:bodyDiv w:val="1"/>
      <w:marLeft w:val="0"/>
      <w:marRight w:val="0"/>
      <w:marTop w:val="0"/>
      <w:marBottom w:val="0"/>
      <w:divBdr>
        <w:top w:val="none" w:sz="0" w:space="0" w:color="auto"/>
        <w:left w:val="none" w:sz="0" w:space="0" w:color="auto"/>
        <w:bottom w:val="none" w:sz="0" w:space="0" w:color="auto"/>
        <w:right w:val="none" w:sz="0" w:space="0" w:color="auto"/>
      </w:divBdr>
    </w:div>
    <w:div w:id="1642535148">
      <w:bodyDiv w:val="1"/>
      <w:marLeft w:val="0"/>
      <w:marRight w:val="0"/>
      <w:marTop w:val="0"/>
      <w:marBottom w:val="0"/>
      <w:divBdr>
        <w:top w:val="none" w:sz="0" w:space="0" w:color="auto"/>
        <w:left w:val="none" w:sz="0" w:space="0" w:color="auto"/>
        <w:bottom w:val="none" w:sz="0" w:space="0" w:color="auto"/>
        <w:right w:val="none" w:sz="0" w:space="0" w:color="auto"/>
      </w:divBdr>
    </w:div>
    <w:div w:id="1649631728">
      <w:bodyDiv w:val="1"/>
      <w:marLeft w:val="0"/>
      <w:marRight w:val="0"/>
      <w:marTop w:val="0"/>
      <w:marBottom w:val="0"/>
      <w:divBdr>
        <w:top w:val="none" w:sz="0" w:space="0" w:color="auto"/>
        <w:left w:val="none" w:sz="0" w:space="0" w:color="auto"/>
        <w:bottom w:val="none" w:sz="0" w:space="0" w:color="auto"/>
        <w:right w:val="none" w:sz="0" w:space="0" w:color="auto"/>
      </w:divBdr>
    </w:div>
    <w:div w:id="1650135525">
      <w:bodyDiv w:val="1"/>
      <w:marLeft w:val="0"/>
      <w:marRight w:val="0"/>
      <w:marTop w:val="0"/>
      <w:marBottom w:val="0"/>
      <w:divBdr>
        <w:top w:val="none" w:sz="0" w:space="0" w:color="auto"/>
        <w:left w:val="none" w:sz="0" w:space="0" w:color="auto"/>
        <w:bottom w:val="none" w:sz="0" w:space="0" w:color="auto"/>
        <w:right w:val="none" w:sz="0" w:space="0" w:color="auto"/>
      </w:divBdr>
    </w:div>
    <w:div w:id="1658725898">
      <w:bodyDiv w:val="1"/>
      <w:marLeft w:val="0"/>
      <w:marRight w:val="0"/>
      <w:marTop w:val="0"/>
      <w:marBottom w:val="0"/>
      <w:divBdr>
        <w:top w:val="none" w:sz="0" w:space="0" w:color="auto"/>
        <w:left w:val="none" w:sz="0" w:space="0" w:color="auto"/>
        <w:bottom w:val="none" w:sz="0" w:space="0" w:color="auto"/>
        <w:right w:val="none" w:sz="0" w:space="0" w:color="auto"/>
      </w:divBdr>
    </w:div>
    <w:div w:id="1662849636">
      <w:bodyDiv w:val="1"/>
      <w:marLeft w:val="0"/>
      <w:marRight w:val="0"/>
      <w:marTop w:val="0"/>
      <w:marBottom w:val="0"/>
      <w:divBdr>
        <w:top w:val="none" w:sz="0" w:space="0" w:color="auto"/>
        <w:left w:val="none" w:sz="0" w:space="0" w:color="auto"/>
        <w:bottom w:val="none" w:sz="0" w:space="0" w:color="auto"/>
        <w:right w:val="none" w:sz="0" w:space="0" w:color="auto"/>
      </w:divBdr>
    </w:div>
    <w:div w:id="1663315499">
      <w:bodyDiv w:val="1"/>
      <w:marLeft w:val="0"/>
      <w:marRight w:val="0"/>
      <w:marTop w:val="0"/>
      <w:marBottom w:val="0"/>
      <w:divBdr>
        <w:top w:val="none" w:sz="0" w:space="0" w:color="auto"/>
        <w:left w:val="none" w:sz="0" w:space="0" w:color="auto"/>
        <w:bottom w:val="none" w:sz="0" w:space="0" w:color="auto"/>
        <w:right w:val="none" w:sz="0" w:space="0" w:color="auto"/>
      </w:divBdr>
    </w:div>
    <w:div w:id="1663970494">
      <w:bodyDiv w:val="1"/>
      <w:marLeft w:val="0"/>
      <w:marRight w:val="0"/>
      <w:marTop w:val="0"/>
      <w:marBottom w:val="0"/>
      <w:divBdr>
        <w:top w:val="none" w:sz="0" w:space="0" w:color="auto"/>
        <w:left w:val="none" w:sz="0" w:space="0" w:color="auto"/>
        <w:bottom w:val="none" w:sz="0" w:space="0" w:color="auto"/>
        <w:right w:val="none" w:sz="0" w:space="0" w:color="auto"/>
      </w:divBdr>
    </w:div>
    <w:div w:id="1668821219">
      <w:bodyDiv w:val="1"/>
      <w:marLeft w:val="0"/>
      <w:marRight w:val="0"/>
      <w:marTop w:val="0"/>
      <w:marBottom w:val="0"/>
      <w:divBdr>
        <w:top w:val="none" w:sz="0" w:space="0" w:color="auto"/>
        <w:left w:val="none" w:sz="0" w:space="0" w:color="auto"/>
        <w:bottom w:val="none" w:sz="0" w:space="0" w:color="auto"/>
        <w:right w:val="none" w:sz="0" w:space="0" w:color="auto"/>
      </w:divBdr>
    </w:div>
    <w:div w:id="1670906835">
      <w:bodyDiv w:val="1"/>
      <w:marLeft w:val="0"/>
      <w:marRight w:val="0"/>
      <w:marTop w:val="0"/>
      <w:marBottom w:val="0"/>
      <w:divBdr>
        <w:top w:val="none" w:sz="0" w:space="0" w:color="auto"/>
        <w:left w:val="none" w:sz="0" w:space="0" w:color="auto"/>
        <w:bottom w:val="none" w:sz="0" w:space="0" w:color="auto"/>
        <w:right w:val="none" w:sz="0" w:space="0" w:color="auto"/>
      </w:divBdr>
    </w:div>
    <w:div w:id="1676805485">
      <w:bodyDiv w:val="1"/>
      <w:marLeft w:val="0"/>
      <w:marRight w:val="0"/>
      <w:marTop w:val="0"/>
      <w:marBottom w:val="0"/>
      <w:divBdr>
        <w:top w:val="none" w:sz="0" w:space="0" w:color="auto"/>
        <w:left w:val="none" w:sz="0" w:space="0" w:color="auto"/>
        <w:bottom w:val="none" w:sz="0" w:space="0" w:color="auto"/>
        <w:right w:val="none" w:sz="0" w:space="0" w:color="auto"/>
      </w:divBdr>
    </w:div>
    <w:div w:id="1678800633">
      <w:bodyDiv w:val="1"/>
      <w:marLeft w:val="0"/>
      <w:marRight w:val="0"/>
      <w:marTop w:val="0"/>
      <w:marBottom w:val="0"/>
      <w:divBdr>
        <w:top w:val="none" w:sz="0" w:space="0" w:color="auto"/>
        <w:left w:val="none" w:sz="0" w:space="0" w:color="auto"/>
        <w:bottom w:val="none" w:sz="0" w:space="0" w:color="auto"/>
        <w:right w:val="none" w:sz="0" w:space="0" w:color="auto"/>
      </w:divBdr>
    </w:div>
    <w:div w:id="1682660058">
      <w:bodyDiv w:val="1"/>
      <w:marLeft w:val="0"/>
      <w:marRight w:val="0"/>
      <w:marTop w:val="0"/>
      <w:marBottom w:val="0"/>
      <w:divBdr>
        <w:top w:val="none" w:sz="0" w:space="0" w:color="auto"/>
        <w:left w:val="none" w:sz="0" w:space="0" w:color="auto"/>
        <w:bottom w:val="none" w:sz="0" w:space="0" w:color="auto"/>
        <w:right w:val="none" w:sz="0" w:space="0" w:color="auto"/>
      </w:divBdr>
    </w:div>
    <w:div w:id="1689287597">
      <w:bodyDiv w:val="1"/>
      <w:marLeft w:val="0"/>
      <w:marRight w:val="0"/>
      <w:marTop w:val="0"/>
      <w:marBottom w:val="0"/>
      <w:divBdr>
        <w:top w:val="none" w:sz="0" w:space="0" w:color="auto"/>
        <w:left w:val="none" w:sz="0" w:space="0" w:color="auto"/>
        <w:bottom w:val="none" w:sz="0" w:space="0" w:color="auto"/>
        <w:right w:val="none" w:sz="0" w:space="0" w:color="auto"/>
      </w:divBdr>
    </w:div>
    <w:div w:id="1691487705">
      <w:bodyDiv w:val="1"/>
      <w:marLeft w:val="0"/>
      <w:marRight w:val="0"/>
      <w:marTop w:val="0"/>
      <w:marBottom w:val="0"/>
      <w:divBdr>
        <w:top w:val="none" w:sz="0" w:space="0" w:color="auto"/>
        <w:left w:val="none" w:sz="0" w:space="0" w:color="auto"/>
        <w:bottom w:val="none" w:sz="0" w:space="0" w:color="auto"/>
        <w:right w:val="none" w:sz="0" w:space="0" w:color="auto"/>
      </w:divBdr>
    </w:div>
    <w:div w:id="1692956518">
      <w:bodyDiv w:val="1"/>
      <w:marLeft w:val="0"/>
      <w:marRight w:val="0"/>
      <w:marTop w:val="0"/>
      <w:marBottom w:val="0"/>
      <w:divBdr>
        <w:top w:val="none" w:sz="0" w:space="0" w:color="auto"/>
        <w:left w:val="none" w:sz="0" w:space="0" w:color="auto"/>
        <w:bottom w:val="none" w:sz="0" w:space="0" w:color="auto"/>
        <w:right w:val="none" w:sz="0" w:space="0" w:color="auto"/>
      </w:divBdr>
    </w:div>
    <w:div w:id="1692956573">
      <w:bodyDiv w:val="1"/>
      <w:marLeft w:val="0"/>
      <w:marRight w:val="0"/>
      <w:marTop w:val="0"/>
      <w:marBottom w:val="0"/>
      <w:divBdr>
        <w:top w:val="none" w:sz="0" w:space="0" w:color="auto"/>
        <w:left w:val="none" w:sz="0" w:space="0" w:color="auto"/>
        <w:bottom w:val="none" w:sz="0" w:space="0" w:color="auto"/>
        <w:right w:val="none" w:sz="0" w:space="0" w:color="auto"/>
      </w:divBdr>
    </w:div>
    <w:div w:id="1695500031">
      <w:bodyDiv w:val="1"/>
      <w:marLeft w:val="0"/>
      <w:marRight w:val="0"/>
      <w:marTop w:val="0"/>
      <w:marBottom w:val="0"/>
      <w:divBdr>
        <w:top w:val="none" w:sz="0" w:space="0" w:color="auto"/>
        <w:left w:val="none" w:sz="0" w:space="0" w:color="auto"/>
        <w:bottom w:val="none" w:sz="0" w:space="0" w:color="auto"/>
        <w:right w:val="none" w:sz="0" w:space="0" w:color="auto"/>
      </w:divBdr>
    </w:div>
    <w:div w:id="1697926972">
      <w:bodyDiv w:val="1"/>
      <w:marLeft w:val="0"/>
      <w:marRight w:val="0"/>
      <w:marTop w:val="0"/>
      <w:marBottom w:val="0"/>
      <w:divBdr>
        <w:top w:val="none" w:sz="0" w:space="0" w:color="auto"/>
        <w:left w:val="none" w:sz="0" w:space="0" w:color="auto"/>
        <w:bottom w:val="none" w:sz="0" w:space="0" w:color="auto"/>
        <w:right w:val="none" w:sz="0" w:space="0" w:color="auto"/>
      </w:divBdr>
    </w:div>
    <w:div w:id="1698849810">
      <w:bodyDiv w:val="1"/>
      <w:marLeft w:val="0"/>
      <w:marRight w:val="0"/>
      <w:marTop w:val="0"/>
      <w:marBottom w:val="0"/>
      <w:divBdr>
        <w:top w:val="none" w:sz="0" w:space="0" w:color="auto"/>
        <w:left w:val="none" w:sz="0" w:space="0" w:color="auto"/>
        <w:bottom w:val="none" w:sz="0" w:space="0" w:color="auto"/>
        <w:right w:val="none" w:sz="0" w:space="0" w:color="auto"/>
      </w:divBdr>
    </w:div>
    <w:div w:id="1699811075">
      <w:bodyDiv w:val="1"/>
      <w:marLeft w:val="0"/>
      <w:marRight w:val="0"/>
      <w:marTop w:val="0"/>
      <w:marBottom w:val="0"/>
      <w:divBdr>
        <w:top w:val="none" w:sz="0" w:space="0" w:color="auto"/>
        <w:left w:val="none" w:sz="0" w:space="0" w:color="auto"/>
        <w:bottom w:val="none" w:sz="0" w:space="0" w:color="auto"/>
        <w:right w:val="none" w:sz="0" w:space="0" w:color="auto"/>
      </w:divBdr>
    </w:div>
    <w:div w:id="1699818501">
      <w:bodyDiv w:val="1"/>
      <w:marLeft w:val="0"/>
      <w:marRight w:val="0"/>
      <w:marTop w:val="0"/>
      <w:marBottom w:val="0"/>
      <w:divBdr>
        <w:top w:val="none" w:sz="0" w:space="0" w:color="auto"/>
        <w:left w:val="none" w:sz="0" w:space="0" w:color="auto"/>
        <w:bottom w:val="none" w:sz="0" w:space="0" w:color="auto"/>
        <w:right w:val="none" w:sz="0" w:space="0" w:color="auto"/>
      </w:divBdr>
    </w:div>
    <w:div w:id="1712267707">
      <w:bodyDiv w:val="1"/>
      <w:marLeft w:val="0"/>
      <w:marRight w:val="0"/>
      <w:marTop w:val="0"/>
      <w:marBottom w:val="0"/>
      <w:divBdr>
        <w:top w:val="none" w:sz="0" w:space="0" w:color="auto"/>
        <w:left w:val="none" w:sz="0" w:space="0" w:color="auto"/>
        <w:bottom w:val="none" w:sz="0" w:space="0" w:color="auto"/>
        <w:right w:val="none" w:sz="0" w:space="0" w:color="auto"/>
      </w:divBdr>
    </w:div>
    <w:div w:id="1721325154">
      <w:bodyDiv w:val="1"/>
      <w:marLeft w:val="0"/>
      <w:marRight w:val="0"/>
      <w:marTop w:val="0"/>
      <w:marBottom w:val="0"/>
      <w:divBdr>
        <w:top w:val="none" w:sz="0" w:space="0" w:color="auto"/>
        <w:left w:val="none" w:sz="0" w:space="0" w:color="auto"/>
        <w:bottom w:val="none" w:sz="0" w:space="0" w:color="auto"/>
        <w:right w:val="none" w:sz="0" w:space="0" w:color="auto"/>
      </w:divBdr>
    </w:div>
    <w:div w:id="1723598703">
      <w:bodyDiv w:val="1"/>
      <w:marLeft w:val="0"/>
      <w:marRight w:val="0"/>
      <w:marTop w:val="0"/>
      <w:marBottom w:val="0"/>
      <w:divBdr>
        <w:top w:val="none" w:sz="0" w:space="0" w:color="auto"/>
        <w:left w:val="none" w:sz="0" w:space="0" w:color="auto"/>
        <w:bottom w:val="none" w:sz="0" w:space="0" w:color="auto"/>
        <w:right w:val="none" w:sz="0" w:space="0" w:color="auto"/>
      </w:divBdr>
    </w:div>
    <w:div w:id="1724866048">
      <w:bodyDiv w:val="1"/>
      <w:marLeft w:val="0"/>
      <w:marRight w:val="0"/>
      <w:marTop w:val="0"/>
      <w:marBottom w:val="0"/>
      <w:divBdr>
        <w:top w:val="none" w:sz="0" w:space="0" w:color="auto"/>
        <w:left w:val="none" w:sz="0" w:space="0" w:color="auto"/>
        <w:bottom w:val="none" w:sz="0" w:space="0" w:color="auto"/>
        <w:right w:val="none" w:sz="0" w:space="0" w:color="auto"/>
      </w:divBdr>
    </w:div>
    <w:div w:id="1729299411">
      <w:bodyDiv w:val="1"/>
      <w:marLeft w:val="0"/>
      <w:marRight w:val="0"/>
      <w:marTop w:val="0"/>
      <w:marBottom w:val="0"/>
      <w:divBdr>
        <w:top w:val="none" w:sz="0" w:space="0" w:color="auto"/>
        <w:left w:val="none" w:sz="0" w:space="0" w:color="auto"/>
        <w:bottom w:val="none" w:sz="0" w:space="0" w:color="auto"/>
        <w:right w:val="none" w:sz="0" w:space="0" w:color="auto"/>
      </w:divBdr>
    </w:div>
    <w:div w:id="1729378838">
      <w:bodyDiv w:val="1"/>
      <w:marLeft w:val="0"/>
      <w:marRight w:val="0"/>
      <w:marTop w:val="0"/>
      <w:marBottom w:val="0"/>
      <w:divBdr>
        <w:top w:val="none" w:sz="0" w:space="0" w:color="auto"/>
        <w:left w:val="none" w:sz="0" w:space="0" w:color="auto"/>
        <w:bottom w:val="none" w:sz="0" w:space="0" w:color="auto"/>
        <w:right w:val="none" w:sz="0" w:space="0" w:color="auto"/>
      </w:divBdr>
    </w:div>
    <w:div w:id="1733894487">
      <w:bodyDiv w:val="1"/>
      <w:marLeft w:val="0"/>
      <w:marRight w:val="0"/>
      <w:marTop w:val="0"/>
      <w:marBottom w:val="0"/>
      <w:divBdr>
        <w:top w:val="none" w:sz="0" w:space="0" w:color="auto"/>
        <w:left w:val="none" w:sz="0" w:space="0" w:color="auto"/>
        <w:bottom w:val="none" w:sz="0" w:space="0" w:color="auto"/>
        <w:right w:val="none" w:sz="0" w:space="0" w:color="auto"/>
      </w:divBdr>
    </w:div>
    <w:div w:id="1733918451">
      <w:bodyDiv w:val="1"/>
      <w:marLeft w:val="0"/>
      <w:marRight w:val="0"/>
      <w:marTop w:val="0"/>
      <w:marBottom w:val="0"/>
      <w:divBdr>
        <w:top w:val="none" w:sz="0" w:space="0" w:color="auto"/>
        <w:left w:val="none" w:sz="0" w:space="0" w:color="auto"/>
        <w:bottom w:val="none" w:sz="0" w:space="0" w:color="auto"/>
        <w:right w:val="none" w:sz="0" w:space="0" w:color="auto"/>
      </w:divBdr>
    </w:div>
    <w:div w:id="1738017125">
      <w:bodyDiv w:val="1"/>
      <w:marLeft w:val="0"/>
      <w:marRight w:val="0"/>
      <w:marTop w:val="0"/>
      <w:marBottom w:val="0"/>
      <w:divBdr>
        <w:top w:val="none" w:sz="0" w:space="0" w:color="auto"/>
        <w:left w:val="none" w:sz="0" w:space="0" w:color="auto"/>
        <w:bottom w:val="none" w:sz="0" w:space="0" w:color="auto"/>
        <w:right w:val="none" w:sz="0" w:space="0" w:color="auto"/>
      </w:divBdr>
    </w:div>
    <w:div w:id="1740667301">
      <w:bodyDiv w:val="1"/>
      <w:marLeft w:val="0"/>
      <w:marRight w:val="0"/>
      <w:marTop w:val="0"/>
      <w:marBottom w:val="0"/>
      <w:divBdr>
        <w:top w:val="none" w:sz="0" w:space="0" w:color="auto"/>
        <w:left w:val="none" w:sz="0" w:space="0" w:color="auto"/>
        <w:bottom w:val="none" w:sz="0" w:space="0" w:color="auto"/>
        <w:right w:val="none" w:sz="0" w:space="0" w:color="auto"/>
      </w:divBdr>
    </w:div>
    <w:div w:id="1756047144">
      <w:bodyDiv w:val="1"/>
      <w:marLeft w:val="0"/>
      <w:marRight w:val="0"/>
      <w:marTop w:val="0"/>
      <w:marBottom w:val="0"/>
      <w:divBdr>
        <w:top w:val="none" w:sz="0" w:space="0" w:color="auto"/>
        <w:left w:val="none" w:sz="0" w:space="0" w:color="auto"/>
        <w:bottom w:val="none" w:sz="0" w:space="0" w:color="auto"/>
        <w:right w:val="none" w:sz="0" w:space="0" w:color="auto"/>
      </w:divBdr>
    </w:div>
    <w:div w:id="1757706655">
      <w:bodyDiv w:val="1"/>
      <w:marLeft w:val="0"/>
      <w:marRight w:val="0"/>
      <w:marTop w:val="0"/>
      <w:marBottom w:val="0"/>
      <w:divBdr>
        <w:top w:val="none" w:sz="0" w:space="0" w:color="auto"/>
        <w:left w:val="none" w:sz="0" w:space="0" w:color="auto"/>
        <w:bottom w:val="none" w:sz="0" w:space="0" w:color="auto"/>
        <w:right w:val="none" w:sz="0" w:space="0" w:color="auto"/>
      </w:divBdr>
    </w:div>
    <w:div w:id="1762288194">
      <w:bodyDiv w:val="1"/>
      <w:marLeft w:val="0"/>
      <w:marRight w:val="0"/>
      <w:marTop w:val="0"/>
      <w:marBottom w:val="0"/>
      <w:divBdr>
        <w:top w:val="none" w:sz="0" w:space="0" w:color="auto"/>
        <w:left w:val="none" w:sz="0" w:space="0" w:color="auto"/>
        <w:bottom w:val="none" w:sz="0" w:space="0" w:color="auto"/>
        <w:right w:val="none" w:sz="0" w:space="0" w:color="auto"/>
      </w:divBdr>
    </w:div>
    <w:div w:id="1771582567">
      <w:bodyDiv w:val="1"/>
      <w:marLeft w:val="0"/>
      <w:marRight w:val="0"/>
      <w:marTop w:val="0"/>
      <w:marBottom w:val="0"/>
      <w:divBdr>
        <w:top w:val="none" w:sz="0" w:space="0" w:color="auto"/>
        <w:left w:val="none" w:sz="0" w:space="0" w:color="auto"/>
        <w:bottom w:val="none" w:sz="0" w:space="0" w:color="auto"/>
        <w:right w:val="none" w:sz="0" w:space="0" w:color="auto"/>
      </w:divBdr>
    </w:div>
    <w:div w:id="1773669683">
      <w:bodyDiv w:val="1"/>
      <w:marLeft w:val="0"/>
      <w:marRight w:val="0"/>
      <w:marTop w:val="0"/>
      <w:marBottom w:val="0"/>
      <w:divBdr>
        <w:top w:val="none" w:sz="0" w:space="0" w:color="auto"/>
        <w:left w:val="none" w:sz="0" w:space="0" w:color="auto"/>
        <w:bottom w:val="none" w:sz="0" w:space="0" w:color="auto"/>
        <w:right w:val="none" w:sz="0" w:space="0" w:color="auto"/>
      </w:divBdr>
    </w:div>
    <w:div w:id="1782606513">
      <w:bodyDiv w:val="1"/>
      <w:marLeft w:val="0"/>
      <w:marRight w:val="0"/>
      <w:marTop w:val="0"/>
      <w:marBottom w:val="0"/>
      <w:divBdr>
        <w:top w:val="none" w:sz="0" w:space="0" w:color="auto"/>
        <w:left w:val="none" w:sz="0" w:space="0" w:color="auto"/>
        <w:bottom w:val="none" w:sz="0" w:space="0" w:color="auto"/>
        <w:right w:val="none" w:sz="0" w:space="0" w:color="auto"/>
      </w:divBdr>
    </w:div>
    <w:div w:id="1783839224">
      <w:bodyDiv w:val="1"/>
      <w:marLeft w:val="0"/>
      <w:marRight w:val="0"/>
      <w:marTop w:val="0"/>
      <w:marBottom w:val="0"/>
      <w:divBdr>
        <w:top w:val="none" w:sz="0" w:space="0" w:color="auto"/>
        <w:left w:val="none" w:sz="0" w:space="0" w:color="auto"/>
        <w:bottom w:val="none" w:sz="0" w:space="0" w:color="auto"/>
        <w:right w:val="none" w:sz="0" w:space="0" w:color="auto"/>
      </w:divBdr>
    </w:div>
    <w:div w:id="1790513975">
      <w:bodyDiv w:val="1"/>
      <w:marLeft w:val="0"/>
      <w:marRight w:val="0"/>
      <w:marTop w:val="0"/>
      <w:marBottom w:val="0"/>
      <w:divBdr>
        <w:top w:val="none" w:sz="0" w:space="0" w:color="auto"/>
        <w:left w:val="none" w:sz="0" w:space="0" w:color="auto"/>
        <w:bottom w:val="none" w:sz="0" w:space="0" w:color="auto"/>
        <w:right w:val="none" w:sz="0" w:space="0" w:color="auto"/>
      </w:divBdr>
    </w:div>
    <w:div w:id="1801727711">
      <w:bodyDiv w:val="1"/>
      <w:marLeft w:val="0"/>
      <w:marRight w:val="0"/>
      <w:marTop w:val="0"/>
      <w:marBottom w:val="0"/>
      <w:divBdr>
        <w:top w:val="none" w:sz="0" w:space="0" w:color="auto"/>
        <w:left w:val="none" w:sz="0" w:space="0" w:color="auto"/>
        <w:bottom w:val="none" w:sz="0" w:space="0" w:color="auto"/>
        <w:right w:val="none" w:sz="0" w:space="0" w:color="auto"/>
      </w:divBdr>
    </w:div>
    <w:div w:id="1812018469">
      <w:bodyDiv w:val="1"/>
      <w:marLeft w:val="0"/>
      <w:marRight w:val="0"/>
      <w:marTop w:val="0"/>
      <w:marBottom w:val="0"/>
      <w:divBdr>
        <w:top w:val="none" w:sz="0" w:space="0" w:color="auto"/>
        <w:left w:val="none" w:sz="0" w:space="0" w:color="auto"/>
        <w:bottom w:val="none" w:sz="0" w:space="0" w:color="auto"/>
        <w:right w:val="none" w:sz="0" w:space="0" w:color="auto"/>
      </w:divBdr>
    </w:div>
    <w:div w:id="1815562373">
      <w:bodyDiv w:val="1"/>
      <w:marLeft w:val="0"/>
      <w:marRight w:val="0"/>
      <w:marTop w:val="0"/>
      <w:marBottom w:val="0"/>
      <w:divBdr>
        <w:top w:val="none" w:sz="0" w:space="0" w:color="auto"/>
        <w:left w:val="none" w:sz="0" w:space="0" w:color="auto"/>
        <w:bottom w:val="none" w:sz="0" w:space="0" w:color="auto"/>
        <w:right w:val="none" w:sz="0" w:space="0" w:color="auto"/>
      </w:divBdr>
    </w:div>
    <w:div w:id="1820999588">
      <w:bodyDiv w:val="1"/>
      <w:marLeft w:val="0"/>
      <w:marRight w:val="0"/>
      <w:marTop w:val="0"/>
      <w:marBottom w:val="0"/>
      <w:divBdr>
        <w:top w:val="none" w:sz="0" w:space="0" w:color="auto"/>
        <w:left w:val="none" w:sz="0" w:space="0" w:color="auto"/>
        <w:bottom w:val="none" w:sz="0" w:space="0" w:color="auto"/>
        <w:right w:val="none" w:sz="0" w:space="0" w:color="auto"/>
      </w:divBdr>
    </w:div>
    <w:div w:id="1825201448">
      <w:bodyDiv w:val="1"/>
      <w:marLeft w:val="0"/>
      <w:marRight w:val="0"/>
      <w:marTop w:val="0"/>
      <w:marBottom w:val="0"/>
      <w:divBdr>
        <w:top w:val="none" w:sz="0" w:space="0" w:color="auto"/>
        <w:left w:val="none" w:sz="0" w:space="0" w:color="auto"/>
        <w:bottom w:val="none" w:sz="0" w:space="0" w:color="auto"/>
        <w:right w:val="none" w:sz="0" w:space="0" w:color="auto"/>
      </w:divBdr>
    </w:div>
    <w:div w:id="1825927357">
      <w:bodyDiv w:val="1"/>
      <w:marLeft w:val="0"/>
      <w:marRight w:val="0"/>
      <w:marTop w:val="0"/>
      <w:marBottom w:val="0"/>
      <w:divBdr>
        <w:top w:val="none" w:sz="0" w:space="0" w:color="auto"/>
        <w:left w:val="none" w:sz="0" w:space="0" w:color="auto"/>
        <w:bottom w:val="none" w:sz="0" w:space="0" w:color="auto"/>
        <w:right w:val="none" w:sz="0" w:space="0" w:color="auto"/>
      </w:divBdr>
    </w:div>
    <w:div w:id="1826242242">
      <w:bodyDiv w:val="1"/>
      <w:marLeft w:val="0"/>
      <w:marRight w:val="0"/>
      <w:marTop w:val="0"/>
      <w:marBottom w:val="0"/>
      <w:divBdr>
        <w:top w:val="none" w:sz="0" w:space="0" w:color="auto"/>
        <w:left w:val="none" w:sz="0" w:space="0" w:color="auto"/>
        <w:bottom w:val="none" w:sz="0" w:space="0" w:color="auto"/>
        <w:right w:val="none" w:sz="0" w:space="0" w:color="auto"/>
      </w:divBdr>
    </w:div>
    <w:div w:id="1827626127">
      <w:bodyDiv w:val="1"/>
      <w:marLeft w:val="0"/>
      <w:marRight w:val="0"/>
      <w:marTop w:val="0"/>
      <w:marBottom w:val="0"/>
      <w:divBdr>
        <w:top w:val="none" w:sz="0" w:space="0" w:color="auto"/>
        <w:left w:val="none" w:sz="0" w:space="0" w:color="auto"/>
        <w:bottom w:val="none" w:sz="0" w:space="0" w:color="auto"/>
        <w:right w:val="none" w:sz="0" w:space="0" w:color="auto"/>
      </w:divBdr>
    </w:div>
    <w:div w:id="1828588437">
      <w:bodyDiv w:val="1"/>
      <w:marLeft w:val="0"/>
      <w:marRight w:val="0"/>
      <w:marTop w:val="0"/>
      <w:marBottom w:val="0"/>
      <w:divBdr>
        <w:top w:val="none" w:sz="0" w:space="0" w:color="auto"/>
        <w:left w:val="none" w:sz="0" w:space="0" w:color="auto"/>
        <w:bottom w:val="none" w:sz="0" w:space="0" w:color="auto"/>
        <w:right w:val="none" w:sz="0" w:space="0" w:color="auto"/>
      </w:divBdr>
    </w:div>
    <w:div w:id="1830945733">
      <w:bodyDiv w:val="1"/>
      <w:marLeft w:val="0"/>
      <w:marRight w:val="0"/>
      <w:marTop w:val="0"/>
      <w:marBottom w:val="0"/>
      <w:divBdr>
        <w:top w:val="none" w:sz="0" w:space="0" w:color="auto"/>
        <w:left w:val="none" w:sz="0" w:space="0" w:color="auto"/>
        <w:bottom w:val="none" w:sz="0" w:space="0" w:color="auto"/>
        <w:right w:val="none" w:sz="0" w:space="0" w:color="auto"/>
      </w:divBdr>
    </w:div>
    <w:div w:id="1832987490">
      <w:bodyDiv w:val="1"/>
      <w:marLeft w:val="0"/>
      <w:marRight w:val="0"/>
      <w:marTop w:val="0"/>
      <w:marBottom w:val="0"/>
      <w:divBdr>
        <w:top w:val="none" w:sz="0" w:space="0" w:color="auto"/>
        <w:left w:val="none" w:sz="0" w:space="0" w:color="auto"/>
        <w:bottom w:val="none" w:sz="0" w:space="0" w:color="auto"/>
        <w:right w:val="none" w:sz="0" w:space="0" w:color="auto"/>
      </w:divBdr>
    </w:div>
    <w:div w:id="1837770815">
      <w:bodyDiv w:val="1"/>
      <w:marLeft w:val="0"/>
      <w:marRight w:val="0"/>
      <w:marTop w:val="0"/>
      <w:marBottom w:val="0"/>
      <w:divBdr>
        <w:top w:val="none" w:sz="0" w:space="0" w:color="auto"/>
        <w:left w:val="none" w:sz="0" w:space="0" w:color="auto"/>
        <w:bottom w:val="none" w:sz="0" w:space="0" w:color="auto"/>
        <w:right w:val="none" w:sz="0" w:space="0" w:color="auto"/>
      </w:divBdr>
    </w:div>
    <w:div w:id="1838689644">
      <w:bodyDiv w:val="1"/>
      <w:marLeft w:val="0"/>
      <w:marRight w:val="0"/>
      <w:marTop w:val="0"/>
      <w:marBottom w:val="0"/>
      <w:divBdr>
        <w:top w:val="none" w:sz="0" w:space="0" w:color="auto"/>
        <w:left w:val="none" w:sz="0" w:space="0" w:color="auto"/>
        <w:bottom w:val="none" w:sz="0" w:space="0" w:color="auto"/>
        <w:right w:val="none" w:sz="0" w:space="0" w:color="auto"/>
      </w:divBdr>
    </w:div>
    <w:div w:id="1838770376">
      <w:bodyDiv w:val="1"/>
      <w:marLeft w:val="0"/>
      <w:marRight w:val="0"/>
      <w:marTop w:val="0"/>
      <w:marBottom w:val="0"/>
      <w:divBdr>
        <w:top w:val="none" w:sz="0" w:space="0" w:color="auto"/>
        <w:left w:val="none" w:sz="0" w:space="0" w:color="auto"/>
        <w:bottom w:val="none" w:sz="0" w:space="0" w:color="auto"/>
        <w:right w:val="none" w:sz="0" w:space="0" w:color="auto"/>
      </w:divBdr>
    </w:div>
    <w:div w:id="1838810591">
      <w:bodyDiv w:val="1"/>
      <w:marLeft w:val="0"/>
      <w:marRight w:val="0"/>
      <w:marTop w:val="0"/>
      <w:marBottom w:val="0"/>
      <w:divBdr>
        <w:top w:val="none" w:sz="0" w:space="0" w:color="auto"/>
        <w:left w:val="none" w:sz="0" w:space="0" w:color="auto"/>
        <w:bottom w:val="none" w:sz="0" w:space="0" w:color="auto"/>
        <w:right w:val="none" w:sz="0" w:space="0" w:color="auto"/>
      </w:divBdr>
    </w:div>
    <w:div w:id="1839811859">
      <w:bodyDiv w:val="1"/>
      <w:marLeft w:val="0"/>
      <w:marRight w:val="0"/>
      <w:marTop w:val="0"/>
      <w:marBottom w:val="0"/>
      <w:divBdr>
        <w:top w:val="none" w:sz="0" w:space="0" w:color="auto"/>
        <w:left w:val="none" w:sz="0" w:space="0" w:color="auto"/>
        <w:bottom w:val="none" w:sz="0" w:space="0" w:color="auto"/>
        <w:right w:val="none" w:sz="0" w:space="0" w:color="auto"/>
      </w:divBdr>
    </w:div>
    <w:div w:id="1847481810">
      <w:bodyDiv w:val="1"/>
      <w:marLeft w:val="0"/>
      <w:marRight w:val="0"/>
      <w:marTop w:val="0"/>
      <w:marBottom w:val="0"/>
      <w:divBdr>
        <w:top w:val="none" w:sz="0" w:space="0" w:color="auto"/>
        <w:left w:val="none" w:sz="0" w:space="0" w:color="auto"/>
        <w:bottom w:val="none" w:sz="0" w:space="0" w:color="auto"/>
        <w:right w:val="none" w:sz="0" w:space="0" w:color="auto"/>
      </w:divBdr>
    </w:div>
    <w:div w:id="1873490448">
      <w:bodyDiv w:val="1"/>
      <w:marLeft w:val="0"/>
      <w:marRight w:val="0"/>
      <w:marTop w:val="0"/>
      <w:marBottom w:val="0"/>
      <w:divBdr>
        <w:top w:val="none" w:sz="0" w:space="0" w:color="auto"/>
        <w:left w:val="none" w:sz="0" w:space="0" w:color="auto"/>
        <w:bottom w:val="none" w:sz="0" w:space="0" w:color="auto"/>
        <w:right w:val="none" w:sz="0" w:space="0" w:color="auto"/>
      </w:divBdr>
    </w:div>
    <w:div w:id="1881085451">
      <w:bodyDiv w:val="1"/>
      <w:marLeft w:val="0"/>
      <w:marRight w:val="0"/>
      <w:marTop w:val="0"/>
      <w:marBottom w:val="0"/>
      <w:divBdr>
        <w:top w:val="none" w:sz="0" w:space="0" w:color="auto"/>
        <w:left w:val="none" w:sz="0" w:space="0" w:color="auto"/>
        <w:bottom w:val="none" w:sz="0" w:space="0" w:color="auto"/>
        <w:right w:val="none" w:sz="0" w:space="0" w:color="auto"/>
      </w:divBdr>
    </w:div>
    <w:div w:id="1882325218">
      <w:bodyDiv w:val="1"/>
      <w:marLeft w:val="0"/>
      <w:marRight w:val="0"/>
      <w:marTop w:val="0"/>
      <w:marBottom w:val="0"/>
      <w:divBdr>
        <w:top w:val="none" w:sz="0" w:space="0" w:color="auto"/>
        <w:left w:val="none" w:sz="0" w:space="0" w:color="auto"/>
        <w:bottom w:val="none" w:sz="0" w:space="0" w:color="auto"/>
        <w:right w:val="none" w:sz="0" w:space="0" w:color="auto"/>
      </w:divBdr>
    </w:div>
    <w:div w:id="1889949423">
      <w:bodyDiv w:val="1"/>
      <w:marLeft w:val="0"/>
      <w:marRight w:val="0"/>
      <w:marTop w:val="0"/>
      <w:marBottom w:val="0"/>
      <w:divBdr>
        <w:top w:val="none" w:sz="0" w:space="0" w:color="auto"/>
        <w:left w:val="none" w:sz="0" w:space="0" w:color="auto"/>
        <w:bottom w:val="none" w:sz="0" w:space="0" w:color="auto"/>
        <w:right w:val="none" w:sz="0" w:space="0" w:color="auto"/>
      </w:divBdr>
    </w:div>
    <w:div w:id="1892031436">
      <w:bodyDiv w:val="1"/>
      <w:marLeft w:val="0"/>
      <w:marRight w:val="0"/>
      <w:marTop w:val="0"/>
      <w:marBottom w:val="0"/>
      <w:divBdr>
        <w:top w:val="none" w:sz="0" w:space="0" w:color="auto"/>
        <w:left w:val="none" w:sz="0" w:space="0" w:color="auto"/>
        <w:bottom w:val="none" w:sz="0" w:space="0" w:color="auto"/>
        <w:right w:val="none" w:sz="0" w:space="0" w:color="auto"/>
      </w:divBdr>
    </w:div>
    <w:div w:id="1892115442">
      <w:bodyDiv w:val="1"/>
      <w:marLeft w:val="0"/>
      <w:marRight w:val="0"/>
      <w:marTop w:val="0"/>
      <w:marBottom w:val="0"/>
      <w:divBdr>
        <w:top w:val="none" w:sz="0" w:space="0" w:color="auto"/>
        <w:left w:val="none" w:sz="0" w:space="0" w:color="auto"/>
        <w:bottom w:val="none" w:sz="0" w:space="0" w:color="auto"/>
        <w:right w:val="none" w:sz="0" w:space="0" w:color="auto"/>
      </w:divBdr>
    </w:div>
    <w:div w:id="1893224372">
      <w:bodyDiv w:val="1"/>
      <w:marLeft w:val="0"/>
      <w:marRight w:val="0"/>
      <w:marTop w:val="0"/>
      <w:marBottom w:val="0"/>
      <w:divBdr>
        <w:top w:val="none" w:sz="0" w:space="0" w:color="auto"/>
        <w:left w:val="none" w:sz="0" w:space="0" w:color="auto"/>
        <w:bottom w:val="none" w:sz="0" w:space="0" w:color="auto"/>
        <w:right w:val="none" w:sz="0" w:space="0" w:color="auto"/>
      </w:divBdr>
    </w:div>
    <w:div w:id="1893492808">
      <w:bodyDiv w:val="1"/>
      <w:marLeft w:val="0"/>
      <w:marRight w:val="0"/>
      <w:marTop w:val="0"/>
      <w:marBottom w:val="0"/>
      <w:divBdr>
        <w:top w:val="none" w:sz="0" w:space="0" w:color="auto"/>
        <w:left w:val="none" w:sz="0" w:space="0" w:color="auto"/>
        <w:bottom w:val="none" w:sz="0" w:space="0" w:color="auto"/>
        <w:right w:val="none" w:sz="0" w:space="0" w:color="auto"/>
      </w:divBdr>
    </w:div>
    <w:div w:id="1896309740">
      <w:bodyDiv w:val="1"/>
      <w:marLeft w:val="0"/>
      <w:marRight w:val="0"/>
      <w:marTop w:val="0"/>
      <w:marBottom w:val="0"/>
      <w:divBdr>
        <w:top w:val="none" w:sz="0" w:space="0" w:color="auto"/>
        <w:left w:val="none" w:sz="0" w:space="0" w:color="auto"/>
        <w:bottom w:val="none" w:sz="0" w:space="0" w:color="auto"/>
        <w:right w:val="none" w:sz="0" w:space="0" w:color="auto"/>
      </w:divBdr>
    </w:div>
    <w:div w:id="1896310920">
      <w:bodyDiv w:val="1"/>
      <w:marLeft w:val="0"/>
      <w:marRight w:val="0"/>
      <w:marTop w:val="0"/>
      <w:marBottom w:val="0"/>
      <w:divBdr>
        <w:top w:val="none" w:sz="0" w:space="0" w:color="auto"/>
        <w:left w:val="none" w:sz="0" w:space="0" w:color="auto"/>
        <w:bottom w:val="none" w:sz="0" w:space="0" w:color="auto"/>
        <w:right w:val="none" w:sz="0" w:space="0" w:color="auto"/>
      </w:divBdr>
    </w:div>
    <w:div w:id="1901793998">
      <w:bodyDiv w:val="1"/>
      <w:marLeft w:val="0"/>
      <w:marRight w:val="0"/>
      <w:marTop w:val="0"/>
      <w:marBottom w:val="0"/>
      <w:divBdr>
        <w:top w:val="none" w:sz="0" w:space="0" w:color="auto"/>
        <w:left w:val="none" w:sz="0" w:space="0" w:color="auto"/>
        <w:bottom w:val="none" w:sz="0" w:space="0" w:color="auto"/>
        <w:right w:val="none" w:sz="0" w:space="0" w:color="auto"/>
      </w:divBdr>
    </w:div>
    <w:div w:id="1905287555">
      <w:bodyDiv w:val="1"/>
      <w:marLeft w:val="0"/>
      <w:marRight w:val="0"/>
      <w:marTop w:val="0"/>
      <w:marBottom w:val="0"/>
      <w:divBdr>
        <w:top w:val="none" w:sz="0" w:space="0" w:color="auto"/>
        <w:left w:val="none" w:sz="0" w:space="0" w:color="auto"/>
        <w:bottom w:val="none" w:sz="0" w:space="0" w:color="auto"/>
        <w:right w:val="none" w:sz="0" w:space="0" w:color="auto"/>
      </w:divBdr>
    </w:div>
    <w:div w:id="1908294668">
      <w:bodyDiv w:val="1"/>
      <w:marLeft w:val="0"/>
      <w:marRight w:val="0"/>
      <w:marTop w:val="0"/>
      <w:marBottom w:val="0"/>
      <w:divBdr>
        <w:top w:val="none" w:sz="0" w:space="0" w:color="auto"/>
        <w:left w:val="none" w:sz="0" w:space="0" w:color="auto"/>
        <w:bottom w:val="none" w:sz="0" w:space="0" w:color="auto"/>
        <w:right w:val="none" w:sz="0" w:space="0" w:color="auto"/>
      </w:divBdr>
    </w:div>
    <w:div w:id="1917934425">
      <w:bodyDiv w:val="1"/>
      <w:marLeft w:val="0"/>
      <w:marRight w:val="0"/>
      <w:marTop w:val="0"/>
      <w:marBottom w:val="0"/>
      <w:divBdr>
        <w:top w:val="none" w:sz="0" w:space="0" w:color="auto"/>
        <w:left w:val="none" w:sz="0" w:space="0" w:color="auto"/>
        <w:bottom w:val="none" w:sz="0" w:space="0" w:color="auto"/>
        <w:right w:val="none" w:sz="0" w:space="0" w:color="auto"/>
      </w:divBdr>
    </w:div>
    <w:div w:id="1919709392">
      <w:bodyDiv w:val="1"/>
      <w:marLeft w:val="0"/>
      <w:marRight w:val="0"/>
      <w:marTop w:val="0"/>
      <w:marBottom w:val="0"/>
      <w:divBdr>
        <w:top w:val="none" w:sz="0" w:space="0" w:color="auto"/>
        <w:left w:val="none" w:sz="0" w:space="0" w:color="auto"/>
        <w:bottom w:val="none" w:sz="0" w:space="0" w:color="auto"/>
        <w:right w:val="none" w:sz="0" w:space="0" w:color="auto"/>
      </w:divBdr>
    </w:div>
    <w:div w:id="1920287679">
      <w:bodyDiv w:val="1"/>
      <w:marLeft w:val="0"/>
      <w:marRight w:val="0"/>
      <w:marTop w:val="0"/>
      <w:marBottom w:val="0"/>
      <w:divBdr>
        <w:top w:val="none" w:sz="0" w:space="0" w:color="auto"/>
        <w:left w:val="none" w:sz="0" w:space="0" w:color="auto"/>
        <w:bottom w:val="none" w:sz="0" w:space="0" w:color="auto"/>
        <w:right w:val="none" w:sz="0" w:space="0" w:color="auto"/>
      </w:divBdr>
    </w:div>
    <w:div w:id="1925454956">
      <w:bodyDiv w:val="1"/>
      <w:marLeft w:val="0"/>
      <w:marRight w:val="0"/>
      <w:marTop w:val="0"/>
      <w:marBottom w:val="0"/>
      <w:divBdr>
        <w:top w:val="none" w:sz="0" w:space="0" w:color="auto"/>
        <w:left w:val="none" w:sz="0" w:space="0" w:color="auto"/>
        <w:bottom w:val="none" w:sz="0" w:space="0" w:color="auto"/>
        <w:right w:val="none" w:sz="0" w:space="0" w:color="auto"/>
      </w:divBdr>
    </w:div>
    <w:div w:id="1940604461">
      <w:bodyDiv w:val="1"/>
      <w:marLeft w:val="0"/>
      <w:marRight w:val="0"/>
      <w:marTop w:val="0"/>
      <w:marBottom w:val="0"/>
      <w:divBdr>
        <w:top w:val="none" w:sz="0" w:space="0" w:color="auto"/>
        <w:left w:val="none" w:sz="0" w:space="0" w:color="auto"/>
        <w:bottom w:val="none" w:sz="0" w:space="0" w:color="auto"/>
        <w:right w:val="none" w:sz="0" w:space="0" w:color="auto"/>
      </w:divBdr>
    </w:div>
    <w:div w:id="1943608501">
      <w:bodyDiv w:val="1"/>
      <w:marLeft w:val="0"/>
      <w:marRight w:val="0"/>
      <w:marTop w:val="0"/>
      <w:marBottom w:val="0"/>
      <w:divBdr>
        <w:top w:val="none" w:sz="0" w:space="0" w:color="auto"/>
        <w:left w:val="none" w:sz="0" w:space="0" w:color="auto"/>
        <w:bottom w:val="none" w:sz="0" w:space="0" w:color="auto"/>
        <w:right w:val="none" w:sz="0" w:space="0" w:color="auto"/>
      </w:divBdr>
    </w:div>
    <w:div w:id="1945267610">
      <w:bodyDiv w:val="1"/>
      <w:marLeft w:val="0"/>
      <w:marRight w:val="0"/>
      <w:marTop w:val="0"/>
      <w:marBottom w:val="0"/>
      <w:divBdr>
        <w:top w:val="none" w:sz="0" w:space="0" w:color="auto"/>
        <w:left w:val="none" w:sz="0" w:space="0" w:color="auto"/>
        <w:bottom w:val="none" w:sz="0" w:space="0" w:color="auto"/>
        <w:right w:val="none" w:sz="0" w:space="0" w:color="auto"/>
      </w:divBdr>
    </w:div>
    <w:div w:id="1945918758">
      <w:bodyDiv w:val="1"/>
      <w:marLeft w:val="0"/>
      <w:marRight w:val="0"/>
      <w:marTop w:val="0"/>
      <w:marBottom w:val="0"/>
      <w:divBdr>
        <w:top w:val="none" w:sz="0" w:space="0" w:color="auto"/>
        <w:left w:val="none" w:sz="0" w:space="0" w:color="auto"/>
        <w:bottom w:val="none" w:sz="0" w:space="0" w:color="auto"/>
        <w:right w:val="none" w:sz="0" w:space="0" w:color="auto"/>
      </w:divBdr>
    </w:div>
    <w:div w:id="1952128690">
      <w:bodyDiv w:val="1"/>
      <w:marLeft w:val="0"/>
      <w:marRight w:val="0"/>
      <w:marTop w:val="0"/>
      <w:marBottom w:val="0"/>
      <w:divBdr>
        <w:top w:val="none" w:sz="0" w:space="0" w:color="auto"/>
        <w:left w:val="none" w:sz="0" w:space="0" w:color="auto"/>
        <w:bottom w:val="none" w:sz="0" w:space="0" w:color="auto"/>
        <w:right w:val="none" w:sz="0" w:space="0" w:color="auto"/>
      </w:divBdr>
    </w:div>
    <w:div w:id="1955478183">
      <w:bodyDiv w:val="1"/>
      <w:marLeft w:val="0"/>
      <w:marRight w:val="0"/>
      <w:marTop w:val="0"/>
      <w:marBottom w:val="0"/>
      <w:divBdr>
        <w:top w:val="none" w:sz="0" w:space="0" w:color="auto"/>
        <w:left w:val="none" w:sz="0" w:space="0" w:color="auto"/>
        <w:bottom w:val="none" w:sz="0" w:space="0" w:color="auto"/>
        <w:right w:val="none" w:sz="0" w:space="0" w:color="auto"/>
      </w:divBdr>
    </w:div>
    <w:div w:id="1956473840">
      <w:bodyDiv w:val="1"/>
      <w:marLeft w:val="0"/>
      <w:marRight w:val="0"/>
      <w:marTop w:val="0"/>
      <w:marBottom w:val="0"/>
      <w:divBdr>
        <w:top w:val="none" w:sz="0" w:space="0" w:color="auto"/>
        <w:left w:val="none" w:sz="0" w:space="0" w:color="auto"/>
        <w:bottom w:val="none" w:sz="0" w:space="0" w:color="auto"/>
        <w:right w:val="none" w:sz="0" w:space="0" w:color="auto"/>
      </w:divBdr>
    </w:div>
    <w:div w:id="1959608174">
      <w:bodyDiv w:val="1"/>
      <w:marLeft w:val="0"/>
      <w:marRight w:val="0"/>
      <w:marTop w:val="0"/>
      <w:marBottom w:val="0"/>
      <w:divBdr>
        <w:top w:val="none" w:sz="0" w:space="0" w:color="auto"/>
        <w:left w:val="none" w:sz="0" w:space="0" w:color="auto"/>
        <w:bottom w:val="none" w:sz="0" w:space="0" w:color="auto"/>
        <w:right w:val="none" w:sz="0" w:space="0" w:color="auto"/>
      </w:divBdr>
    </w:div>
    <w:div w:id="1963993459">
      <w:bodyDiv w:val="1"/>
      <w:marLeft w:val="0"/>
      <w:marRight w:val="0"/>
      <w:marTop w:val="0"/>
      <w:marBottom w:val="0"/>
      <w:divBdr>
        <w:top w:val="none" w:sz="0" w:space="0" w:color="auto"/>
        <w:left w:val="none" w:sz="0" w:space="0" w:color="auto"/>
        <w:bottom w:val="none" w:sz="0" w:space="0" w:color="auto"/>
        <w:right w:val="none" w:sz="0" w:space="0" w:color="auto"/>
      </w:divBdr>
    </w:div>
    <w:div w:id="1966278684">
      <w:bodyDiv w:val="1"/>
      <w:marLeft w:val="0"/>
      <w:marRight w:val="0"/>
      <w:marTop w:val="0"/>
      <w:marBottom w:val="0"/>
      <w:divBdr>
        <w:top w:val="none" w:sz="0" w:space="0" w:color="auto"/>
        <w:left w:val="none" w:sz="0" w:space="0" w:color="auto"/>
        <w:bottom w:val="none" w:sz="0" w:space="0" w:color="auto"/>
        <w:right w:val="none" w:sz="0" w:space="0" w:color="auto"/>
      </w:divBdr>
    </w:div>
    <w:div w:id="1966807336">
      <w:bodyDiv w:val="1"/>
      <w:marLeft w:val="0"/>
      <w:marRight w:val="0"/>
      <w:marTop w:val="0"/>
      <w:marBottom w:val="0"/>
      <w:divBdr>
        <w:top w:val="none" w:sz="0" w:space="0" w:color="auto"/>
        <w:left w:val="none" w:sz="0" w:space="0" w:color="auto"/>
        <w:bottom w:val="none" w:sz="0" w:space="0" w:color="auto"/>
        <w:right w:val="none" w:sz="0" w:space="0" w:color="auto"/>
      </w:divBdr>
    </w:div>
    <w:div w:id="1968127009">
      <w:bodyDiv w:val="1"/>
      <w:marLeft w:val="0"/>
      <w:marRight w:val="0"/>
      <w:marTop w:val="0"/>
      <w:marBottom w:val="0"/>
      <w:divBdr>
        <w:top w:val="none" w:sz="0" w:space="0" w:color="auto"/>
        <w:left w:val="none" w:sz="0" w:space="0" w:color="auto"/>
        <w:bottom w:val="none" w:sz="0" w:space="0" w:color="auto"/>
        <w:right w:val="none" w:sz="0" w:space="0" w:color="auto"/>
      </w:divBdr>
    </w:div>
    <w:div w:id="1968199810">
      <w:bodyDiv w:val="1"/>
      <w:marLeft w:val="0"/>
      <w:marRight w:val="0"/>
      <w:marTop w:val="0"/>
      <w:marBottom w:val="0"/>
      <w:divBdr>
        <w:top w:val="none" w:sz="0" w:space="0" w:color="auto"/>
        <w:left w:val="none" w:sz="0" w:space="0" w:color="auto"/>
        <w:bottom w:val="none" w:sz="0" w:space="0" w:color="auto"/>
        <w:right w:val="none" w:sz="0" w:space="0" w:color="auto"/>
      </w:divBdr>
    </w:div>
    <w:div w:id="1970360316">
      <w:bodyDiv w:val="1"/>
      <w:marLeft w:val="0"/>
      <w:marRight w:val="0"/>
      <w:marTop w:val="0"/>
      <w:marBottom w:val="0"/>
      <w:divBdr>
        <w:top w:val="none" w:sz="0" w:space="0" w:color="auto"/>
        <w:left w:val="none" w:sz="0" w:space="0" w:color="auto"/>
        <w:bottom w:val="none" w:sz="0" w:space="0" w:color="auto"/>
        <w:right w:val="none" w:sz="0" w:space="0" w:color="auto"/>
      </w:divBdr>
    </w:div>
    <w:div w:id="1971746304">
      <w:bodyDiv w:val="1"/>
      <w:marLeft w:val="0"/>
      <w:marRight w:val="0"/>
      <w:marTop w:val="0"/>
      <w:marBottom w:val="0"/>
      <w:divBdr>
        <w:top w:val="none" w:sz="0" w:space="0" w:color="auto"/>
        <w:left w:val="none" w:sz="0" w:space="0" w:color="auto"/>
        <w:bottom w:val="none" w:sz="0" w:space="0" w:color="auto"/>
        <w:right w:val="none" w:sz="0" w:space="0" w:color="auto"/>
      </w:divBdr>
    </w:div>
    <w:div w:id="1979333871">
      <w:bodyDiv w:val="1"/>
      <w:marLeft w:val="0"/>
      <w:marRight w:val="0"/>
      <w:marTop w:val="0"/>
      <w:marBottom w:val="0"/>
      <w:divBdr>
        <w:top w:val="none" w:sz="0" w:space="0" w:color="auto"/>
        <w:left w:val="none" w:sz="0" w:space="0" w:color="auto"/>
        <w:bottom w:val="none" w:sz="0" w:space="0" w:color="auto"/>
        <w:right w:val="none" w:sz="0" w:space="0" w:color="auto"/>
      </w:divBdr>
    </w:div>
    <w:div w:id="1998143055">
      <w:bodyDiv w:val="1"/>
      <w:marLeft w:val="0"/>
      <w:marRight w:val="0"/>
      <w:marTop w:val="0"/>
      <w:marBottom w:val="0"/>
      <w:divBdr>
        <w:top w:val="none" w:sz="0" w:space="0" w:color="auto"/>
        <w:left w:val="none" w:sz="0" w:space="0" w:color="auto"/>
        <w:bottom w:val="none" w:sz="0" w:space="0" w:color="auto"/>
        <w:right w:val="none" w:sz="0" w:space="0" w:color="auto"/>
      </w:divBdr>
    </w:div>
    <w:div w:id="2000964055">
      <w:bodyDiv w:val="1"/>
      <w:marLeft w:val="0"/>
      <w:marRight w:val="0"/>
      <w:marTop w:val="0"/>
      <w:marBottom w:val="0"/>
      <w:divBdr>
        <w:top w:val="none" w:sz="0" w:space="0" w:color="auto"/>
        <w:left w:val="none" w:sz="0" w:space="0" w:color="auto"/>
        <w:bottom w:val="none" w:sz="0" w:space="0" w:color="auto"/>
        <w:right w:val="none" w:sz="0" w:space="0" w:color="auto"/>
      </w:divBdr>
    </w:div>
    <w:div w:id="2010059752">
      <w:bodyDiv w:val="1"/>
      <w:marLeft w:val="0"/>
      <w:marRight w:val="0"/>
      <w:marTop w:val="0"/>
      <w:marBottom w:val="0"/>
      <w:divBdr>
        <w:top w:val="none" w:sz="0" w:space="0" w:color="auto"/>
        <w:left w:val="none" w:sz="0" w:space="0" w:color="auto"/>
        <w:bottom w:val="none" w:sz="0" w:space="0" w:color="auto"/>
        <w:right w:val="none" w:sz="0" w:space="0" w:color="auto"/>
      </w:divBdr>
    </w:div>
    <w:div w:id="2022274841">
      <w:bodyDiv w:val="1"/>
      <w:marLeft w:val="0"/>
      <w:marRight w:val="0"/>
      <w:marTop w:val="0"/>
      <w:marBottom w:val="0"/>
      <w:divBdr>
        <w:top w:val="none" w:sz="0" w:space="0" w:color="auto"/>
        <w:left w:val="none" w:sz="0" w:space="0" w:color="auto"/>
        <w:bottom w:val="none" w:sz="0" w:space="0" w:color="auto"/>
        <w:right w:val="none" w:sz="0" w:space="0" w:color="auto"/>
      </w:divBdr>
    </w:div>
    <w:div w:id="2024361547">
      <w:bodyDiv w:val="1"/>
      <w:marLeft w:val="0"/>
      <w:marRight w:val="0"/>
      <w:marTop w:val="0"/>
      <w:marBottom w:val="0"/>
      <w:divBdr>
        <w:top w:val="none" w:sz="0" w:space="0" w:color="auto"/>
        <w:left w:val="none" w:sz="0" w:space="0" w:color="auto"/>
        <w:bottom w:val="none" w:sz="0" w:space="0" w:color="auto"/>
        <w:right w:val="none" w:sz="0" w:space="0" w:color="auto"/>
      </w:divBdr>
    </w:div>
    <w:div w:id="2026514957">
      <w:bodyDiv w:val="1"/>
      <w:marLeft w:val="0"/>
      <w:marRight w:val="0"/>
      <w:marTop w:val="0"/>
      <w:marBottom w:val="0"/>
      <w:divBdr>
        <w:top w:val="none" w:sz="0" w:space="0" w:color="auto"/>
        <w:left w:val="none" w:sz="0" w:space="0" w:color="auto"/>
        <w:bottom w:val="none" w:sz="0" w:space="0" w:color="auto"/>
        <w:right w:val="none" w:sz="0" w:space="0" w:color="auto"/>
      </w:divBdr>
    </w:div>
    <w:div w:id="2027167293">
      <w:bodyDiv w:val="1"/>
      <w:marLeft w:val="0"/>
      <w:marRight w:val="0"/>
      <w:marTop w:val="0"/>
      <w:marBottom w:val="0"/>
      <w:divBdr>
        <w:top w:val="none" w:sz="0" w:space="0" w:color="auto"/>
        <w:left w:val="none" w:sz="0" w:space="0" w:color="auto"/>
        <w:bottom w:val="none" w:sz="0" w:space="0" w:color="auto"/>
        <w:right w:val="none" w:sz="0" w:space="0" w:color="auto"/>
      </w:divBdr>
    </w:div>
    <w:div w:id="2038581583">
      <w:bodyDiv w:val="1"/>
      <w:marLeft w:val="0"/>
      <w:marRight w:val="0"/>
      <w:marTop w:val="0"/>
      <w:marBottom w:val="0"/>
      <w:divBdr>
        <w:top w:val="none" w:sz="0" w:space="0" w:color="auto"/>
        <w:left w:val="none" w:sz="0" w:space="0" w:color="auto"/>
        <w:bottom w:val="none" w:sz="0" w:space="0" w:color="auto"/>
        <w:right w:val="none" w:sz="0" w:space="0" w:color="auto"/>
      </w:divBdr>
    </w:div>
    <w:div w:id="2046638119">
      <w:bodyDiv w:val="1"/>
      <w:marLeft w:val="0"/>
      <w:marRight w:val="0"/>
      <w:marTop w:val="0"/>
      <w:marBottom w:val="0"/>
      <w:divBdr>
        <w:top w:val="none" w:sz="0" w:space="0" w:color="auto"/>
        <w:left w:val="none" w:sz="0" w:space="0" w:color="auto"/>
        <w:bottom w:val="none" w:sz="0" w:space="0" w:color="auto"/>
        <w:right w:val="none" w:sz="0" w:space="0" w:color="auto"/>
      </w:divBdr>
    </w:div>
    <w:div w:id="2048675356">
      <w:bodyDiv w:val="1"/>
      <w:marLeft w:val="0"/>
      <w:marRight w:val="0"/>
      <w:marTop w:val="0"/>
      <w:marBottom w:val="0"/>
      <w:divBdr>
        <w:top w:val="none" w:sz="0" w:space="0" w:color="auto"/>
        <w:left w:val="none" w:sz="0" w:space="0" w:color="auto"/>
        <w:bottom w:val="none" w:sz="0" w:space="0" w:color="auto"/>
        <w:right w:val="none" w:sz="0" w:space="0" w:color="auto"/>
      </w:divBdr>
    </w:div>
    <w:div w:id="2053266394">
      <w:bodyDiv w:val="1"/>
      <w:marLeft w:val="0"/>
      <w:marRight w:val="0"/>
      <w:marTop w:val="0"/>
      <w:marBottom w:val="0"/>
      <w:divBdr>
        <w:top w:val="none" w:sz="0" w:space="0" w:color="auto"/>
        <w:left w:val="none" w:sz="0" w:space="0" w:color="auto"/>
        <w:bottom w:val="none" w:sz="0" w:space="0" w:color="auto"/>
        <w:right w:val="none" w:sz="0" w:space="0" w:color="auto"/>
      </w:divBdr>
    </w:div>
    <w:div w:id="2054621706">
      <w:bodyDiv w:val="1"/>
      <w:marLeft w:val="0"/>
      <w:marRight w:val="0"/>
      <w:marTop w:val="0"/>
      <w:marBottom w:val="0"/>
      <w:divBdr>
        <w:top w:val="none" w:sz="0" w:space="0" w:color="auto"/>
        <w:left w:val="none" w:sz="0" w:space="0" w:color="auto"/>
        <w:bottom w:val="none" w:sz="0" w:space="0" w:color="auto"/>
        <w:right w:val="none" w:sz="0" w:space="0" w:color="auto"/>
      </w:divBdr>
    </w:div>
    <w:div w:id="2055156783">
      <w:bodyDiv w:val="1"/>
      <w:marLeft w:val="0"/>
      <w:marRight w:val="0"/>
      <w:marTop w:val="0"/>
      <w:marBottom w:val="0"/>
      <w:divBdr>
        <w:top w:val="none" w:sz="0" w:space="0" w:color="auto"/>
        <w:left w:val="none" w:sz="0" w:space="0" w:color="auto"/>
        <w:bottom w:val="none" w:sz="0" w:space="0" w:color="auto"/>
        <w:right w:val="none" w:sz="0" w:space="0" w:color="auto"/>
      </w:divBdr>
    </w:div>
    <w:div w:id="2055808773">
      <w:bodyDiv w:val="1"/>
      <w:marLeft w:val="0"/>
      <w:marRight w:val="0"/>
      <w:marTop w:val="0"/>
      <w:marBottom w:val="0"/>
      <w:divBdr>
        <w:top w:val="none" w:sz="0" w:space="0" w:color="auto"/>
        <w:left w:val="none" w:sz="0" w:space="0" w:color="auto"/>
        <w:bottom w:val="none" w:sz="0" w:space="0" w:color="auto"/>
        <w:right w:val="none" w:sz="0" w:space="0" w:color="auto"/>
      </w:divBdr>
    </w:div>
    <w:div w:id="2059083490">
      <w:bodyDiv w:val="1"/>
      <w:marLeft w:val="0"/>
      <w:marRight w:val="0"/>
      <w:marTop w:val="0"/>
      <w:marBottom w:val="0"/>
      <w:divBdr>
        <w:top w:val="none" w:sz="0" w:space="0" w:color="auto"/>
        <w:left w:val="none" w:sz="0" w:space="0" w:color="auto"/>
        <w:bottom w:val="none" w:sz="0" w:space="0" w:color="auto"/>
        <w:right w:val="none" w:sz="0" w:space="0" w:color="auto"/>
      </w:divBdr>
    </w:div>
    <w:div w:id="2061511681">
      <w:bodyDiv w:val="1"/>
      <w:marLeft w:val="0"/>
      <w:marRight w:val="0"/>
      <w:marTop w:val="0"/>
      <w:marBottom w:val="0"/>
      <w:divBdr>
        <w:top w:val="none" w:sz="0" w:space="0" w:color="auto"/>
        <w:left w:val="none" w:sz="0" w:space="0" w:color="auto"/>
        <w:bottom w:val="none" w:sz="0" w:space="0" w:color="auto"/>
        <w:right w:val="none" w:sz="0" w:space="0" w:color="auto"/>
      </w:divBdr>
    </w:div>
    <w:div w:id="2065176783">
      <w:bodyDiv w:val="1"/>
      <w:marLeft w:val="0"/>
      <w:marRight w:val="0"/>
      <w:marTop w:val="0"/>
      <w:marBottom w:val="0"/>
      <w:divBdr>
        <w:top w:val="none" w:sz="0" w:space="0" w:color="auto"/>
        <w:left w:val="none" w:sz="0" w:space="0" w:color="auto"/>
        <w:bottom w:val="none" w:sz="0" w:space="0" w:color="auto"/>
        <w:right w:val="none" w:sz="0" w:space="0" w:color="auto"/>
      </w:divBdr>
    </w:div>
    <w:div w:id="2069572983">
      <w:bodyDiv w:val="1"/>
      <w:marLeft w:val="0"/>
      <w:marRight w:val="0"/>
      <w:marTop w:val="0"/>
      <w:marBottom w:val="0"/>
      <w:divBdr>
        <w:top w:val="none" w:sz="0" w:space="0" w:color="auto"/>
        <w:left w:val="none" w:sz="0" w:space="0" w:color="auto"/>
        <w:bottom w:val="none" w:sz="0" w:space="0" w:color="auto"/>
        <w:right w:val="none" w:sz="0" w:space="0" w:color="auto"/>
      </w:divBdr>
    </w:div>
    <w:div w:id="2071727791">
      <w:bodyDiv w:val="1"/>
      <w:marLeft w:val="0"/>
      <w:marRight w:val="0"/>
      <w:marTop w:val="0"/>
      <w:marBottom w:val="0"/>
      <w:divBdr>
        <w:top w:val="none" w:sz="0" w:space="0" w:color="auto"/>
        <w:left w:val="none" w:sz="0" w:space="0" w:color="auto"/>
        <w:bottom w:val="none" w:sz="0" w:space="0" w:color="auto"/>
        <w:right w:val="none" w:sz="0" w:space="0" w:color="auto"/>
      </w:divBdr>
    </w:div>
    <w:div w:id="2076052691">
      <w:bodyDiv w:val="1"/>
      <w:marLeft w:val="0"/>
      <w:marRight w:val="0"/>
      <w:marTop w:val="0"/>
      <w:marBottom w:val="0"/>
      <w:divBdr>
        <w:top w:val="none" w:sz="0" w:space="0" w:color="auto"/>
        <w:left w:val="none" w:sz="0" w:space="0" w:color="auto"/>
        <w:bottom w:val="none" w:sz="0" w:space="0" w:color="auto"/>
        <w:right w:val="none" w:sz="0" w:space="0" w:color="auto"/>
      </w:divBdr>
    </w:div>
    <w:div w:id="2076734655">
      <w:bodyDiv w:val="1"/>
      <w:marLeft w:val="0"/>
      <w:marRight w:val="0"/>
      <w:marTop w:val="0"/>
      <w:marBottom w:val="0"/>
      <w:divBdr>
        <w:top w:val="none" w:sz="0" w:space="0" w:color="auto"/>
        <w:left w:val="none" w:sz="0" w:space="0" w:color="auto"/>
        <w:bottom w:val="none" w:sz="0" w:space="0" w:color="auto"/>
        <w:right w:val="none" w:sz="0" w:space="0" w:color="auto"/>
      </w:divBdr>
    </w:div>
    <w:div w:id="2076736190">
      <w:bodyDiv w:val="1"/>
      <w:marLeft w:val="0"/>
      <w:marRight w:val="0"/>
      <w:marTop w:val="0"/>
      <w:marBottom w:val="0"/>
      <w:divBdr>
        <w:top w:val="none" w:sz="0" w:space="0" w:color="auto"/>
        <w:left w:val="none" w:sz="0" w:space="0" w:color="auto"/>
        <w:bottom w:val="none" w:sz="0" w:space="0" w:color="auto"/>
        <w:right w:val="none" w:sz="0" w:space="0" w:color="auto"/>
      </w:divBdr>
    </w:div>
    <w:div w:id="2082831326">
      <w:bodyDiv w:val="1"/>
      <w:marLeft w:val="0"/>
      <w:marRight w:val="0"/>
      <w:marTop w:val="0"/>
      <w:marBottom w:val="0"/>
      <w:divBdr>
        <w:top w:val="none" w:sz="0" w:space="0" w:color="auto"/>
        <w:left w:val="none" w:sz="0" w:space="0" w:color="auto"/>
        <w:bottom w:val="none" w:sz="0" w:space="0" w:color="auto"/>
        <w:right w:val="none" w:sz="0" w:space="0" w:color="auto"/>
      </w:divBdr>
    </w:div>
    <w:div w:id="2084251529">
      <w:bodyDiv w:val="1"/>
      <w:marLeft w:val="0"/>
      <w:marRight w:val="0"/>
      <w:marTop w:val="0"/>
      <w:marBottom w:val="0"/>
      <w:divBdr>
        <w:top w:val="none" w:sz="0" w:space="0" w:color="auto"/>
        <w:left w:val="none" w:sz="0" w:space="0" w:color="auto"/>
        <w:bottom w:val="none" w:sz="0" w:space="0" w:color="auto"/>
        <w:right w:val="none" w:sz="0" w:space="0" w:color="auto"/>
      </w:divBdr>
    </w:div>
    <w:div w:id="2093627253">
      <w:bodyDiv w:val="1"/>
      <w:marLeft w:val="0"/>
      <w:marRight w:val="0"/>
      <w:marTop w:val="0"/>
      <w:marBottom w:val="0"/>
      <w:divBdr>
        <w:top w:val="none" w:sz="0" w:space="0" w:color="auto"/>
        <w:left w:val="none" w:sz="0" w:space="0" w:color="auto"/>
        <w:bottom w:val="none" w:sz="0" w:space="0" w:color="auto"/>
        <w:right w:val="none" w:sz="0" w:space="0" w:color="auto"/>
      </w:divBdr>
    </w:div>
    <w:div w:id="2099060258">
      <w:bodyDiv w:val="1"/>
      <w:marLeft w:val="0"/>
      <w:marRight w:val="0"/>
      <w:marTop w:val="0"/>
      <w:marBottom w:val="0"/>
      <w:divBdr>
        <w:top w:val="none" w:sz="0" w:space="0" w:color="auto"/>
        <w:left w:val="none" w:sz="0" w:space="0" w:color="auto"/>
        <w:bottom w:val="none" w:sz="0" w:space="0" w:color="auto"/>
        <w:right w:val="none" w:sz="0" w:space="0" w:color="auto"/>
      </w:divBdr>
    </w:div>
    <w:div w:id="2099403034">
      <w:bodyDiv w:val="1"/>
      <w:marLeft w:val="0"/>
      <w:marRight w:val="0"/>
      <w:marTop w:val="0"/>
      <w:marBottom w:val="0"/>
      <w:divBdr>
        <w:top w:val="none" w:sz="0" w:space="0" w:color="auto"/>
        <w:left w:val="none" w:sz="0" w:space="0" w:color="auto"/>
        <w:bottom w:val="none" w:sz="0" w:space="0" w:color="auto"/>
        <w:right w:val="none" w:sz="0" w:space="0" w:color="auto"/>
      </w:divBdr>
    </w:div>
    <w:div w:id="2110076349">
      <w:bodyDiv w:val="1"/>
      <w:marLeft w:val="0"/>
      <w:marRight w:val="0"/>
      <w:marTop w:val="0"/>
      <w:marBottom w:val="0"/>
      <w:divBdr>
        <w:top w:val="none" w:sz="0" w:space="0" w:color="auto"/>
        <w:left w:val="none" w:sz="0" w:space="0" w:color="auto"/>
        <w:bottom w:val="none" w:sz="0" w:space="0" w:color="auto"/>
        <w:right w:val="none" w:sz="0" w:space="0" w:color="auto"/>
      </w:divBdr>
    </w:div>
    <w:div w:id="2121214512">
      <w:bodyDiv w:val="1"/>
      <w:marLeft w:val="0"/>
      <w:marRight w:val="0"/>
      <w:marTop w:val="0"/>
      <w:marBottom w:val="0"/>
      <w:divBdr>
        <w:top w:val="none" w:sz="0" w:space="0" w:color="auto"/>
        <w:left w:val="none" w:sz="0" w:space="0" w:color="auto"/>
        <w:bottom w:val="none" w:sz="0" w:space="0" w:color="auto"/>
        <w:right w:val="none" w:sz="0" w:space="0" w:color="auto"/>
      </w:divBdr>
    </w:div>
    <w:div w:id="2126539959">
      <w:bodyDiv w:val="1"/>
      <w:marLeft w:val="0"/>
      <w:marRight w:val="0"/>
      <w:marTop w:val="0"/>
      <w:marBottom w:val="0"/>
      <w:divBdr>
        <w:top w:val="none" w:sz="0" w:space="0" w:color="auto"/>
        <w:left w:val="none" w:sz="0" w:space="0" w:color="auto"/>
        <w:bottom w:val="none" w:sz="0" w:space="0" w:color="auto"/>
        <w:right w:val="none" w:sz="0" w:space="0" w:color="auto"/>
      </w:divBdr>
    </w:div>
    <w:div w:id="2130127068">
      <w:bodyDiv w:val="1"/>
      <w:marLeft w:val="0"/>
      <w:marRight w:val="0"/>
      <w:marTop w:val="0"/>
      <w:marBottom w:val="0"/>
      <w:divBdr>
        <w:top w:val="none" w:sz="0" w:space="0" w:color="auto"/>
        <w:left w:val="none" w:sz="0" w:space="0" w:color="auto"/>
        <w:bottom w:val="none" w:sz="0" w:space="0" w:color="auto"/>
        <w:right w:val="none" w:sz="0" w:space="0" w:color="auto"/>
      </w:divBdr>
    </w:div>
    <w:div w:id="2130470810">
      <w:bodyDiv w:val="1"/>
      <w:marLeft w:val="0"/>
      <w:marRight w:val="0"/>
      <w:marTop w:val="0"/>
      <w:marBottom w:val="0"/>
      <w:divBdr>
        <w:top w:val="none" w:sz="0" w:space="0" w:color="auto"/>
        <w:left w:val="none" w:sz="0" w:space="0" w:color="auto"/>
        <w:bottom w:val="none" w:sz="0" w:space="0" w:color="auto"/>
        <w:right w:val="none" w:sz="0" w:space="0" w:color="auto"/>
      </w:divBdr>
    </w:div>
    <w:div w:id="21372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soltys\Documents\Dolumenty-Praca\Wydzia&#322;_Polityki_Regionalnej\Monitoring_zawodow\Monitoring_2014\Raport%20roczny%20cz&#281;&#347;&#263;%20diagnostyczna\Robocze_2014\Tabele-do-tekstu.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soltys\Documents\Dolumenty-Praca\Wydzia&#322;_Polityki_Regionalnej\Monitoring_zawodow\Monitoring_2014\Raport%20roczny%20cz&#281;&#347;&#263;%20diagnostyczna\Robocze_2014\Nadwy&#380;kowe-rok-20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soltys\Documents\Dolumenty-Praca\Wydzia&#322;_Polityki_Regionalnej\Monitoring_zawodow\Monitoring_2014\Raport%20roczny%20cz&#281;&#347;&#263;%20diagnostyczna\Robocze_2014\Zrownowazon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soltys\Documents\Dolumenty-Praca\Wydzia&#322;_Polityki_Regionalnej\Monitoring_zawodow\Monitoring_2014\Raport%20roczny%20cz&#281;&#347;&#263;%20diagnostyczna\Robocze_2014\Tabele-do-tekstu.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soltys\Documents\Dolumenty-Praca\Wydzia&#322;_Polityki_Regionalnej\Monitoring_zawodow\Monitoring_2014\Raport%20roczny%20cz&#281;&#347;&#263;%20diagnostyczna\Robocze_2014\Tabele-do-tekst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soltys\Documents\Dolumenty-Praca\Wydzia&#322;_Polityki_Regionalnej\Monitoring_zawodow\Monitoring_2014\Raport%20roczny%20cz&#281;&#347;&#263;%20diagnostyczna\Robocze_2014\Tabele-do-tekst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soltys\Documents\Dolumenty-Praca\Wydzia&#322;_Polityki_Regionalnej\Monitoring_zawodow\Monitoring_2014\Raport%20roczny%20cz&#281;&#347;&#263;%20diagnostyczna\Robocze_2014\Tabele-do-tekst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soltys\Documents\Dolumenty-Praca\Wydzia&#322;_Polityki_Regionalnej\Monitoring_zawodow\Monitoring_2014\Raport%20roczny%20cz&#281;&#347;&#263;%20diagnostyczna\Robocze_2014\Oferty-2014-rok.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ksoltys\Documents\Dolumenty-Praca\Wydzia&#322;_Polityki_Regionalnej\Monitoring_zawodow\Monitoring_2014\Raport%20roczny%20cz&#281;&#347;&#263;%20diagnostyczna\Robocze_2014\Oferty-2014-rok.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soltys\Documents\Dolumenty-Praca\Wydzia&#322;_Polityki_Regionalnej\Monitoring_zawodow\Monitoring_2014\Raport%20roczny%20cz&#281;&#347;&#263;%20diagnostyczna\Robocze_2014\Oferty-2014-rok.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ksoltys\Documents\Dolumenty-Praca\Wydzia&#322;_Polityki_Regionalnej\Monitoring_zawodow\Monitoring_2014\Raport%20roczny%20cz&#281;&#347;&#263;%20diagnostyczna\Robocze_2014\Deficytowe-rok-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soltys\Documents\Dolumenty-Praca\Wydzia&#322;_Polityki_Regionalnej\Monitoring_zawodow\Monitoring_2014\Raport%20roczny%20cz&#281;&#347;&#263;%20diagnostyczna\Robocze_2014\Deficytowe-rok-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soltys\Documents\Dolumenty-Praca\Wydzia&#322;_Polityki_Regionalnej\Monitoring_zawodow\Monitoring_2014\Raport%20roczny%20cz&#281;&#347;&#263;%20diagnostyczna\Robocze_2014\Nadwy&#380;kowe-rok-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t>Struktua napływu bezrobotnych w 2014 r.  w podziale </a:t>
            </a:r>
          </a:p>
          <a:p>
            <a:pPr>
              <a:defRPr/>
            </a:pPr>
            <a:r>
              <a:rPr lang="pl-PL" sz="1100"/>
              <a:t>na wielkie grupy zawodowe</a:t>
            </a:r>
          </a:p>
        </c:rich>
      </c:tx>
      <c:layout>
        <c:manualLayout>
          <c:xMode val="edge"/>
          <c:yMode val="edge"/>
          <c:x val="0.25419815776942678"/>
          <c:y val="2.8503555837293824E-2"/>
        </c:manualLayout>
      </c:layout>
      <c:overlay val="0"/>
    </c:title>
    <c:autoTitleDeleted val="0"/>
    <c:plotArea>
      <c:layout>
        <c:manualLayout>
          <c:layoutTarget val="inner"/>
          <c:xMode val="edge"/>
          <c:yMode val="edge"/>
          <c:x val="0.31638282557690539"/>
          <c:y val="0.31116570315696462"/>
          <c:w val="0.41001666369090656"/>
          <c:h val="0.60619683627903509"/>
        </c:manualLayout>
      </c:layout>
      <c:pieChart>
        <c:varyColors val="1"/>
        <c:ser>
          <c:idx val="0"/>
          <c:order val="0"/>
          <c:spPr>
            <a:ln w="3175">
              <a:solidFill>
                <a:schemeClr val="accent1"/>
              </a:solidFill>
            </a:ln>
          </c:spPr>
          <c:dLbls>
            <c:dLbl>
              <c:idx val="0"/>
              <c:layout>
                <c:manualLayout>
                  <c:x val="-0.26709964968705252"/>
                  <c:y val="1.1307435404831053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6.2359815787135418E-2"/>
                  <c:y val="-4.2100480452980586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3.3833799007245625E-2"/>
                  <c:y val="-3.0836998873023932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4.9749246192654965E-2"/>
                  <c:y val="1.4345272615435931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4.4339195212871052E-2"/>
                  <c:y val="-5.0051601790402543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0.16307066855733615"/>
                  <c:y val="-3.3923562038060996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6"/>
              <c:layout>
                <c:manualLayout>
                  <c:x val="-9.8574336217187572E-2"/>
                  <c:y val="-1.6523373011497568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7"/>
              <c:layout>
                <c:manualLayout>
                  <c:x val="-6.2600877846430703E-2"/>
                  <c:y val="1.4396761381717369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8"/>
              <c:layout>
                <c:manualLayout>
                  <c:x val="-7.9225495973720014E-2"/>
                  <c:y val="3.4605223070684532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9"/>
              <c:layout>
                <c:manualLayout>
                  <c:x val="-0.12154012663997373"/>
                  <c:y val="-4.1065430668366888E-3"/>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10"/>
              <c:layout>
                <c:manualLayout>
                  <c:x val="-0.19967973911614995"/>
                  <c:y val="2.8552153473695895E-2"/>
                </c:manualLayout>
              </c:layou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b="1"/>
                </a:pPr>
                <a:endParaRPr lang="pl-PL"/>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'Tabele napływ'!$B$3:$B$13</c:f>
              <c:strCache>
                <c:ptCount val="11"/>
                <c:pt idx="0">
                  <c:v>Przedstawiciele władz publicznych, wyżsi urzędnicy</c:v>
                </c:pt>
                <c:pt idx="1">
                  <c:v>Specjaliści</c:v>
                </c:pt>
                <c:pt idx="2">
                  <c:v>Technicy i inny średni personel</c:v>
                </c:pt>
                <c:pt idx="3">
                  <c:v>Pracownicy biurowi</c:v>
                </c:pt>
                <c:pt idx="4">
                  <c:v>Pracownicy usług i sprzedawcy</c:v>
                </c:pt>
                <c:pt idx="5">
                  <c:v>Rolnicy, ogrodnicy, leśnicy i rybacy</c:v>
                </c:pt>
                <c:pt idx="6">
                  <c:v>Robotnicy przemysłowi i rzemieślnicy</c:v>
                </c:pt>
                <c:pt idx="7">
                  <c:v>Operatorzy i monterzy maszyn i urządzeń</c:v>
                </c:pt>
                <c:pt idx="8">
                  <c:v>Pracownicy przy pracach prostych</c:v>
                </c:pt>
                <c:pt idx="9">
                  <c:v>Siły zbrojne</c:v>
                </c:pt>
                <c:pt idx="10">
                  <c:v>Bez zawodu</c:v>
                </c:pt>
              </c:strCache>
            </c:strRef>
          </c:cat>
          <c:val>
            <c:numRef>
              <c:f>'Tabele napływ'!$E$3:$E$13</c:f>
              <c:numCache>
                <c:formatCode>0.0</c:formatCode>
                <c:ptCount val="11"/>
                <c:pt idx="0">
                  <c:v>0.58217383710776038</c:v>
                </c:pt>
                <c:pt idx="1">
                  <c:v>10.14199749136001</c:v>
                </c:pt>
                <c:pt idx="2">
                  <c:v>11.252891022350182</c:v>
                </c:pt>
                <c:pt idx="3">
                  <c:v>4.6224602666356178</c:v>
                </c:pt>
                <c:pt idx="4">
                  <c:v>16.816355909329069</c:v>
                </c:pt>
                <c:pt idx="5">
                  <c:v>1.4268551498568383</c:v>
                </c:pt>
                <c:pt idx="6">
                  <c:v>22.778874499198189</c:v>
                </c:pt>
                <c:pt idx="7">
                  <c:v>5.6904846332569452</c:v>
                </c:pt>
                <c:pt idx="8">
                  <c:v>8.8511593198092591</c:v>
                </c:pt>
                <c:pt idx="9">
                  <c:v>6.4568371024678883E-2</c:v>
                </c:pt>
                <c:pt idx="10">
                  <c:v>17.772179500071449</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solidFill>
      <a:srgbClr val="FEFDD3"/>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pl-PL" sz="1000"/>
              <a:t>Struktura napływu bezrobotnych w</a:t>
            </a:r>
            <a:r>
              <a:rPr lang="pl-PL" sz="1000" baseline="0"/>
              <a:t> zawodach o maksymalnej nadwyżce </a:t>
            </a:r>
          </a:p>
          <a:p>
            <a:pPr>
              <a:defRPr sz="1000"/>
            </a:pPr>
            <a:r>
              <a:rPr lang="pl-PL" sz="1000" baseline="0"/>
              <a:t>w 2014 r. w podziale na wielkie grupy zawodowe</a:t>
            </a:r>
            <a:endParaRPr lang="pl-PL" sz="10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5728070783604878"/>
          <c:y val="0.3077852580353661"/>
          <c:w val="0.63658185400346812"/>
          <c:h val="0.65452099110140782"/>
        </c:manualLayout>
      </c:layout>
      <c:pie3DChart>
        <c:varyColors val="1"/>
        <c:ser>
          <c:idx val="0"/>
          <c:order val="0"/>
          <c:explosion val="25"/>
          <c:dLbls>
            <c:dLbl>
              <c:idx val="0"/>
              <c:layout>
                <c:manualLayout>
                  <c:x val="0.19077185415517328"/>
                  <c:y val="-3.3915266109602923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4.3149160810344249E-2"/>
                  <c:y val="-3.8953922410916164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1151679288496581"/>
                  <c:y val="-2.6597302502986305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4.3284016249561179E-2"/>
                  <c:y val="5.2492713271169292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13442817259307555"/>
                  <c:y val="-3.6758937124514647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5"/>
              <c:layout>
                <c:manualLayout>
                  <c:x val="-9.6678201848972703E-2"/>
                  <c:y val="-0.13460858312642779"/>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6"/>
              <c:layout>
                <c:manualLayout>
                  <c:x val="-6.3756287889756361E-2"/>
                  <c:y val="-0.15927360499908438"/>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7"/>
              <c:layout>
                <c:manualLayout>
                  <c:x val="-0.14259441295952655"/>
                  <c:y val="-9.5773186595602359E-3"/>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8"/>
              <c:layout>
                <c:manualLayout>
                  <c:x val="-0.11810003845060768"/>
                  <c:y val="-7.7823285276116608E-2"/>
                </c:manualLayout>
              </c:layout>
              <c:showLegendKey val="0"/>
              <c:showVal val="0"/>
              <c:showCatName val="1"/>
              <c:showSerName val="0"/>
              <c:showPercent val="1"/>
              <c:showBubbleSize val="0"/>
              <c:separator>
</c:separator>
              <c:extLst>
                <c:ext xmlns:c15="http://schemas.microsoft.com/office/drawing/2012/chart" uri="{CE6537A1-D6FC-4f65-9D91-7224C49458BB}"/>
              </c:extLst>
            </c:dLbl>
            <c:dLbl>
              <c:idx val="9"/>
              <c:layout>
                <c:manualLayout>
                  <c:x val="2.0838891953792401E-2"/>
                  <c:y val="-8.6160476440784242E-2"/>
                </c:manualLayout>
              </c:layout>
              <c:showLegendKey val="0"/>
              <c:showVal val="0"/>
              <c:showCatName val="1"/>
              <c:showSerName val="0"/>
              <c:showPercent val="1"/>
              <c:showBubbleSize val="0"/>
              <c:separator>
</c:separator>
              <c:extLs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sz="700" b="0">
                    <a:latin typeface="Arial" panose="020B0604020202020204" pitchFamily="34" charset="0"/>
                    <a:cs typeface="Arial" panose="020B0604020202020204" pitchFamily="34" charset="0"/>
                  </a:defRPr>
                </a:pPr>
                <a:endParaRPr lang="pl-PL"/>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'Max nadwyzka'!$K$2:$K$11</c:f>
              <c:strCache>
                <c:ptCount val="10"/>
                <c:pt idx="0">
                  <c:v>Przedstawiciele władz publicznych, wyżsi urzędnicy</c:v>
                </c:pt>
                <c:pt idx="1">
                  <c:v>Specjaliści</c:v>
                </c:pt>
                <c:pt idx="2">
                  <c:v>Technicy i inny średni personel</c:v>
                </c:pt>
                <c:pt idx="3">
                  <c:v>Pracownicy biurowi</c:v>
                </c:pt>
                <c:pt idx="4">
                  <c:v>Pracownicy usług i sprzedawcy</c:v>
                </c:pt>
                <c:pt idx="5">
                  <c:v>Rolnicy, ogrodnicy, leśnicy i rybacy</c:v>
                </c:pt>
                <c:pt idx="6">
                  <c:v>Robotnicy przemysłowi i rzemieślnicy</c:v>
                </c:pt>
                <c:pt idx="7">
                  <c:v>Operatorzy i monterzy maszyn i urządzeń</c:v>
                </c:pt>
                <c:pt idx="8">
                  <c:v>Pracownicy przy pracach prostych</c:v>
                </c:pt>
                <c:pt idx="9">
                  <c:v>Siły zbrojne</c:v>
                </c:pt>
              </c:strCache>
            </c:strRef>
          </c:cat>
          <c:val>
            <c:numRef>
              <c:f>'Max nadwyzka'!$R$2:$R$11</c:f>
              <c:numCache>
                <c:formatCode>0.0%</c:formatCode>
                <c:ptCount val="10"/>
                <c:pt idx="0">
                  <c:v>1.4938335938857043E-2</c:v>
                </c:pt>
                <c:pt idx="1">
                  <c:v>0.31318394997394478</c:v>
                </c:pt>
                <c:pt idx="2">
                  <c:v>0.28330727809623069</c:v>
                </c:pt>
                <c:pt idx="3">
                  <c:v>1.1464304325169358E-2</c:v>
                </c:pt>
                <c:pt idx="4">
                  <c:v>1.7891262810491575E-2</c:v>
                </c:pt>
                <c:pt idx="5">
                  <c:v>8.8587806149035952E-3</c:v>
                </c:pt>
                <c:pt idx="6">
                  <c:v>0.15633142261594579</c:v>
                </c:pt>
                <c:pt idx="7">
                  <c:v>0.15181518151815182</c:v>
                </c:pt>
                <c:pt idx="8">
                  <c:v>2.1017891262810492E-2</c:v>
                </c:pt>
                <c:pt idx="9">
                  <c:v>2.1191592843494877E-2</c:v>
                </c:pt>
              </c:numCache>
            </c:numRef>
          </c:val>
        </c:ser>
        <c:dLbls>
          <c:showLegendKey val="0"/>
          <c:showVal val="1"/>
          <c:showCatName val="0"/>
          <c:showSerName val="0"/>
          <c:showPercent val="0"/>
          <c:showBubbleSize val="0"/>
          <c:showLeaderLines val="1"/>
        </c:dLbls>
      </c:pie3DChart>
    </c:plotArea>
    <c:plotVisOnly val="1"/>
    <c:dispBlanksAs val="gap"/>
    <c:showDLblsOverMax val="0"/>
  </c:chart>
  <c:spPr>
    <a:solidFill>
      <a:srgbClr val="FFFFCC"/>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00" b="1" i="0" baseline="0"/>
              <a:t>Struktura ofert pracy zgłoszonych w zawodach zrównoważonych </a:t>
            </a:r>
            <a:endParaRPr lang="pl-PL" sz="1000"/>
          </a:p>
          <a:p>
            <a:pPr>
              <a:defRPr/>
            </a:pPr>
            <a:r>
              <a:rPr lang="pl-PL" sz="1000" b="1" i="0" baseline="0"/>
              <a:t>w 2014 r. w podziale na wielkie grupy zawodowe</a:t>
            </a:r>
            <a:endParaRPr lang="pl-PL" sz="10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8707015130674004"/>
          <c:y val="0.26941580756013744"/>
          <c:w val="0.67527833436226248"/>
          <c:h val="0.7003436426116838"/>
        </c:manualLayout>
      </c:layout>
      <c:pie3DChart>
        <c:varyColors val="1"/>
        <c:ser>
          <c:idx val="0"/>
          <c:order val="0"/>
          <c:explosion val="10"/>
          <c:dPt>
            <c:idx val="8"/>
            <c:bubble3D val="0"/>
            <c:explosion val="5"/>
          </c:dPt>
          <c:dLbls>
            <c:dLbl>
              <c:idx val="0"/>
              <c:layout>
                <c:manualLayout>
                  <c:x val="-0.18135895054881726"/>
                  <c:y val="-6.039589596754951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4.4591185284870707E-3"/>
                  <c:y val="-6.898744061950931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4.524552199757035E-2"/>
                  <c:y val="-6.857964035487298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9.5253449421130228E-3"/>
                  <c:y val="-8.044988178130625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2.4025230998761819E-4"/>
                  <c:y val="-0.14379174421379146"/>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1.5974051169393925E-2"/>
                  <c:y val="0.11432154617036516"/>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6"/>
              <c:layout>
                <c:manualLayout>
                  <c:x val="-5.2023993292225075E-2"/>
                  <c:y val="7.685268432355046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7"/>
              <c:layout>
                <c:manualLayout>
                  <c:x val="-3.9885469711672207E-2"/>
                  <c:y val="-4.9467473590594562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8"/>
              <c:layout>
                <c:manualLayout>
                  <c:x val="-6.4919495068135408E-2"/>
                  <c:y val="-2.636558859894579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pl-PL"/>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'Zrównoważone grupy'!$J$2:$J$10</c:f>
              <c:strCache>
                <c:ptCount val="9"/>
                <c:pt idx="0">
                  <c:v>Przedstawiciele władz publicznych, wyżsi urzędnicy</c:v>
                </c:pt>
                <c:pt idx="1">
                  <c:v>Specjaliści</c:v>
                </c:pt>
                <c:pt idx="2">
                  <c:v>Technicy i inny średni personel</c:v>
                </c:pt>
                <c:pt idx="3">
                  <c:v>Pracownicy biurowi</c:v>
                </c:pt>
                <c:pt idx="4">
                  <c:v>Pracownicy usług i sprzedawcy</c:v>
                </c:pt>
                <c:pt idx="5">
                  <c:v>Rolnicy, ogrodnicy, leśnicy i rybacy</c:v>
                </c:pt>
                <c:pt idx="6">
                  <c:v>Robotnicy przemysłowi i rzemieślnicy</c:v>
                </c:pt>
                <c:pt idx="7">
                  <c:v>Operatorzy i monterzy maszyn i urządzeń</c:v>
                </c:pt>
                <c:pt idx="8">
                  <c:v>Pracownicy przy pracach prostych</c:v>
                </c:pt>
              </c:strCache>
            </c:strRef>
          </c:cat>
          <c:val>
            <c:numRef>
              <c:f>'Zrównoważone grupy'!$P$2:$P$10</c:f>
              <c:numCache>
                <c:formatCode>0.0%</c:formatCode>
                <c:ptCount val="9"/>
                <c:pt idx="0">
                  <c:v>1.1685966216934027E-3</c:v>
                </c:pt>
                <c:pt idx="1">
                  <c:v>2.6559014129395517E-2</c:v>
                </c:pt>
                <c:pt idx="2">
                  <c:v>4.0369701476681188E-2</c:v>
                </c:pt>
                <c:pt idx="3">
                  <c:v>0.22490173164772123</c:v>
                </c:pt>
                <c:pt idx="4">
                  <c:v>9.348772973547222E-3</c:v>
                </c:pt>
                <c:pt idx="5">
                  <c:v>8.4988845214065654E-4</c:v>
                </c:pt>
                <c:pt idx="6">
                  <c:v>0.25114203760756398</c:v>
                </c:pt>
                <c:pt idx="7">
                  <c:v>1.5085520025496653E-2</c:v>
                </c:pt>
                <c:pt idx="8">
                  <c:v>0.4305747370657601</c:v>
                </c:pt>
              </c:numCache>
            </c:numRef>
          </c:val>
        </c:ser>
        <c:dLbls>
          <c:dLblPos val="bestFit"/>
          <c:showLegendKey val="0"/>
          <c:showVal val="1"/>
          <c:showCatName val="0"/>
          <c:showSerName val="0"/>
          <c:showPercent val="0"/>
          <c:showBubbleSize val="0"/>
          <c:showLeaderLines val="1"/>
        </c:dLbls>
      </c:pie3DChart>
    </c:plotArea>
    <c:plotVisOnly val="1"/>
    <c:dispBlanksAs val="gap"/>
    <c:showDLblsOverMax val="0"/>
  </c:chart>
  <c:spPr>
    <a:solidFill>
      <a:srgbClr val="FFFFCC"/>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t>Liczba bezrobotnych przypadających na jedną ofertę zatrudnienia </a:t>
            </a:r>
          </a:p>
          <a:p>
            <a:pPr>
              <a:defRPr/>
            </a:pPr>
            <a:r>
              <a:rPr lang="pl-PL" sz="1100"/>
              <a:t>w latach 2005 - 2014</a:t>
            </a:r>
          </a:p>
        </c:rich>
      </c:tx>
      <c:overlay val="0"/>
    </c:title>
    <c:autoTitleDeleted val="0"/>
    <c:plotArea>
      <c:layout/>
      <c:lineChart>
        <c:grouping val="standard"/>
        <c:varyColors val="0"/>
        <c:ser>
          <c:idx val="0"/>
          <c:order val="0"/>
          <c:spPr>
            <a:ln>
              <a:solidFill>
                <a:schemeClr val="accent5">
                  <a:lumMod val="75000"/>
                </a:schemeClr>
              </a:solidFill>
            </a:ln>
          </c:spPr>
          <c:dLbls>
            <c:spPr>
              <a:noFill/>
              <a:ln>
                <a:noFill/>
              </a:ln>
              <a:effectLst/>
            </c:spPr>
            <c:txPr>
              <a:bodyPr/>
              <a:lstStyle/>
              <a:p>
                <a:pPr>
                  <a:defRPr b="1"/>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'Struktura-ogółem'!$A$16:$A$25</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'Struktura-ogółem'!$B$16:$B$25</c:f>
              <c:numCache>
                <c:formatCode>General</c:formatCode>
                <c:ptCount val="10"/>
                <c:pt idx="0">
                  <c:v>3.3</c:v>
                </c:pt>
                <c:pt idx="1">
                  <c:v>2.4</c:v>
                </c:pt>
                <c:pt idx="2">
                  <c:v>2.1</c:v>
                </c:pt>
                <c:pt idx="3">
                  <c:v>2.2000000000000002</c:v>
                </c:pt>
                <c:pt idx="4">
                  <c:v>3.4</c:v>
                </c:pt>
                <c:pt idx="5">
                  <c:v>3.2</c:v>
                </c:pt>
                <c:pt idx="6">
                  <c:v>3.1</c:v>
                </c:pt>
                <c:pt idx="7">
                  <c:v>3.4</c:v>
                </c:pt>
                <c:pt idx="8" formatCode="0.0">
                  <c:v>2.9739946157475505</c:v>
                </c:pt>
                <c:pt idx="9">
                  <c:v>1.9</c:v>
                </c:pt>
              </c:numCache>
            </c:numRef>
          </c:val>
          <c:smooth val="0"/>
        </c:ser>
        <c:dLbls>
          <c:showLegendKey val="0"/>
          <c:showVal val="0"/>
          <c:showCatName val="0"/>
          <c:showSerName val="0"/>
          <c:showPercent val="0"/>
          <c:showBubbleSize val="0"/>
        </c:dLbls>
        <c:marker val="1"/>
        <c:smooth val="0"/>
        <c:axId val="233927664"/>
        <c:axId val="325120104"/>
      </c:lineChart>
      <c:catAx>
        <c:axId val="233927664"/>
        <c:scaling>
          <c:orientation val="minMax"/>
        </c:scaling>
        <c:delete val="0"/>
        <c:axPos val="b"/>
        <c:majorGridlines/>
        <c:numFmt formatCode="General" sourceLinked="1"/>
        <c:majorTickMark val="out"/>
        <c:minorTickMark val="none"/>
        <c:tickLblPos val="nextTo"/>
        <c:txPr>
          <a:bodyPr/>
          <a:lstStyle/>
          <a:p>
            <a:pPr>
              <a:defRPr b="1"/>
            </a:pPr>
            <a:endParaRPr lang="pl-PL"/>
          </a:p>
        </c:txPr>
        <c:crossAx val="325120104"/>
        <c:crosses val="autoZero"/>
        <c:auto val="1"/>
        <c:lblAlgn val="ctr"/>
        <c:lblOffset val="100"/>
        <c:noMultiLvlLbl val="0"/>
      </c:catAx>
      <c:valAx>
        <c:axId val="325120104"/>
        <c:scaling>
          <c:orientation val="minMax"/>
        </c:scaling>
        <c:delete val="0"/>
        <c:axPos val="l"/>
        <c:majorGridlines/>
        <c:numFmt formatCode="General" sourceLinked="1"/>
        <c:majorTickMark val="out"/>
        <c:minorTickMark val="none"/>
        <c:tickLblPos val="nextTo"/>
        <c:txPr>
          <a:bodyPr/>
          <a:lstStyle/>
          <a:p>
            <a:pPr>
              <a:defRPr b="1"/>
            </a:pPr>
            <a:endParaRPr lang="pl-PL"/>
          </a:p>
        </c:txPr>
        <c:crossAx val="233927664"/>
        <c:crosses val="autoZero"/>
        <c:crossBetween val="between"/>
      </c:valAx>
      <c:spPr>
        <a:solidFill>
          <a:srgbClr val="FFFFCC"/>
        </a:solidFill>
      </c:spPr>
    </c:plotArea>
    <c:plotVisOnly val="1"/>
    <c:dispBlanksAs val="gap"/>
    <c:showDLblsOverMax val="0"/>
  </c:chart>
  <c:spPr>
    <a:solidFill>
      <a:srgbClr val="FFFFCC"/>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00"/>
              <a:t>Udział zarejestrowanych</a:t>
            </a:r>
            <a:r>
              <a:rPr lang="pl-PL" sz="1000" baseline="0"/>
              <a:t> </a:t>
            </a:r>
            <a:r>
              <a:rPr lang="pl-PL" sz="1000"/>
              <a:t>bezrobotnych  bez zawodu w ogólnej populacji bezrobotnych w latach 2005 - 2014 - stan na koniec roku</a:t>
            </a:r>
          </a:p>
        </c:rich>
      </c:tx>
      <c:overlay val="0"/>
    </c:title>
    <c:autoTitleDeleted val="0"/>
    <c:plotArea>
      <c:layout/>
      <c:lineChart>
        <c:grouping val="standard"/>
        <c:varyColors val="0"/>
        <c:ser>
          <c:idx val="0"/>
          <c:order val="0"/>
          <c:dLbls>
            <c:spPr>
              <a:noFill/>
              <a:ln>
                <a:noFill/>
              </a:ln>
              <a:effectLst/>
            </c:spPr>
            <c:txPr>
              <a:bodyPr/>
              <a:lstStyle/>
              <a:p>
                <a:pPr>
                  <a:defRPr b="1"/>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'Bezrobotni bez zawodu'!$B$12:$B$21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'Bezrobotni bez zawodu'!$F$12:$F$21</c:f>
              <c:numCache>
                <c:formatCode>0.0</c:formatCode>
                <c:ptCount val="10"/>
                <c:pt idx="0">
                  <c:v>14.162724124927148</c:v>
                </c:pt>
                <c:pt idx="1">
                  <c:v>15.637185371352141</c:v>
                </c:pt>
                <c:pt idx="2">
                  <c:v>17.696948774880941</c:v>
                </c:pt>
                <c:pt idx="3">
                  <c:v>19.414347177100709</c:v>
                </c:pt>
                <c:pt idx="4">
                  <c:v>18.379597976206753</c:v>
                </c:pt>
                <c:pt idx="5">
                  <c:v>16.191559867449197</c:v>
                </c:pt>
                <c:pt idx="6">
                  <c:v>15.215740901967612</c:v>
                </c:pt>
                <c:pt idx="7">
                  <c:v>15.387401584810224</c:v>
                </c:pt>
                <c:pt idx="8">
                  <c:v>15.508146758879382</c:v>
                </c:pt>
                <c:pt idx="9">
                  <c:v>14.610651354864185</c:v>
                </c:pt>
              </c:numCache>
            </c:numRef>
          </c:val>
          <c:smooth val="0"/>
        </c:ser>
        <c:dLbls>
          <c:showLegendKey val="0"/>
          <c:showVal val="1"/>
          <c:showCatName val="0"/>
          <c:showSerName val="0"/>
          <c:showPercent val="0"/>
          <c:showBubbleSize val="0"/>
        </c:dLbls>
        <c:marker val="1"/>
        <c:smooth val="0"/>
        <c:axId val="325120888"/>
        <c:axId val="325121280"/>
      </c:lineChart>
      <c:catAx>
        <c:axId val="325120888"/>
        <c:scaling>
          <c:orientation val="minMax"/>
        </c:scaling>
        <c:delete val="0"/>
        <c:axPos val="b"/>
        <c:majorGridlines/>
        <c:numFmt formatCode="General" sourceLinked="1"/>
        <c:majorTickMark val="out"/>
        <c:minorTickMark val="none"/>
        <c:tickLblPos val="nextTo"/>
        <c:txPr>
          <a:bodyPr/>
          <a:lstStyle/>
          <a:p>
            <a:pPr>
              <a:defRPr b="1"/>
            </a:pPr>
            <a:endParaRPr lang="pl-PL"/>
          </a:p>
        </c:txPr>
        <c:crossAx val="325121280"/>
        <c:crosses val="autoZero"/>
        <c:auto val="1"/>
        <c:lblAlgn val="ctr"/>
        <c:lblOffset val="100"/>
        <c:noMultiLvlLbl val="0"/>
      </c:catAx>
      <c:valAx>
        <c:axId val="325121280"/>
        <c:scaling>
          <c:orientation val="minMax"/>
        </c:scaling>
        <c:delete val="0"/>
        <c:axPos val="l"/>
        <c:majorGridlines/>
        <c:numFmt formatCode="0.0" sourceLinked="1"/>
        <c:majorTickMark val="out"/>
        <c:minorTickMark val="none"/>
        <c:tickLblPos val="nextTo"/>
        <c:txPr>
          <a:bodyPr/>
          <a:lstStyle/>
          <a:p>
            <a:pPr>
              <a:defRPr b="1"/>
            </a:pPr>
            <a:endParaRPr lang="pl-PL"/>
          </a:p>
        </c:txPr>
        <c:crossAx val="325120888"/>
        <c:crosses val="autoZero"/>
        <c:crossBetween val="between"/>
      </c:valAx>
      <c:spPr>
        <a:solidFill>
          <a:srgbClr val="FFFFCC"/>
        </a:solidFill>
      </c:spPr>
    </c:plotArea>
    <c:plotVisOnly val="1"/>
    <c:dispBlanksAs val="gap"/>
    <c:showDLblsOverMax val="0"/>
  </c:chart>
  <c:spPr>
    <a:solidFill>
      <a:srgbClr val="FFFFCC"/>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900"/>
              <a:t>Struktua zarejestrowanych bezrobotnych (stan</a:t>
            </a:r>
            <a:r>
              <a:rPr lang="pl-PL" sz="900" baseline="0"/>
              <a:t> na 31.XII.</a:t>
            </a:r>
            <a:r>
              <a:rPr lang="pl-PL" sz="900"/>
              <a:t>2014 r.)</a:t>
            </a:r>
          </a:p>
          <a:p>
            <a:pPr>
              <a:defRPr/>
            </a:pPr>
            <a:r>
              <a:rPr lang="pl-PL" sz="900"/>
              <a:t> w podziale na wielkie grupy zawodowe</a:t>
            </a:r>
          </a:p>
        </c:rich>
      </c:tx>
      <c:layout>
        <c:manualLayout>
          <c:xMode val="edge"/>
          <c:yMode val="edge"/>
          <c:x val="0.28440302105094001"/>
          <c:y val="3.4261779805843252E-2"/>
        </c:manualLayout>
      </c:layout>
      <c:overlay val="0"/>
    </c:title>
    <c:autoTitleDeleted val="0"/>
    <c:plotArea>
      <c:layout>
        <c:manualLayout>
          <c:layoutTarget val="inner"/>
          <c:xMode val="edge"/>
          <c:yMode val="edge"/>
          <c:x val="0.27107545885077333"/>
          <c:y val="0.2601290125676648"/>
          <c:w val="0.43745393024215723"/>
          <c:h val="0.64447432051330744"/>
        </c:manualLayout>
      </c:layout>
      <c:pieChart>
        <c:varyColors val="1"/>
        <c:ser>
          <c:idx val="0"/>
          <c:order val="0"/>
          <c:dLbls>
            <c:dLbl>
              <c:idx val="0"/>
              <c:layout>
                <c:manualLayout>
                  <c:x val="-0.37756196390660557"/>
                  <c:y val="2.5276455007039351E-2"/>
                </c:manualLayout>
              </c:layout>
              <c:numFmt formatCode="#,##0.0" sourceLinked="0"/>
              <c:spPr/>
              <c:txPr>
                <a:bodyPr/>
                <a:lstStyle/>
                <a:p>
                  <a:pPr>
                    <a:defRPr sz="800" b="1"/>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0.29126191656058975"/>
                  <c:y val="5.3712466889958697E-2"/>
                </c:manualLayout>
              </c:layout>
              <c:numFmt formatCode="#,##0.0" sourceLinked="0"/>
              <c:spPr/>
              <c:txPr>
                <a:bodyPr/>
                <a:lstStyle/>
                <a:p>
                  <a:pPr>
                    <a:defRPr sz="800" b="1"/>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0.12841489719357221"/>
                  <c:y val="0.1074246849959113"/>
                </c:manualLayout>
              </c:layout>
              <c:numFmt formatCode="#,##0.0" sourceLinked="0"/>
              <c:spPr/>
              <c:txPr>
                <a:bodyPr/>
                <a:lstStyle/>
                <a:p>
                  <a:pPr>
                    <a:defRPr sz="800" b="1"/>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7.5512392781321033E-2"/>
                  <c:y val="5.3712466889958677E-2"/>
                </c:manualLayout>
              </c:layout>
              <c:numFmt formatCode="#,##0.0" sourceLinked="0"/>
              <c:spPr/>
              <c:txPr>
                <a:bodyPr/>
                <a:lstStyle/>
                <a:p>
                  <a:pPr>
                    <a:defRPr sz="800" b="1"/>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0.10787467694881016"/>
                  <c:y val="-1.8957341255279508E-2"/>
                </c:manualLayout>
              </c:layout>
              <c:numFmt formatCode="#,##0.0" sourceLinked="0"/>
              <c:spPr/>
              <c:txPr>
                <a:bodyPr/>
                <a:lstStyle/>
                <a:p>
                  <a:pPr>
                    <a:defRPr sz="800" b="1"/>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0.21790702071587795"/>
                  <c:y val="-2.843601188291929E-2"/>
                </c:manualLayout>
              </c:layout>
              <c:numFmt formatCode="#,##0.0" sourceLinked="0"/>
              <c:spPr/>
              <c:txPr>
                <a:bodyPr/>
                <a:lstStyle/>
                <a:p>
                  <a:pPr>
                    <a:defRPr sz="800" b="1"/>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6"/>
              <c:layout>
                <c:manualLayout>
                  <c:x val="-0.16690481416560268"/>
                  <c:y val="-2.3090914623220403E-2"/>
                </c:manualLayout>
              </c:layout>
              <c:numFmt formatCode="#,##0.0" sourceLinked="0"/>
              <c:spPr/>
              <c:txPr>
                <a:bodyPr/>
                <a:lstStyle/>
                <a:p>
                  <a:pPr>
                    <a:defRPr sz="800" b="1"/>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7"/>
              <c:layout>
                <c:manualLayout>
                  <c:x val="-7.7314776171235375E-2"/>
                  <c:y val="6.0437212415858844E-2"/>
                </c:manualLayout>
              </c:layout>
              <c:numFmt formatCode="#,##0.0" sourceLinked="0"/>
              <c:spPr/>
              <c:txPr>
                <a:bodyPr/>
                <a:lstStyle/>
                <a:p>
                  <a:pPr>
                    <a:defRPr sz="800" b="1"/>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8"/>
              <c:layout>
                <c:manualLayout>
                  <c:x val="-4.4036720937624382E-2"/>
                  <c:y val="0.11287529845792685"/>
                </c:manualLayout>
              </c:layout>
              <c:numFmt formatCode="#,##0.0" sourceLinked="0"/>
              <c:spPr/>
              <c:txPr>
                <a:bodyPr/>
                <a:lstStyle/>
                <a:p>
                  <a:pPr>
                    <a:defRPr sz="800" b="1"/>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9"/>
              <c:layout>
                <c:manualLayout>
                  <c:x val="-0.15965477330907868"/>
                  <c:y val="9.4786706276397542E-2"/>
                </c:manualLayout>
              </c:layout>
              <c:tx>
                <c:rich>
                  <a:bodyPr/>
                  <a:lstStyle/>
                  <a:p>
                    <a:pPr>
                      <a:defRPr sz="800" b="1"/>
                    </a:pPr>
                    <a:r>
                      <a:rPr lang="en-US" sz="800"/>
                      <a:t>Siły zbrojne
0,04</a:t>
                    </a:r>
                  </a:p>
                </c:rich>
              </c:tx>
              <c:numFmt formatCode="#,##0.0" sourceLinked="0"/>
              <c:sp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0"/>
              <c:layout>
                <c:manualLayout>
                  <c:x val="-0.24595499053674294"/>
                  <c:y val="9.1626900616511645E-2"/>
                </c:manualLayout>
              </c:layout>
              <c:numFmt formatCode="#,##0.0" sourceLinked="0"/>
              <c:spPr/>
              <c:txPr>
                <a:bodyPr/>
                <a:lstStyle/>
                <a:p>
                  <a:pPr>
                    <a:defRPr sz="800" b="1"/>
                  </a:pPr>
                  <a:endParaRPr lang="pl-PL"/>
                </a:p>
              </c:txPr>
              <c:dLblPos val="bestFit"/>
              <c:showLegendKey val="0"/>
              <c:showVal val="1"/>
              <c:showCatName val="1"/>
              <c:showSerName val="0"/>
              <c:showPercent val="0"/>
              <c:showBubbleSize val="0"/>
              <c:separator>
</c:separator>
              <c:extLs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sz="800"/>
                </a:pPr>
                <a:endParaRPr lang="pl-PL"/>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'Tabele stan'!$B$3:$B$13</c:f>
              <c:strCache>
                <c:ptCount val="11"/>
                <c:pt idx="0">
                  <c:v>Przedstawiciele władz publicznych, wyżsi urzędnicy</c:v>
                </c:pt>
                <c:pt idx="1">
                  <c:v>Specjaliści</c:v>
                </c:pt>
                <c:pt idx="2">
                  <c:v>Technicy i inny średni personel</c:v>
                </c:pt>
                <c:pt idx="3">
                  <c:v>Pracownicy biurowi</c:v>
                </c:pt>
                <c:pt idx="4">
                  <c:v>Pracownicy usług i sprzedawcy</c:v>
                </c:pt>
                <c:pt idx="5">
                  <c:v>Rolnicy, ogrodnicy, leśnicy i rybacy</c:v>
                </c:pt>
                <c:pt idx="6">
                  <c:v>Robotnicy przemysłowi i rzemieślnicy</c:v>
                </c:pt>
                <c:pt idx="7">
                  <c:v>Operatorzy i monterzy maszyn i urządzeń</c:v>
                </c:pt>
                <c:pt idx="8">
                  <c:v>Pracownicy przy pracach prostych</c:v>
                </c:pt>
                <c:pt idx="9">
                  <c:v>Siły zbrojne</c:v>
                </c:pt>
                <c:pt idx="10">
                  <c:v>Bez zawodu</c:v>
                </c:pt>
              </c:strCache>
            </c:strRef>
          </c:cat>
          <c:val>
            <c:numRef>
              <c:f>'Tabele stan'!$F$3:$F$13</c:f>
              <c:numCache>
                <c:formatCode>0.0</c:formatCode>
                <c:ptCount val="11"/>
                <c:pt idx="0">
                  <c:v>0.56761158914792453</c:v>
                </c:pt>
                <c:pt idx="1">
                  <c:v>8.3373093565423417</c:v>
                </c:pt>
                <c:pt idx="2">
                  <c:v>11.175367302281963</c:v>
                </c:pt>
                <c:pt idx="3">
                  <c:v>4.2908145637617015</c:v>
                </c:pt>
                <c:pt idx="4">
                  <c:v>17.75719385992333</c:v>
                </c:pt>
                <c:pt idx="5">
                  <c:v>2.0055609483226666</c:v>
                </c:pt>
                <c:pt idx="6">
                  <c:v>25.474243595860546</c:v>
                </c:pt>
                <c:pt idx="7">
                  <c:v>6.1902568236784523</c:v>
                </c:pt>
                <c:pt idx="8">
                  <c:v>9.5358746976851307</c:v>
                </c:pt>
                <c:pt idx="9">
                  <c:v>5.5115907931754991E-2</c:v>
                </c:pt>
                <c:pt idx="10">
                  <c:v>14.610651354864185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rgbClr val="FEFDD3"/>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t>Struktua ofert zatrudnienia zgłoszonych w 2014r.</a:t>
            </a:r>
          </a:p>
          <a:p>
            <a:pPr>
              <a:defRPr/>
            </a:pPr>
            <a:r>
              <a:rPr lang="pl-PL" sz="1100"/>
              <a:t> w podziale na wielkie grupy zawodowe</a:t>
            </a:r>
          </a:p>
        </c:rich>
      </c:tx>
      <c:layout>
        <c:manualLayout>
          <c:xMode val="edge"/>
          <c:yMode val="edge"/>
          <c:x val="0.24341067308638092"/>
          <c:y val="2.2169432317895196E-2"/>
        </c:manualLayout>
      </c:layout>
      <c:overlay val="0"/>
    </c:title>
    <c:autoTitleDeleted val="0"/>
    <c:plotArea>
      <c:layout>
        <c:manualLayout>
          <c:layoutTarget val="inner"/>
          <c:xMode val="edge"/>
          <c:yMode val="edge"/>
          <c:x val="0.27107545885077333"/>
          <c:y val="0.2601290125676648"/>
          <c:w val="0.43745393024215701"/>
          <c:h val="0.644474320513307"/>
        </c:manualLayout>
      </c:layout>
      <c:pieChart>
        <c:varyColors val="1"/>
        <c:ser>
          <c:idx val="0"/>
          <c:order val="0"/>
          <c:dLbls>
            <c:dLbl>
              <c:idx val="0"/>
              <c:layout>
                <c:manualLayout>
                  <c:x val="0.34565785054526049"/>
                  <c:y val="5.2570980836533228E-2"/>
                </c:manualLayout>
              </c:layout>
              <c:numFmt formatCode="#,##0.0" sourceLinked="0"/>
              <c:spPr/>
              <c:txPr>
                <a:bodyPr/>
                <a:lstStyle/>
                <a:p>
                  <a:pPr>
                    <a:defRPr sz="800" b="1"/>
                  </a:pPr>
                  <a:endParaRPr lang="pl-PL"/>
                </a:p>
              </c:txPr>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0.28934836967130095"/>
                  <c:y val="0.15883936912129748"/>
                </c:manualLayout>
              </c:layout>
              <c:numFmt formatCode="#,##0.0" sourceLinked="0"/>
              <c:spPr/>
              <c:txPr>
                <a:bodyPr/>
                <a:lstStyle/>
                <a:p>
                  <a:pPr>
                    <a:defRPr sz="800" b="1"/>
                  </a:pPr>
                  <a:endParaRPr lang="pl-PL"/>
                </a:p>
              </c:txPr>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0.15035120482613379"/>
                  <c:y val="0.25142654935404407"/>
                </c:manualLayout>
              </c:layout>
              <c:numFmt formatCode="#,##0.0" sourceLinked="0"/>
              <c:spPr/>
              <c:txPr>
                <a:bodyPr/>
                <a:lstStyle/>
                <a:p>
                  <a:pPr>
                    <a:defRPr sz="800" b="1"/>
                  </a:pPr>
                  <a:endParaRPr lang="pl-PL"/>
                </a:p>
              </c:txPr>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5.9351891317875577E-2"/>
                  <c:y val="0.23274412684606036"/>
                </c:manualLayout>
              </c:layout>
              <c:numFmt formatCode="#,##0.0" sourceLinked="0"/>
              <c:spPr/>
              <c:txPr>
                <a:bodyPr/>
                <a:lstStyle/>
                <a:p>
                  <a:pPr>
                    <a:defRPr sz="800" b="1"/>
                  </a:pPr>
                  <a:endParaRPr lang="pl-PL"/>
                </a:p>
              </c:txPr>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9.1818482817575403E-2"/>
                  <c:y val="-2.222055418094546E-2"/>
                </c:manualLayout>
              </c:layout>
              <c:numFmt formatCode="#,##0.0" sourceLinked="0"/>
              <c:spPr/>
              <c:txPr>
                <a:bodyPr/>
                <a:lstStyle/>
                <a:p>
                  <a:pPr>
                    <a:defRPr sz="800" b="1"/>
                  </a:pPr>
                  <a:endParaRPr lang="pl-PL"/>
                </a:p>
              </c:txPr>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0.15810969971549921"/>
                  <c:y val="-6.6731986276398203E-2"/>
                </c:manualLayout>
              </c:layout>
              <c:numFmt formatCode="#,##0.0" sourceLinked="0"/>
              <c:spPr/>
              <c:txPr>
                <a:bodyPr/>
                <a:lstStyle/>
                <a:p>
                  <a:pPr>
                    <a:defRPr sz="800" b="1"/>
                  </a:pPr>
                  <a:endParaRPr lang="pl-PL"/>
                </a:p>
              </c:txPr>
              <c:showLegendKey val="0"/>
              <c:showVal val="1"/>
              <c:showCatName val="1"/>
              <c:showSerName val="0"/>
              <c:showPercent val="0"/>
              <c:showBubbleSize val="0"/>
              <c:separator>
</c:separator>
              <c:extLst>
                <c:ext xmlns:c15="http://schemas.microsoft.com/office/drawing/2012/chart" uri="{CE6537A1-D6FC-4f65-9D91-7224C49458BB}"/>
              </c:extLst>
            </c:dLbl>
            <c:dLbl>
              <c:idx val="6"/>
              <c:layout>
                <c:manualLayout>
                  <c:x val="-8.2226285413740816E-2"/>
                  <c:y val="-7.3549149057886412E-2"/>
                </c:manualLayout>
              </c:layout>
              <c:numFmt formatCode="#,##0.0" sourceLinked="0"/>
              <c:spPr/>
              <c:txPr>
                <a:bodyPr/>
                <a:lstStyle/>
                <a:p>
                  <a:pPr>
                    <a:defRPr sz="800" b="1"/>
                  </a:pPr>
                  <a:endParaRPr lang="pl-PL"/>
                </a:p>
              </c:txPr>
              <c:showLegendKey val="0"/>
              <c:showVal val="1"/>
              <c:showCatName val="1"/>
              <c:showSerName val="0"/>
              <c:showPercent val="0"/>
              <c:showBubbleSize val="0"/>
              <c:separator>
</c:separator>
              <c:extLst>
                <c:ext xmlns:c15="http://schemas.microsoft.com/office/drawing/2012/chart" uri="{CE6537A1-D6FC-4f65-9D91-7224C49458BB}"/>
              </c:extLst>
            </c:dLbl>
            <c:dLbl>
              <c:idx val="7"/>
              <c:layout>
                <c:manualLayout>
                  <c:x val="-4.9829175508298636E-2"/>
                  <c:y val="9.1621849833392541E-2"/>
                </c:manualLayout>
              </c:layout>
              <c:numFmt formatCode="#,##0.0" sourceLinked="0"/>
              <c:spPr/>
              <c:txPr>
                <a:bodyPr/>
                <a:lstStyle/>
                <a:p>
                  <a:pPr>
                    <a:defRPr sz="800" b="1"/>
                  </a:pPr>
                  <a:endParaRPr lang="pl-PL"/>
                </a:p>
              </c:txPr>
              <c:showLegendKey val="0"/>
              <c:showVal val="1"/>
              <c:showCatName val="1"/>
              <c:showSerName val="0"/>
              <c:showPercent val="0"/>
              <c:showBubbleSize val="0"/>
              <c:separator>
</c:separator>
              <c:extLst>
                <c:ext xmlns:c15="http://schemas.microsoft.com/office/drawing/2012/chart" uri="{CE6537A1-D6FC-4f65-9D91-7224C49458BB}"/>
              </c:extLst>
            </c:dLbl>
            <c:dLbl>
              <c:idx val="8"/>
              <c:layout>
                <c:manualLayout>
                  <c:x val="-0.15268130151767167"/>
                  <c:y val="0.17079590007645837"/>
                </c:manualLayout>
              </c:layout>
              <c:numFmt formatCode="#,##0.0" sourceLinked="0"/>
              <c:spPr/>
              <c:txPr>
                <a:bodyPr/>
                <a:lstStyle/>
                <a:p>
                  <a:pPr>
                    <a:defRPr sz="800" b="1"/>
                  </a:pPr>
                  <a:endParaRPr lang="pl-PL"/>
                </a:p>
              </c:txPr>
              <c:showLegendKey val="0"/>
              <c:showVal val="1"/>
              <c:showCatName val="1"/>
              <c:showSerName val="0"/>
              <c:showPercent val="0"/>
              <c:showBubbleSize val="0"/>
              <c:separator>
</c:separator>
              <c:extLst>
                <c:ext xmlns:c15="http://schemas.microsoft.com/office/drawing/2012/chart" uri="{CE6537A1-D6FC-4f65-9D91-7224C49458BB}"/>
              </c:extLst>
            </c:dLbl>
            <c:dLbl>
              <c:idx val="9"/>
              <c:layout>
                <c:manualLayout>
                  <c:x val="-0.35290109439456813"/>
                  <c:y val="8.5129871975892432E-2"/>
                </c:manualLayout>
              </c:layout>
              <c:numFmt formatCode="#,##0.0" sourceLinked="0"/>
              <c:spPr/>
              <c:txPr>
                <a:bodyPr/>
                <a:lstStyle/>
                <a:p>
                  <a:pPr>
                    <a:defRPr sz="800" b="1"/>
                  </a:pPr>
                  <a:endParaRPr lang="pl-PL"/>
                </a:p>
              </c:txPr>
              <c:showLegendKey val="0"/>
              <c:showVal val="1"/>
              <c:showCatName val="1"/>
              <c:showSerName val="0"/>
              <c:showPercent val="0"/>
              <c:showBubbleSize val="0"/>
              <c:separator>
</c:separator>
              <c:extLst>
                <c:ext xmlns:c15="http://schemas.microsoft.com/office/drawing/2012/chart" uri="{CE6537A1-D6FC-4f65-9D91-7224C49458BB}"/>
              </c:extLst>
            </c:dLbl>
            <c:dLbl>
              <c:idx val="10"/>
              <c:layout>
                <c:manualLayout>
                  <c:x val="-0.37874145219250105"/>
                  <c:y val="2.8922505739364282E-3"/>
                </c:manualLayout>
              </c:layout>
              <c:numFmt formatCode="#,##0.0" sourceLinked="0"/>
              <c:spPr/>
              <c:txPr>
                <a:bodyPr/>
                <a:lstStyle/>
                <a:p>
                  <a:pPr>
                    <a:defRPr sz="800" b="1"/>
                  </a:pPr>
                  <a:endParaRPr lang="pl-PL"/>
                </a:p>
              </c:txPr>
              <c:showLegendKey val="0"/>
              <c:showVal val="1"/>
              <c:showCatName val="1"/>
              <c:showSerName val="0"/>
              <c:showPercent val="0"/>
              <c:showBubbleSize val="0"/>
              <c:separator>
</c:separator>
              <c:extLs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sz="800"/>
                </a:pPr>
                <a:endParaRPr lang="pl-PL"/>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'Tabele oferty'!$B$3:$B$13</c:f>
              <c:strCache>
                <c:ptCount val="11"/>
                <c:pt idx="0">
                  <c:v>Przedstawiciele władz publicznych, wyżsi urzędnicy</c:v>
                </c:pt>
                <c:pt idx="1">
                  <c:v>Specjaliści</c:v>
                </c:pt>
                <c:pt idx="2">
                  <c:v>Technicy i inny średni personel</c:v>
                </c:pt>
                <c:pt idx="3">
                  <c:v>Pracownicy biurowi</c:v>
                </c:pt>
                <c:pt idx="4">
                  <c:v>Pracownicy usług i sprzedawcy</c:v>
                </c:pt>
                <c:pt idx="5">
                  <c:v>Rolnicy, ogrodnicy, leśnicy i rybacy</c:v>
                </c:pt>
                <c:pt idx="6">
                  <c:v>Robotnicy przemysłowi i rzemieślnicy</c:v>
                </c:pt>
                <c:pt idx="7">
                  <c:v>Operatorzy i monterzy maszyn i urządzeń</c:v>
                </c:pt>
                <c:pt idx="8">
                  <c:v>Pracownicy przy pracach prostych</c:v>
                </c:pt>
                <c:pt idx="9">
                  <c:v>Siły zbrojne</c:v>
                </c:pt>
                <c:pt idx="10">
                  <c:v>Bez zawodu</c:v>
                </c:pt>
              </c:strCache>
            </c:strRef>
          </c:cat>
          <c:val>
            <c:numRef>
              <c:f>'Tabele oferty'!$F$3:$F$13</c:f>
              <c:numCache>
                <c:formatCode>0.0</c:formatCode>
                <c:ptCount val="11"/>
                <c:pt idx="0">
                  <c:v>0.85343176708945079</c:v>
                </c:pt>
                <c:pt idx="1">
                  <c:v>7.0078543476450834</c:v>
                </c:pt>
                <c:pt idx="2">
                  <c:v>8.943687380311399</c:v>
                </c:pt>
                <c:pt idx="3">
                  <c:v>11.707973689323083</c:v>
                </c:pt>
                <c:pt idx="4">
                  <c:v>26.120562848658103</c:v>
                </c:pt>
                <c:pt idx="5">
                  <c:v>0.90477644250784051</c:v>
                </c:pt>
                <c:pt idx="6">
                  <c:v>18.718603424828618</c:v>
                </c:pt>
                <c:pt idx="7">
                  <c:v>8.910382725985956</c:v>
                </c:pt>
                <c:pt idx="8">
                  <c:v>16.345646804140877</c:v>
                </c:pt>
                <c:pt idx="9">
                  <c:v>1.3876939302267493E-3</c:v>
                </c:pt>
                <c:pt idx="10">
                  <c:v>0.48569287557936219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rgbClr val="FEFDD3"/>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pl-PL" sz="1000"/>
              <a:t>Struktura ofert pracy subsydiowanej zgłoszonych w 2014 r. </a:t>
            </a:r>
          </a:p>
          <a:p>
            <a:pPr>
              <a:defRPr sz="1000"/>
            </a:pPr>
            <a:r>
              <a:rPr lang="pl-PL" sz="1000"/>
              <a:t>w podziale na wielkie grupy zawodowe </a:t>
            </a:r>
          </a:p>
        </c:rich>
      </c:tx>
      <c:layout>
        <c:manualLayout>
          <c:xMode val="edge"/>
          <c:yMode val="edge"/>
          <c:x val="0.22210027500828608"/>
          <c:y val="2.0307127985649955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3899917004756438"/>
          <c:y val="0.34010534236267881"/>
          <c:w val="0.61324064828975056"/>
          <c:h val="0.60270880361173862"/>
        </c:manualLayout>
      </c:layout>
      <c:pie3DChart>
        <c:varyColors val="1"/>
        <c:ser>
          <c:idx val="0"/>
          <c:order val="0"/>
          <c:tx>
            <c:v>Grupy</c:v>
          </c:tx>
          <c:explosion val="25"/>
          <c:dLbls>
            <c:dLbl>
              <c:idx val="0"/>
              <c:layout>
                <c:manualLayout>
                  <c:x val="0.14617935556690226"/>
                  <c:y val="-4.1823676883621846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9916977954547491"/>
                  <c:y val="6.7297493369827008E-4"/>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0303369075452583"/>
                  <c:y val="7.4808658007860657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7.2485017871059626E-2"/>
                  <c:y val="0.2064709199081549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7.2788154040471897E-2"/>
                  <c:y val="1.9186807757331181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3.0689670617111427E-2"/>
                  <c:y val="2.8516823567522318E-3"/>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0.10461816846273056"/>
                  <c:y val="-9.1651680330690169E-2"/>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3.5280786147465354E-2"/>
                  <c:y val="-5.0687468184494135E-2"/>
                </c:manualLayout>
              </c:layout>
              <c:showLegendKey val="0"/>
              <c:showVal val="0"/>
              <c:showCatName val="1"/>
              <c:showSerName val="0"/>
              <c:showPercent val="1"/>
              <c:showBubbleSize val="0"/>
              <c:extLst>
                <c:ext xmlns:c15="http://schemas.microsoft.com/office/drawing/2012/chart" uri="{CE6537A1-D6FC-4f65-9D91-7224C49458BB}"/>
              </c:extLst>
            </c:dLbl>
            <c:dLbl>
              <c:idx val="8"/>
              <c:layout>
                <c:manualLayout>
                  <c:x val="-3.5457794738115077E-2"/>
                  <c:y val="-0.14877235604080766"/>
                </c:manualLayout>
              </c:layout>
              <c:showLegendKey val="0"/>
              <c:showVal val="0"/>
              <c:showCatName val="1"/>
              <c:showSerName val="0"/>
              <c:showPercent val="1"/>
              <c:showBubbleSize val="0"/>
              <c:extLst>
                <c:ext xmlns:c15="http://schemas.microsoft.com/office/drawing/2012/chart" uri="{CE6537A1-D6FC-4f65-9D91-7224C49458BB}"/>
              </c:extLst>
            </c:dLbl>
            <c:dLbl>
              <c:idx val="9"/>
              <c:layout>
                <c:manualLayout>
                  <c:x val="0.16260639774976934"/>
                  <c:y val="-0.10064302144793905"/>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sz="800" b="1">
                    <a:latin typeface="Arial" panose="020B0604020202020204" pitchFamily="34" charset="0"/>
                    <a:cs typeface="Arial" panose="020B0604020202020204" pitchFamily="34" charset="0"/>
                  </a:defRPr>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'Oferty-subsydiowane gr'!$Y$3:$Y$12</c:f>
              <c:strCache>
                <c:ptCount val="10"/>
                <c:pt idx="0">
                  <c:v>Pracownicy przy pracach prostych</c:v>
                </c:pt>
                <c:pt idx="1">
                  <c:v>Operatorzy i monterzy maszyn i urządzeń</c:v>
                </c:pt>
                <c:pt idx="2">
                  <c:v>Robotnicy przemysłowi i rzemieślnicy</c:v>
                </c:pt>
                <c:pt idx="3">
                  <c:v>Rolnicy, ogrodnicy, leśnicy i rybacy</c:v>
                </c:pt>
                <c:pt idx="4">
                  <c:v>Pracownicy usług i sprzedawcy</c:v>
                </c:pt>
                <c:pt idx="5">
                  <c:v>Pracownicy biurowi</c:v>
                </c:pt>
                <c:pt idx="6">
                  <c:v>Technicy i inny średni personel</c:v>
                </c:pt>
                <c:pt idx="7">
                  <c:v>Specjaliści</c:v>
                </c:pt>
                <c:pt idx="8">
                  <c:v>Przedstawiciele władz publicznych, wyżsi urzędnicy</c:v>
                </c:pt>
                <c:pt idx="9">
                  <c:v>Bezrobotni bez zawodu</c:v>
                </c:pt>
              </c:strCache>
            </c:strRef>
          </c:cat>
          <c:val>
            <c:numRef>
              <c:f>'Oferty-subsydiowane gr'!$AC$3:$AC$12</c:f>
              <c:numCache>
                <c:formatCode>0.0%</c:formatCode>
                <c:ptCount val="10"/>
                <c:pt idx="0">
                  <c:v>0.12950068883345126</c:v>
                </c:pt>
                <c:pt idx="1">
                  <c:v>3.8016159660423723E-2</c:v>
                </c:pt>
                <c:pt idx="2">
                  <c:v>0.10176117958074245</c:v>
                </c:pt>
                <c:pt idx="3">
                  <c:v>1.2808578769036006E-2</c:v>
                </c:pt>
                <c:pt idx="4">
                  <c:v>0.34899653721562351</c:v>
                </c:pt>
                <c:pt idx="5">
                  <c:v>0.20467662062032244</c:v>
                </c:pt>
                <c:pt idx="6">
                  <c:v>9.7255836467215251E-2</c:v>
                </c:pt>
                <c:pt idx="7">
                  <c:v>6.084074915292103E-2</c:v>
                </c:pt>
                <c:pt idx="8">
                  <c:v>9.308560151915702E-4</c:v>
                </c:pt>
                <c:pt idx="9">
                  <c:v>5.2127936850727931E-3</c:v>
                </c:pt>
              </c:numCache>
            </c:numRef>
          </c:val>
        </c:ser>
        <c:dLbls>
          <c:showLegendKey val="0"/>
          <c:showVal val="1"/>
          <c:showCatName val="0"/>
          <c:showSerName val="0"/>
          <c:showPercent val="0"/>
          <c:showBubbleSize val="0"/>
          <c:showLeaderLines val="1"/>
        </c:dLbls>
      </c:pie3DChart>
      <c:spPr>
        <a:solidFill>
          <a:srgbClr val="F8FEAC"/>
        </a:solidFill>
      </c:spPr>
    </c:plotArea>
    <c:plotVisOnly val="1"/>
    <c:dispBlanksAs val="gap"/>
    <c:showDLblsOverMax val="0"/>
  </c:chart>
  <c:spPr>
    <a:solidFill>
      <a:srgbClr val="FFFFAB"/>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0" i="0" u="none" strike="noStrike" kern="1200" spc="0" baseline="0">
                <a:solidFill>
                  <a:schemeClr val="dk1"/>
                </a:solidFill>
                <a:latin typeface="Arial" panose="020B0604020202020204" pitchFamily="34" charset="0"/>
                <a:ea typeface="+mn-ea"/>
                <a:cs typeface="Arial" panose="020B0604020202020204" pitchFamily="34" charset="0"/>
              </a:defRPr>
            </a:pPr>
            <a:r>
              <a:rPr lang="pl-PL" sz="1100" b="1">
                <a:latin typeface="Arial" panose="020B0604020202020204" pitchFamily="34" charset="0"/>
                <a:cs typeface="Arial" panose="020B0604020202020204" pitchFamily="34" charset="0"/>
              </a:rPr>
              <a:t>Udział  % ofert pracy subsydiowanej i niesubsydiowanej zgłoszonych </a:t>
            </a:r>
            <a:r>
              <a:rPr lang="pl-PL" sz="1100" b="1" baseline="0">
                <a:latin typeface="Arial" panose="020B0604020202020204" pitchFamily="34" charset="0"/>
                <a:cs typeface="Arial" panose="020B0604020202020204" pitchFamily="34" charset="0"/>
              </a:rPr>
              <a:t> w 2014 r. w podziale na wielkie grupy zawodowe</a:t>
            </a:r>
            <a:endParaRPr lang="pl-PL" sz="110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dk1"/>
              </a:solidFill>
              <a:latin typeface="Arial" panose="020B0604020202020204" pitchFamily="34" charset="0"/>
              <a:ea typeface="+mn-ea"/>
              <a:cs typeface="Arial" panose="020B0604020202020204" pitchFamily="34" charset="0"/>
            </a:defRPr>
          </a:pPr>
          <a:endParaRPr lang="pl-PL"/>
        </a:p>
      </c:txPr>
    </c:title>
    <c:autoTitleDeleted val="0"/>
    <c:plotArea>
      <c:layout/>
      <c:barChart>
        <c:barDir val="bar"/>
        <c:grouping val="percentStacked"/>
        <c:varyColors val="0"/>
        <c:ser>
          <c:idx val="0"/>
          <c:order val="0"/>
          <c:tx>
            <c:v>oferty pracy subsydiowanej</c:v>
          </c:tx>
          <c:spPr>
            <a:solidFill>
              <a:schemeClr val="accent5">
                <a:shade val="76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'Oferty-subsydiowane gr'!$Y$3:$Y$12</c:f>
              <c:strCache>
                <c:ptCount val="10"/>
                <c:pt idx="0">
                  <c:v>Pracownicy przy pracach prostych</c:v>
                </c:pt>
                <c:pt idx="1">
                  <c:v>Operatorzy i monterzy maszyn i urządzeń</c:v>
                </c:pt>
                <c:pt idx="2">
                  <c:v>Robotnicy przemysłowi i rzemieślnicy</c:v>
                </c:pt>
                <c:pt idx="3">
                  <c:v>Rolnicy, ogrodnicy, leśnicy i rybacy</c:v>
                </c:pt>
                <c:pt idx="4">
                  <c:v>Pracownicy usług i sprzedawcy</c:v>
                </c:pt>
                <c:pt idx="5">
                  <c:v>Pracownicy biurowi</c:v>
                </c:pt>
                <c:pt idx="6">
                  <c:v>Technicy i inny średni personel</c:v>
                </c:pt>
                <c:pt idx="7">
                  <c:v>Specjaliści</c:v>
                </c:pt>
                <c:pt idx="8">
                  <c:v>Przedstawiciele władz publicznych, wyżsi urzędnicy</c:v>
                </c:pt>
                <c:pt idx="9">
                  <c:v>Bezrobotni bez zawodu</c:v>
                </c:pt>
              </c:strCache>
            </c:strRef>
          </c:cat>
          <c:val>
            <c:numRef>
              <c:f>'Oferty-subsydiowane gr'!$AE$3:$AE$12</c:f>
              <c:numCache>
                <c:formatCode>0.0</c:formatCode>
                <c:ptCount val="10"/>
                <c:pt idx="0">
                  <c:v>18.677836850867298</c:v>
                </c:pt>
                <c:pt idx="1">
                  <c:v>9.6511957651951974</c:v>
                </c:pt>
                <c:pt idx="2">
                  <c:v>15.237511150758252</c:v>
                </c:pt>
                <c:pt idx="3">
                  <c:v>44.791666666666671</c:v>
                </c:pt>
                <c:pt idx="4">
                  <c:v>44.354533409047889</c:v>
                </c:pt>
                <c:pt idx="5">
                  <c:v>39.144057537563199</c:v>
                </c:pt>
                <c:pt idx="6">
                  <c:v>29.858253315043438</c:v>
                </c:pt>
                <c:pt idx="7">
                  <c:v>27.347280334728037</c:v>
                </c:pt>
                <c:pt idx="8">
                  <c:v>2.6910656620021527</c:v>
                </c:pt>
                <c:pt idx="9">
                  <c:v>43.478260869565219</c:v>
                </c:pt>
              </c:numCache>
            </c:numRef>
          </c:val>
        </c:ser>
        <c:ser>
          <c:idx val="1"/>
          <c:order val="1"/>
          <c:tx>
            <c:v>oferty pracy niesubsydiowanej</c:v>
          </c:tx>
          <c:spPr>
            <a:solidFill>
              <a:schemeClr val="accent5">
                <a:tint val="77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'Oferty-subsydiowane gr'!$Y$3:$Y$12</c:f>
              <c:strCache>
                <c:ptCount val="10"/>
                <c:pt idx="0">
                  <c:v>Pracownicy przy pracach prostych</c:v>
                </c:pt>
                <c:pt idx="1">
                  <c:v>Operatorzy i monterzy maszyn i urządzeń</c:v>
                </c:pt>
                <c:pt idx="2">
                  <c:v>Robotnicy przemysłowi i rzemieślnicy</c:v>
                </c:pt>
                <c:pt idx="3">
                  <c:v>Rolnicy, ogrodnicy, leśnicy i rybacy</c:v>
                </c:pt>
                <c:pt idx="4">
                  <c:v>Pracownicy usług i sprzedawcy</c:v>
                </c:pt>
                <c:pt idx="5">
                  <c:v>Pracownicy biurowi</c:v>
                </c:pt>
                <c:pt idx="6">
                  <c:v>Technicy i inny średni personel</c:v>
                </c:pt>
                <c:pt idx="7">
                  <c:v>Specjaliści</c:v>
                </c:pt>
                <c:pt idx="8">
                  <c:v>Przedstawiciele władz publicznych, wyżsi urzędnicy</c:v>
                </c:pt>
                <c:pt idx="9">
                  <c:v>Bezrobotni bez zawodu</c:v>
                </c:pt>
              </c:strCache>
            </c:strRef>
          </c:cat>
          <c:val>
            <c:numRef>
              <c:f>'Oferty-subsydiowane gr'!$AF$3:$AF$12</c:f>
              <c:numCache>
                <c:formatCode>0.0</c:formatCode>
                <c:ptCount val="10"/>
                <c:pt idx="0">
                  <c:v>81.322163149132692</c:v>
                </c:pt>
                <c:pt idx="1">
                  <c:v>90.348804234804803</c:v>
                </c:pt>
                <c:pt idx="2">
                  <c:v>84.762488849241748</c:v>
                </c:pt>
                <c:pt idx="3">
                  <c:v>55.208333333333336</c:v>
                </c:pt>
                <c:pt idx="4">
                  <c:v>55.645466590952111</c:v>
                </c:pt>
                <c:pt idx="5">
                  <c:v>60.855942462436794</c:v>
                </c:pt>
                <c:pt idx="6">
                  <c:v>70.141746684956559</c:v>
                </c:pt>
                <c:pt idx="7">
                  <c:v>72.652719665271974</c:v>
                </c:pt>
                <c:pt idx="8">
                  <c:v>97.30893433799784</c:v>
                </c:pt>
                <c:pt idx="9">
                  <c:v>56.521739130434781</c:v>
                </c:pt>
              </c:numCache>
            </c:numRef>
          </c:val>
        </c:ser>
        <c:dLbls>
          <c:dLblPos val="ctr"/>
          <c:showLegendKey val="0"/>
          <c:showVal val="1"/>
          <c:showCatName val="0"/>
          <c:showSerName val="0"/>
          <c:showPercent val="0"/>
          <c:showBubbleSize val="0"/>
        </c:dLbls>
        <c:gapWidth val="150"/>
        <c:overlap val="100"/>
        <c:axId val="385385032"/>
        <c:axId val="385385424"/>
      </c:barChart>
      <c:catAx>
        <c:axId val="38538503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dk1"/>
                </a:solidFill>
                <a:latin typeface="Arial" panose="020B0604020202020204" pitchFamily="34" charset="0"/>
                <a:ea typeface="+mn-ea"/>
                <a:cs typeface="Arial" panose="020B0604020202020204" pitchFamily="34" charset="0"/>
              </a:defRPr>
            </a:pPr>
            <a:endParaRPr lang="pl-PL"/>
          </a:p>
        </c:txPr>
        <c:crossAx val="385385424"/>
        <c:crosses val="autoZero"/>
        <c:auto val="1"/>
        <c:lblAlgn val="ctr"/>
        <c:lblOffset val="100"/>
        <c:noMultiLvlLbl val="0"/>
      </c:catAx>
      <c:valAx>
        <c:axId val="385385424"/>
        <c:scaling>
          <c:orientation val="minMax"/>
        </c:scaling>
        <c:delete val="0"/>
        <c:axPos val="b"/>
        <c:majorGridlines>
          <c:spPr>
            <a:ln w="9525" cap="flat" cmpd="sng" algn="ctr">
              <a:solidFill>
                <a:schemeClr val="dk1"/>
              </a:solidFill>
              <a:round/>
            </a:ln>
            <a:effectLst/>
          </c:spPr>
        </c:majorGridlines>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dk1"/>
                </a:solidFill>
                <a:latin typeface="Arial" panose="020B0604020202020204" pitchFamily="34" charset="0"/>
                <a:ea typeface="+mn-ea"/>
                <a:cs typeface="Arial" panose="020B0604020202020204" pitchFamily="34" charset="0"/>
              </a:defRPr>
            </a:pPr>
            <a:endParaRPr lang="pl-PL"/>
          </a:p>
        </c:txPr>
        <c:crossAx val="385385032"/>
        <c:crosses val="autoZero"/>
        <c:crossBetween val="between"/>
      </c:valAx>
      <c:spPr>
        <a:noFill/>
        <a:ln>
          <a:solidFill>
            <a:schemeClr val="dk1"/>
          </a:solid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dk1"/>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rgbClr val="FFFFCC"/>
    </a:solidFill>
    <a:ln w="25400" cap="flat" cmpd="sng" algn="ctr">
      <a:solidFill>
        <a:schemeClr val="dk1">
          <a:alpha val="99000"/>
        </a:schemeClr>
      </a:solidFill>
      <a:prstDash val="solid"/>
      <a:round/>
    </a:ln>
    <a:effectLst/>
  </c:spPr>
  <c:txPr>
    <a:bodyPr/>
    <a:lstStyle/>
    <a:p>
      <a:pPr>
        <a:defRPr>
          <a:solidFill>
            <a:schemeClr val="dk1"/>
          </a:solidFill>
          <a:latin typeface="+mn-lt"/>
          <a:ea typeface="+mn-ea"/>
          <a:cs typeface="+mn-cs"/>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Udział  % ofert pracy subsydiowanej i niesubsydiowanej zgłoszonych  </a:t>
            </a:r>
            <a:endParaRPr lang="pl-PL" sz="1000" b="1">
              <a:latin typeface="Arial" panose="020B0604020202020204" pitchFamily="34" charset="0"/>
              <a:cs typeface="Arial" panose="020B0604020202020204" pitchFamily="34" charset="0"/>
            </a:endParaRPr>
          </a:p>
          <a:p>
            <a:pPr>
              <a:defRPr/>
            </a:pPr>
            <a:r>
              <a:rPr lang="en-US" sz="1000" b="1">
                <a:latin typeface="Arial" panose="020B0604020202020204" pitchFamily="34" charset="0"/>
                <a:cs typeface="Arial" panose="020B0604020202020204" pitchFamily="34" charset="0"/>
              </a:rPr>
              <a:t>w 201</a:t>
            </a:r>
            <a:r>
              <a:rPr lang="pl-PL" sz="1000" b="1">
                <a:latin typeface="Arial" panose="020B0604020202020204" pitchFamily="34" charset="0"/>
                <a:cs typeface="Arial" panose="020B0604020202020204" pitchFamily="34" charset="0"/>
              </a:rPr>
              <a:t>4</a:t>
            </a:r>
            <a:r>
              <a:rPr lang="en-US" sz="1000" b="1">
                <a:latin typeface="Arial" panose="020B0604020202020204" pitchFamily="34" charset="0"/>
                <a:cs typeface="Arial" panose="020B0604020202020204" pitchFamily="34" charset="0"/>
              </a:rPr>
              <a:t> r. w podziale na sekcje PKD</a:t>
            </a:r>
            <a:r>
              <a:rPr lang="en-US"/>
              <a:t>
</a:t>
            </a:r>
          </a:p>
        </c:rich>
      </c:tx>
      <c:layout>
        <c:manualLayout>
          <c:xMode val="edge"/>
          <c:yMode val="edge"/>
          <c:x val="0.13192640692640692"/>
          <c:y val="9.785930836585358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percentStacked"/>
        <c:varyColors val="0"/>
        <c:ser>
          <c:idx val="0"/>
          <c:order val="0"/>
          <c:tx>
            <c:v>oferty pracy subsydiowanej</c:v>
          </c:tx>
          <c:spPr>
            <a:solidFill>
              <a:schemeClr val="accent5">
                <a:lumMod val="75000"/>
              </a:schemeClr>
            </a:solidFill>
            <a:ln>
              <a:solidFill>
                <a:schemeClr val="dk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'Oferty wg PKD'!$A$3:$A$22</c:f>
              <c:strCache>
                <c:ptCount val="20"/>
                <c:pt idx="0">
                  <c:v>Rolnictwo, leśnictwo, łowiectwo i rybactwo</c:v>
                </c:pt>
                <c:pt idx="1">
                  <c:v>Górnictwo i wydobywanie</c:v>
                </c:pt>
                <c:pt idx="2">
                  <c:v>Przetwórstwo przemysłowe</c:v>
                </c:pt>
                <c:pt idx="3">
                  <c:v>Wytwarzanie i zaopatrywanie w energię elektryczną, gaz, parę wodną, gorąca wodę i powietrze do układów klimatyzacyjnych</c:v>
                </c:pt>
                <c:pt idx="4">
                  <c:v>Dostawa wody, gospodarowanie ściekami i odpadami oraz działalność związana z rekultywacją</c:v>
                </c:pt>
                <c:pt idx="5">
                  <c:v>Budownictwo</c:v>
                </c:pt>
                <c:pt idx="6">
                  <c:v>Handel hurtowy I detaliczny, naprawy pojazdów samochodowych, włączając motocykle</c:v>
                </c:pt>
                <c:pt idx="7">
                  <c:v>Transport i gospodarka magazynowa</c:v>
                </c:pt>
                <c:pt idx="8">
                  <c:v>Działalność związana z zakwaterowaniem i usługami gastronomicznymi</c:v>
                </c:pt>
                <c:pt idx="9">
                  <c:v>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c:v>
                </c:pt>
                <c:pt idx="19">
                  <c:v>Gospodarstwa domowe zatrudniające pracowników, gospodarstwa domowe produkujące wyroby i świadczące usługi na własne potrzeby</c:v>
                </c:pt>
              </c:strCache>
            </c:strRef>
          </c:cat>
          <c:val>
            <c:numRef>
              <c:f>'Oferty wg PKD'!$G$3:$G$22</c:f>
              <c:numCache>
                <c:formatCode>0.0</c:formatCode>
                <c:ptCount val="20"/>
                <c:pt idx="0">
                  <c:v>31.5</c:v>
                </c:pt>
                <c:pt idx="1">
                  <c:v>23.52941176470588</c:v>
                </c:pt>
                <c:pt idx="2">
                  <c:v>17.149350649350652</c:v>
                </c:pt>
                <c:pt idx="3">
                  <c:v>29.292929292929294</c:v>
                </c:pt>
                <c:pt idx="4">
                  <c:v>50.562587904360058</c:v>
                </c:pt>
                <c:pt idx="5">
                  <c:v>16.225685634891867</c:v>
                </c:pt>
                <c:pt idx="6">
                  <c:v>32.86931818181818</c:v>
                </c:pt>
                <c:pt idx="7">
                  <c:v>10.251650165016502</c:v>
                </c:pt>
                <c:pt idx="8">
                  <c:v>33.915275994865212</c:v>
                </c:pt>
                <c:pt idx="9">
                  <c:v>20.209059233449477</c:v>
                </c:pt>
                <c:pt idx="10">
                  <c:v>19.605077574047954</c:v>
                </c:pt>
                <c:pt idx="11">
                  <c:v>42.022116903633496</c:v>
                </c:pt>
                <c:pt idx="12">
                  <c:v>28.481166464155528</c:v>
                </c:pt>
                <c:pt idx="13">
                  <c:v>2.4070595430518544</c:v>
                </c:pt>
                <c:pt idx="14">
                  <c:v>90.834085342271493</c:v>
                </c:pt>
                <c:pt idx="15">
                  <c:v>50.543872371283541</c:v>
                </c:pt>
                <c:pt idx="16">
                  <c:v>60.991501416430594</c:v>
                </c:pt>
                <c:pt idx="17">
                  <c:v>57.730673316708227</c:v>
                </c:pt>
                <c:pt idx="18">
                  <c:v>34.540750323415267</c:v>
                </c:pt>
                <c:pt idx="19">
                  <c:v>45.454545454545453</c:v>
                </c:pt>
              </c:numCache>
            </c:numRef>
          </c:val>
        </c:ser>
        <c:ser>
          <c:idx val="1"/>
          <c:order val="1"/>
          <c:tx>
            <c:v>oferty pracy niesubsydiowanej</c:v>
          </c:tx>
          <c:spPr>
            <a:solidFill>
              <a:schemeClr val="accent5">
                <a:lumMod val="60000"/>
                <a:lumOff val="40000"/>
              </a:schemeClr>
            </a:solidFill>
            <a:ln>
              <a:solidFill>
                <a:schemeClr val="dk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'Oferty wg PKD'!$A$3:$A$22</c:f>
              <c:strCache>
                <c:ptCount val="20"/>
                <c:pt idx="0">
                  <c:v>Rolnictwo, leśnictwo, łowiectwo i rybactwo</c:v>
                </c:pt>
                <c:pt idx="1">
                  <c:v>Górnictwo i wydobywanie</c:v>
                </c:pt>
                <c:pt idx="2">
                  <c:v>Przetwórstwo przemysłowe</c:v>
                </c:pt>
                <c:pt idx="3">
                  <c:v>Wytwarzanie i zaopatrywanie w energię elektryczną, gaz, parę wodną, gorąca wodę i powietrze do układów klimatyzacyjnych</c:v>
                </c:pt>
                <c:pt idx="4">
                  <c:v>Dostawa wody, gospodarowanie ściekami i odpadami oraz działalność związana z rekultywacją</c:v>
                </c:pt>
                <c:pt idx="5">
                  <c:v>Budownictwo</c:v>
                </c:pt>
                <c:pt idx="6">
                  <c:v>Handel hurtowy I detaliczny, naprawy pojazdów samochodowych, włączając motocykle</c:v>
                </c:pt>
                <c:pt idx="7">
                  <c:v>Transport i gospodarka magazynowa</c:v>
                </c:pt>
                <c:pt idx="8">
                  <c:v>Działalność związana z zakwaterowaniem i usługami gastronomicznymi</c:v>
                </c:pt>
                <c:pt idx="9">
                  <c:v>Informacja i komunikacja</c:v>
                </c:pt>
                <c:pt idx="10">
                  <c:v>Działalność finansowa i ubezpieczeniowa</c:v>
                </c:pt>
                <c:pt idx="11">
                  <c:v>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Pozostała działalność usługowa</c:v>
                </c:pt>
                <c:pt idx="19">
                  <c:v>Gospodarstwa domowe zatrudniające pracowników, gospodarstwa domowe produkujące wyroby i świadczące usługi na własne potrzeby</c:v>
                </c:pt>
              </c:strCache>
            </c:strRef>
          </c:cat>
          <c:val>
            <c:numRef>
              <c:f>'Oferty wg PKD'!$H$3:$H$22</c:f>
              <c:numCache>
                <c:formatCode>0.0</c:formatCode>
                <c:ptCount val="20"/>
                <c:pt idx="0">
                  <c:v>68.5</c:v>
                </c:pt>
                <c:pt idx="1">
                  <c:v>76.470588235294116</c:v>
                </c:pt>
                <c:pt idx="2">
                  <c:v>82.850649350649348</c:v>
                </c:pt>
                <c:pt idx="3">
                  <c:v>70.707070707070713</c:v>
                </c:pt>
                <c:pt idx="4">
                  <c:v>49.437412095639942</c:v>
                </c:pt>
                <c:pt idx="5">
                  <c:v>83.774314365108125</c:v>
                </c:pt>
                <c:pt idx="6">
                  <c:v>67.130681818181813</c:v>
                </c:pt>
                <c:pt idx="7">
                  <c:v>89.7483498349835</c:v>
                </c:pt>
                <c:pt idx="8">
                  <c:v>66.084724005134788</c:v>
                </c:pt>
                <c:pt idx="9">
                  <c:v>79.79094076655052</c:v>
                </c:pt>
                <c:pt idx="10">
                  <c:v>80.394922425952046</c:v>
                </c:pt>
                <c:pt idx="11">
                  <c:v>57.977883096366511</c:v>
                </c:pt>
                <c:pt idx="12">
                  <c:v>71.518833535844479</c:v>
                </c:pt>
                <c:pt idx="13">
                  <c:v>97.592940456948142</c:v>
                </c:pt>
                <c:pt idx="14">
                  <c:v>9.1659146577285036</c:v>
                </c:pt>
                <c:pt idx="15">
                  <c:v>49.456127628716459</c:v>
                </c:pt>
                <c:pt idx="16">
                  <c:v>39.008498583569406</c:v>
                </c:pt>
                <c:pt idx="17">
                  <c:v>42.269326683291766</c:v>
                </c:pt>
                <c:pt idx="18">
                  <c:v>65.459249676584733</c:v>
                </c:pt>
                <c:pt idx="19">
                  <c:v>54.54545454545454</c:v>
                </c:pt>
              </c:numCache>
            </c:numRef>
          </c:val>
        </c:ser>
        <c:dLbls>
          <c:dLblPos val="ctr"/>
          <c:showLegendKey val="0"/>
          <c:showVal val="1"/>
          <c:showCatName val="0"/>
          <c:showSerName val="0"/>
          <c:showPercent val="0"/>
          <c:showBubbleSize val="0"/>
        </c:dLbls>
        <c:gapWidth val="150"/>
        <c:overlap val="100"/>
        <c:axId val="323481024"/>
        <c:axId val="323481416"/>
      </c:barChart>
      <c:catAx>
        <c:axId val="323481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323481416"/>
        <c:crosses val="autoZero"/>
        <c:auto val="1"/>
        <c:lblAlgn val="ctr"/>
        <c:lblOffset val="100"/>
        <c:noMultiLvlLbl val="0"/>
      </c:catAx>
      <c:valAx>
        <c:axId val="323481416"/>
        <c:scaling>
          <c:orientation val="minMax"/>
        </c:scaling>
        <c:delete val="0"/>
        <c:axPos val="b"/>
        <c:majorGridlines>
          <c:spPr>
            <a:ln w="9525" cap="flat" cmpd="sng" algn="ctr">
              <a:solidFill>
                <a:schemeClr val="dk1"/>
              </a:solidFill>
              <a:round/>
            </a:ln>
            <a:effectLst/>
          </c:spPr>
        </c:majorGridlines>
        <c:numFmt formatCode="0%" sourceLinked="1"/>
        <c:majorTickMark val="none"/>
        <c:minorTickMark val="none"/>
        <c:tickLblPos val="nextTo"/>
        <c:spPr>
          <a:noFill/>
          <a:ln>
            <a:solidFill>
              <a:schemeClr val="dk1"/>
            </a:solid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323481024"/>
        <c:crosses val="autoZero"/>
        <c:crossBetween val="between"/>
      </c:valAx>
      <c:spPr>
        <a:solidFill>
          <a:srgbClr val="FFFFCC"/>
        </a:solidFill>
        <a:ln>
          <a:solidFill>
            <a:schemeClr val="dk1"/>
          </a:solid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rgbClr val="FFFFCC"/>
    </a:solidFill>
    <a:ln w="15875" cap="flat" cmpd="sng" algn="ctr">
      <a:solidFill>
        <a:schemeClr val="dk1"/>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00"/>
              <a:t>Struktura ofert pracy zgłoszonych w zawodach deficytowych </a:t>
            </a:r>
          </a:p>
          <a:p>
            <a:pPr>
              <a:defRPr/>
            </a:pPr>
            <a:r>
              <a:rPr lang="pl-PL" sz="1000"/>
              <a:t>w 2014 r. w podziale na wielkie grupy zawodowe</a:t>
            </a:r>
          </a:p>
        </c:rich>
      </c:tx>
      <c:layout>
        <c:manualLayout>
          <c:xMode val="edge"/>
          <c:yMode val="edge"/>
          <c:x val="0.1783096028425756"/>
          <c:y val="1.9429556669415562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3899917004756438"/>
          <c:y val="0.34010534236267881"/>
          <c:w val="0.61324064828975056"/>
          <c:h val="0.60270880361173862"/>
        </c:manualLayout>
      </c:layout>
      <c:pie3DChart>
        <c:varyColors val="1"/>
        <c:ser>
          <c:idx val="0"/>
          <c:order val="0"/>
          <c:explosion val="25"/>
          <c:dLbls>
            <c:dLbl>
              <c:idx val="0"/>
              <c:layout>
                <c:manualLayout>
                  <c:x val="-0.12118643981639163"/>
                  <c:y val="-3.2434479238850136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2.8145082547275362E-2"/>
                  <c:y val="-8.1082795531838364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6.8918688918151449E-2"/>
                  <c:y val="-4.873725651410217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3.9562227090885081E-3"/>
                  <c:y val="-8.2938036090860243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6.1346360110409053E-2"/>
                  <c:y val="4.5546863190285966E-3"/>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3.435543253339108E-3"/>
                  <c:y val="7.3844849595885538E-3"/>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6"/>
              <c:layout>
                <c:manualLayout>
                  <c:x val="-0.11165838058638575"/>
                  <c:y val="-5.0127164401048786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7"/>
              <c:layout>
                <c:manualLayout>
                  <c:x val="-0.1189157328030242"/>
                  <c:y val="-1.7160294958609257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8"/>
              <c:layout>
                <c:manualLayout>
                  <c:x val="-9.9307731584746442E-2"/>
                  <c:y val="-5.7284454221326823E-2"/>
                </c:manualLayout>
              </c:layou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b="1">
                    <a:latin typeface="Arial" panose="020B0604020202020204" pitchFamily="34" charset="0"/>
                    <a:cs typeface="Arial" panose="020B0604020202020204" pitchFamily="34" charset="0"/>
                  </a:defRPr>
                </a:pPr>
                <a:endParaRPr lang="pl-PL"/>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'Deficytowe - grupy'!$J$2:$J$10</c:f>
              <c:strCache>
                <c:ptCount val="9"/>
                <c:pt idx="0">
                  <c:v>Przedstawiciele władz publicznych, wyżsi urzędnicy</c:v>
                </c:pt>
                <c:pt idx="1">
                  <c:v>Specjaliści</c:v>
                </c:pt>
                <c:pt idx="2">
                  <c:v>Technicy i inny średni personel</c:v>
                </c:pt>
                <c:pt idx="3">
                  <c:v>Pracownicy biurowi</c:v>
                </c:pt>
                <c:pt idx="4">
                  <c:v>Pracownicy usług i sprzedawcy</c:v>
                </c:pt>
                <c:pt idx="5">
                  <c:v>Rolnicy, ogrodnicy, leśnicy i rybacy</c:v>
                </c:pt>
                <c:pt idx="6">
                  <c:v>Robotnicy przemysłowi i rzemieślnicy</c:v>
                </c:pt>
                <c:pt idx="7">
                  <c:v>Operatorzy i monterzy maszyn i urządzeń</c:v>
                </c:pt>
                <c:pt idx="8">
                  <c:v>Pracownicy przy pracach prostych</c:v>
                </c:pt>
              </c:strCache>
            </c:strRef>
          </c:cat>
          <c:val>
            <c:numRef>
              <c:f>'Deficytowe - grupy'!$O$2:$O$10</c:f>
              <c:numCache>
                <c:formatCode>0.0%</c:formatCode>
                <c:ptCount val="9"/>
                <c:pt idx="0">
                  <c:v>1.1679945753517546E-2</c:v>
                </c:pt>
                <c:pt idx="1">
                  <c:v>4.2176640108492966E-2</c:v>
                </c:pt>
                <c:pt idx="2">
                  <c:v>9.6626546872351241E-2</c:v>
                </c:pt>
                <c:pt idx="3">
                  <c:v>0.19335480589930495</c:v>
                </c:pt>
                <c:pt idx="4">
                  <c:v>0.20557721647736904</c:v>
                </c:pt>
                <c:pt idx="5">
                  <c:v>6.6112900491608749E-4</c:v>
                </c:pt>
                <c:pt idx="6">
                  <c:v>0.12341074758433633</c:v>
                </c:pt>
                <c:pt idx="7">
                  <c:v>0.14953381929140533</c:v>
                </c:pt>
                <c:pt idx="8">
                  <c:v>0.1769791490083065</c:v>
                </c:pt>
              </c:numCache>
            </c:numRef>
          </c:val>
        </c:ser>
        <c:dLbls>
          <c:showLegendKey val="0"/>
          <c:showVal val="1"/>
          <c:showCatName val="0"/>
          <c:showSerName val="0"/>
          <c:showPercent val="0"/>
          <c:showBubbleSize val="0"/>
          <c:showLeaderLines val="1"/>
        </c:dLbls>
      </c:pie3DChart>
      <c:spPr>
        <a:solidFill>
          <a:srgbClr val="F8FEAC"/>
        </a:solidFill>
      </c:spPr>
    </c:plotArea>
    <c:plotVisOnly val="1"/>
    <c:dispBlanksAs val="gap"/>
    <c:showDLblsOverMax val="0"/>
  </c:chart>
  <c:spPr>
    <a:solidFill>
      <a:srgbClr val="FFFFAB"/>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000"/>
              <a:t>Struktura ofert pracy zgłoszonych w 2014 r. w zawodach</a:t>
            </a:r>
          </a:p>
          <a:p>
            <a:pPr>
              <a:defRPr/>
            </a:pPr>
            <a:r>
              <a:rPr lang="pl-PL" sz="1000"/>
              <a:t> o maksymalnym deficycie  w podziale na wielkie grupy zawodowe</a:t>
            </a:r>
          </a:p>
        </c:rich>
      </c:tx>
      <c:layout>
        <c:manualLayout>
          <c:xMode val="edge"/>
          <c:yMode val="edge"/>
          <c:x val="0.14473963792068653"/>
          <c:y val="2.3231127123261818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3899917004756438"/>
          <c:y val="0.34010534236267881"/>
          <c:w val="0.61324064828975056"/>
          <c:h val="0.60270880361173862"/>
        </c:manualLayout>
      </c:layout>
      <c:pie3DChart>
        <c:varyColors val="1"/>
        <c:ser>
          <c:idx val="0"/>
          <c:order val="0"/>
          <c:tx>
            <c:v>Grupy</c:v>
          </c:tx>
          <c:explosion val="25"/>
          <c:dLbls>
            <c:dLbl>
              <c:idx val="0"/>
              <c:layout>
                <c:manualLayout>
                  <c:x val="0.22726254781292271"/>
                  <c:y val="-1.2700479106273794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7.3853788754221425E-2"/>
                  <c:y val="9.1604689835881135E-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5.7527433644173315E-2"/>
                  <c:y val="-1.1707498820118704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2210303404907151"/>
                  <c:y val="3.1717694403034284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3.0402837870522156E-2"/>
                  <c:y val="-3.7621478833841284E-3"/>
                </c:manualLayout>
              </c:layout>
              <c:showLegendKey val="0"/>
              <c:showVal val="0"/>
              <c:showCatName val="1"/>
              <c:showSerName val="0"/>
              <c:showPercent val="1"/>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6.6106796377415275E-2"/>
                  <c:y val="-0.10495169261998594"/>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7.9952164682486365E-2"/>
                  <c:y val="-9.4987865805377714E-2"/>
                </c:manualLayout>
              </c:layout>
              <c:showLegendKey val="0"/>
              <c:showVal val="0"/>
              <c:showCatName val="1"/>
              <c:showSerName val="0"/>
              <c:showPercent val="1"/>
              <c:showBubbleSize val="0"/>
              <c:extLst>
                <c:ext xmlns:c15="http://schemas.microsoft.com/office/drawing/2012/chart" uri="{CE6537A1-D6FC-4f65-9D91-7224C49458BB}"/>
              </c:extLst>
            </c:dLbl>
            <c:dLbl>
              <c:idx val="8"/>
              <c:layout>
                <c:manualLayout>
                  <c:x val="-6.2761549004326678E-2"/>
                  <c:y val="-6.369259264051938E-2"/>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wrap="square" lIns="38100" tIns="19050" rIns="38100" bIns="19050" anchor="ctr">
                <a:spAutoFit/>
              </a:bodyPr>
              <a:lstStyle/>
              <a:p>
                <a:pPr>
                  <a:defRPr sz="700" b="0">
                    <a:latin typeface="Arial" panose="020B0604020202020204" pitchFamily="34" charset="0"/>
                    <a:cs typeface="Arial" panose="020B0604020202020204" pitchFamily="34" charset="0"/>
                  </a:defRPr>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'MaxDef wielkie gr'!$P$2:$P$10</c:f>
              <c:strCache>
                <c:ptCount val="9"/>
                <c:pt idx="0">
                  <c:v>Przedstawiciele władz publicznych, wyżsi urzędnicy</c:v>
                </c:pt>
                <c:pt idx="1">
                  <c:v>Specjaliści</c:v>
                </c:pt>
                <c:pt idx="2">
                  <c:v>Technicy i inny średni personel</c:v>
                </c:pt>
                <c:pt idx="3">
                  <c:v>Pracownicy biurowi</c:v>
                </c:pt>
                <c:pt idx="4">
                  <c:v>Pracownicy usług i sprzedawcy</c:v>
                </c:pt>
                <c:pt idx="5">
                  <c:v>Rolnicy, ogrodnicy, leśnicy i rybacy</c:v>
                </c:pt>
                <c:pt idx="6">
                  <c:v>Robotnicy przemysłowi i rzemieślnicy</c:v>
                </c:pt>
                <c:pt idx="7">
                  <c:v>Operatorzy i monterzy maszyn i urządzeń</c:v>
                </c:pt>
                <c:pt idx="8">
                  <c:v>Pracownicy przy pracach prostych</c:v>
                </c:pt>
              </c:strCache>
            </c:strRef>
          </c:cat>
          <c:val>
            <c:numRef>
              <c:f>'MaxDef wielkie gr'!$U$2:$U$10</c:f>
              <c:numCache>
                <c:formatCode>0.0%</c:formatCode>
                <c:ptCount val="9"/>
                <c:pt idx="0">
                  <c:v>2.5000000000000001E-2</c:v>
                </c:pt>
                <c:pt idx="1">
                  <c:v>0.30277777777777776</c:v>
                </c:pt>
                <c:pt idx="2">
                  <c:v>0.18333333333333332</c:v>
                </c:pt>
                <c:pt idx="3">
                  <c:v>0.1</c:v>
                </c:pt>
                <c:pt idx="4">
                  <c:v>0.12777777777777777</c:v>
                </c:pt>
                <c:pt idx="5">
                  <c:v>0</c:v>
                </c:pt>
                <c:pt idx="6">
                  <c:v>2.5000000000000001E-2</c:v>
                </c:pt>
                <c:pt idx="7">
                  <c:v>0.20555555555555555</c:v>
                </c:pt>
                <c:pt idx="8">
                  <c:v>3.0555555555555555E-2</c:v>
                </c:pt>
              </c:numCache>
            </c:numRef>
          </c:val>
        </c:ser>
        <c:dLbls>
          <c:showLegendKey val="0"/>
          <c:showVal val="1"/>
          <c:showCatName val="0"/>
          <c:showSerName val="0"/>
          <c:showPercent val="0"/>
          <c:showBubbleSize val="0"/>
          <c:showLeaderLines val="1"/>
        </c:dLbls>
      </c:pie3DChart>
      <c:spPr>
        <a:solidFill>
          <a:srgbClr val="F8FEAC"/>
        </a:solidFill>
      </c:spPr>
    </c:plotArea>
    <c:plotVisOnly val="1"/>
    <c:dispBlanksAs val="gap"/>
    <c:showDLblsOverMax val="0"/>
  </c:chart>
  <c:spPr>
    <a:solidFill>
      <a:srgbClr val="FFFFAB"/>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pl-PL" sz="1000"/>
              <a:t>Struktura napływu bezrobotnych w</a:t>
            </a:r>
            <a:r>
              <a:rPr lang="pl-PL" sz="1000" baseline="0"/>
              <a:t> zawodach nadwyżkowych </a:t>
            </a:r>
          </a:p>
          <a:p>
            <a:pPr>
              <a:defRPr sz="1000"/>
            </a:pPr>
            <a:r>
              <a:rPr lang="pl-PL" sz="1000" baseline="0"/>
              <a:t>w 2014 r. w podziale na wielkie grupy zawodowe</a:t>
            </a:r>
            <a:endParaRPr lang="pl-PL" sz="10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8851756640959727"/>
          <c:y val="0.26180831143096445"/>
          <c:w val="0.63658185400346812"/>
          <c:h val="0.65452099110140782"/>
        </c:manualLayout>
      </c:layout>
      <c:pie3DChart>
        <c:varyColors val="1"/>
        <c:ser>
          <c:idx val="0"/>
          <c:order val="0"/>
          <c:explosion val="25"/>
          <c:dLbls>
            <c:dLbl>
              <c:idx val="0"/>
              <c:layout>
                <c:manualLayout>
                  <c:x val="0.26863358947601429"/>
                  <c:y val="-1.377983658636078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0.25021422450728364"/>
                  <c:y val="2.164945836052038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3.5626176547982794E-2"/>
                  <c:y val="1.834952602767215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2.4258556465488544E-2"/>
                  <c:y val="4.638689796986310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4.2048575703737968E-2"/>
                  <c:y val="2.868405564632677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0.12264765969674352"/>
                  <c:y val="-7.8431356403405612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6"/>
              <c:layout>
                <c:manualLayout>
                  <c:x val="0"/>
                  <c:y val="7.531180855140352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7"/>
              <c:layout>
                <c:manualLayout>
                  <c:x val="-0.1062553556126821"/>
                  <c:y val="8.367069746762786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8"/>
              <c:layout>
                <c:manualLayout>
                  <c:x val="-8.6019471587135993E-2"/>
                  <c:y val="-3.000995067924201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9"/>
              <c:layout>
                <c:manualLayout>
                  <c:x val="3.4275921165380693E-3"/>
                  <c:y val="-7.905136699731993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sz="700" b="0">
                    <a:latin typeface="Arial" panose="020B0604020202020204" pitchFamily="34" charset="0"/>
                    <a:cs typeface="Arial" panose="020B0604020202020204" pitchFamily="34" charset="0"/>
                  </a:defRPr>
                </a:pPr>
                <a:endParaRPr lang="pl-PL"/>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'Nadwyżkowe grupy'!$U$2:$U$10</c:f>
              <c:strCache>
                <c:ptCount val="9"/>
                <c:pt idx="0">
                  <c:v>Przedstawiciele władz publicznych, wyżsi urzędnicy</c:v>
                </c:pt>
                <c:pt idx="1">
                  <c:v>Specjaliści</c:v>
                </c:pt>
                <c:pt idx="2">
                  <c:v>Technicy i inny średni personel</c:v>
                </c:pt>
                <c:pt idx="3">
                  <c:v>Pracownicy biurowi</c:v>
                </c:pt>
                <c:pt idx="4">
                  <c:v>Pracownicy usług i sprzedawcy</c:v>
                </c:pt>
                <c:pt idx="5">
                  <c:v>Rolnicy, ogrodnicy, leśnicy i rybacy</c:v>
                </c:pt>
                <c:pt idx="6">
                  <c:v>Robotnicy przemysłowi i rzemieślnicy</c:v>
                </c:pt>
                <c:pt idx="7">
                  <c:v>Operatorzy i monterzy maszyn i urządzeń</c:v>
                </c:pt>
                <c:pt idx="8">
                  <c:v>Pracownicy przy pracach prostych</c:v>
                </c:pt>
              </c:strCache>
            </c:strRef>
          </c:cat>
          <c:val>
            <c:numRef>
              <c:f>'Nadwyżkowe grupy'!$AA$2:$AA$10</c:f>
              <c:numCache>
                <c:formatCode>0.0%</c:formatCode>
                <c:ptCount val="9"/>
                <c:pt idx="0">
                  <c:v>6.5806676544931577E-3</c:v>
                </c:pt>
                <c:pt idx="1">
                  <c:v>0.13969319271332695</c:v>
                </c:pt>
                <c:pt idx="2">
                  <c:v>0.15073651181033731</c:v>
                </c:pt>
                <c:pt idx="3">
                  <c:v>2.1206310468055434E-2</c:v>
                </c:pt>
                <c:pt idx="4">
                  <c:v>0.22611348383160465</c:v>
                </c:pt>
                <c:pt idx="5">
                  <c:v>2.2775211365815392E-2</c:v>
                </c:pt>
                <c:pt idx="6">
                  <c:v>0.3176501350997995</c:v>
                </c:pt>
                <c:pt idx="7">
                  <c:v>5.2523315610563934E-2</c:v>
                </c:pt>
                <c:pt idx="8">
                  <c:v>6.2721171446003657E-2</c:v>
                </c:pt>
              </c:numCache>
            </c:numRef>
          </c:val>
        </c:ser>
        <c:dLbls>
          <c:showLegendKey val="0"/>
          <c:showVal val="1"/>
          <c:showCatName val="0"/>
          <c:showSerName val="0"/>
          <c:showPercent val="0"/>
          <c:showBubbleSize val="0"/>
          <c:showLeaderLines val="1"/>
        </c:dLbls>
      </c:pie3DChart>
    </c:plotArea>
    <c:plotVisOnly val="1"/>
    <c:dispBlanksAs val="gap"/>
    <c:showDLblsOverMax val="0"/>
  </c:chart>
  <c:spPr>
    <a:solidFill>
      <a:srgbClr val="FFFFCC"/>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20AF-5150-4F4C-B3CE-A6A3C281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4419</TotalTime>
  <Pages>76</Pages>
  <Words>28170</Words>
  <Characters>169020</Characters>
  <Application>Microsoft Office Word</Application>
  <DocSecurity>0</DocSecurity>
  <Lines>1408</Lines>
  <Paragraphs>393</Paragraphs>
  <ScaleCrop>false</ScaleCrop>
  <HeadingPairs>
    <vt:vector size="2" baseType="variant">
      <vt:variant>
        <vt:lpstr>Tytuł</vt:lpstr>
      </vt:variant>
      <vt:variant>
        <vt:i4>1</vt:i4>
      </vt:variant>
    </vt:vector>
  </HeadingPairs>
  <TitlesOfParts>
    <vt:vector size="1" baseType="lpstr">
      <vt:lpstr/>
    </vt:vector>
  </TitlesOfParts>
  <Company>WUP Zielona Góra</Company>
  <LinksUpToDate>false</LinksUpToDate>
  <CharactersWithSpaces>196797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slichtarski</dc:creator>
  <cp:lastModifiedBy>Krystyna Soltys</cp:lastModifiedBy>
  <cp:revision>69</cp:revision>
  <cp:lastPrinted>2015-03-27T09:26:00Z</cp:lastPrinted>
  <dcterms:created xsi:type="dcterms:W3CDTF">2013-04-23T11:11:00Z</dcterms:created>
  <dcterms:modified xsi:type="dcterms:W3CDTF">2015-04-16T07:31:00Z</dcterms:modified>
</cp:coreProperties>
</file>